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588AA" w14:textId="77777777" w:rsidR="00785CF4" w:rsidRPr="00710BCA" w:rsidRDefault="000D2CF8" w:rsidP="000D2CF8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z w:val="32"/>
          <w:szCs w:val="40"/>
        </w:rPr>
      </w:pPr>
      <w:r w:rsidRPr="00710BCA">
        <w:rPr>
          <w:rFonts w:ascii="TH Sarabun New" w:hAnsi="TH Sarabun New" w:cs="TH Sarabun New"/>
          <w:b/>
          <w:bCs/>
          <w:sz w:val="32"/>
          <w:szCs w:val="40"/>
          <w:cs/>
        </w:rPr>
        <w:t>คู่มือการใช้งาน</w:t>
      </w:r>
    </w:p>
    <w:p w14:paraId="2CCD9FAA" w14:textId="77777777" w:rsidR="00710BCA" w:rsidRDefault="00710BCA" w:rsidP="000D2CF8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pacing w:val="7"/>
          <w:sz w:val="36"/>
          <w:szCs w:val="36"/>
        </w:rPr>
      </w:pPr>
    </w:p>
    <w:p w14:paraId="20E0796F" w14:textId="4011A961" w:rsidR="00567656" w:rsidRPr="00710BCA" w:rsidRDefault="000D2CF8" w:rsidP="00710BCA">
      <w:pPr>
        <w:spacing w:line="240" w:lineRule="auto"/>
        <w:contextualSpacing/>
        <w:jc w:val="center"/>
        <w:rPr>
          <w:rFonts w:ascii="TH Sarabun New" w:hAnsi="TH Sarabun New" w:cs="TH Sarabun New"/>
          <w:sz w:val="36"/>
          <w:szCs w:val="44"/>
        </w:rPr>
      </w:pPr>
      <w:r w:rsidRPr="00710BCA">
        <w:rPr>
          <w:rFonts w:ascii="TH Sarabun New" w:hAnsi="TH Sarabun New" w:cs="TH Sarabun New"/>
          <w:b/>
          <w:bCs/>
          <w:spacing w:val="7"/>
          <w:sz w:val="36"/>
          <w:szCs w:val="36"/>
          <w:cs/>
        </w:rPr>
        <w:t>เมื่อ</w:t>
      </w:r>
      <w:r w:rsidR="00710BCA">
        <w:rPr>
          <w:rFonts w:ascii="TH Sarabun New" w:hAnsi="TH Sarabun New" w:cs="TH Sarabun New" w:hint="cs"/>
          <w:b/>
          <w:bCs/>
          <w:spacing w:val="7"/>
          <w:sz w:val="36"/>
          <w:szCs w:val="36"/>
          <w:cs/>
        </w:rPr>
        <w:t>ใช้</w:t>
      </w:r>
      <w:r w:rsidRPr="00710BCA">
        <w:rPr>
          <w:rFonts w:ascii="TH Sarabun New" w:hAnsi="TH Sarabun New" w:cs="TH Sarabun New"/>
          <w:b/>
          <w:bCs/>
          <w:spacing w:val="7"/>
          <w:sz w:val="36"/>
          <w:szCs w:val="36"/>
          <w:cs/>
        </w:rPr>
        <w:t>เข้าสู่</w:t>
      </w:r>
      <w:r w:rsidR="00710BCA">
        <w:rPr>
          <w:rFonts w:ascii="TH Sarabun New" w:hAnsi="TH Sarabun New" w:cs="TH Sarabun New"/>
          <w:b/>
          <w:bCs/>
          <w:spacing w:val="7"/>
          <w:sz w:val="36"/>
          <w:szCs w:val="36"/>
          <w:cs/>
        </w:rPr>
        <w:t>แอปพลิเคชัน</w:t>
      </w:r>
      <w:r w:rsidR="004B2F10">
        <w:rPr>
          <w:rFonts w:ascii="TH Sarabun New" w:hAnsi="TH Sarabun New" w:cs="TH Sarabun New"/>
          <w:b/>
          <w:bCs/>
          <w:spacing w:val="7"/>
          <w:sz w:val="36"/>
          <w:szCs w:val="36"/>
        </w:rPr>
        <w:t xml:space="preserve"> </w:t>
      </w:r>
      <w:r w:rsidRPr="00710BCA">
        <w:rPr>
          <w:rFonts w:ascii="TH Sarabun New" w:hAnsi="TH Sarabun New" w:cs="TH Sarabun New"/>
          <w:b/>
          <w:bCs/>
          <w:sz w:val="36"/>
          <w:szCs w:val="36"/>
        </w:rPr>
        <w:t>Detect Me English</w:t>
      </w:r>
    </w:p>
    <w:p w14:paraId="5E9F6566" w14:textId="77777777" w:rsidR="00567656" w:rsidRPr="00710BCA" w:rsidRDefault="00567656" w:rsidP="000D2CF8">
      <w:pPr>
        <w:spacing w:line="240" w:lineRule="auto"/>
        <w:contextualSpacing/>
        <w:jc w:val="center"/>
        <w:rPr>
          <w:rFonts w:ascii="TH Sarabun New" w:hAnsi="TH Sarabun New" w:cs="TH Sarabun New"/>
          <w:sz w:val="36"/>
          <w:szCs w:val="44"/>
        </w:rPr>
      </w:pPr>
      <w:r w:rsidRPr="00710BCA">
        <w:rPr>
          <w:rFonts w:ascii="TH Sarabun New" w:hAnsi="TH Sarabun New" w:cs="TH Sarabun New"/>
          <w:noProof/>
          <w:sz w:val="36"/>
          <w:szCs w:val="44"/>
        </w:rPr>
        <w:drawing>
          <wp:inline distT="0" distB="0" distL="0" distR="0" wp14:anchorId="2339230E" wp14:editId="59514E08">
            <wp:extent cx="917770" cy="1591408"/>
            <wp:effectExtent l="152400" t="152400" r="327025" b="326390"/>
            <wp:docPr id="10" name="Picture 1" descr="https://scontent.fbkk2-4.fna.fbcdn.net/v/t34.0-12/15645413_1835715136644418_1172309911_n.jpg?oh=71d9fbeb873986906fb6b1756b960dbc&amp;oe=585CFD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bkk2-4.fna.fbcdn.net/v/t34.0-12/15645413_1835715136644418_1172309911_n.jpg?oh=71d9fbeb873986906fb6b1756b960dbc&amp;oe=585CFDB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/>
                    <a:srcRect l="9015" r="52742" b="11561"/>
                    <a:stretch/>
                  </pic:blipFill>
                  <pic:spPr bwMode="auto">
                    <a:xfrm>
                      <a:off x="0" y="0"/>
                      <a:ext cx="918058" cy="15919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01DE3C" w14:textId="7CB60066" w:rsidR="00567656" w:rsidRPr="00710BCA" w:rsidRDefault="00567656" w:rsidP="00567656">
      <w:pPr>
        <w:spacing w:line="240" w:lineRule="auto"/>
        <w:contextualSpacing/>
        <w:jc w:val="center"/>
        <w:rPr>
          <w:rFonts w:ascii="TH Sarabun New" w:hAnsi="TH Sarabun New" w:cs="TH Sarabun New"/>
          <w:sz w:val="32"/>
          <w:szCs w:val="32"/>
        </w:rPr>
      </w:pPr>
      <w:r w:rsidRPr="00710BCA">
        <w:rPr>
          <w:rFonts w:ascii="TH Sarabun New" w:hAnsi="TH Sarabun New" w:cs="TH Sarabun New"/>
          <w:spacing w:val="7"/>
          <w:sz w:val="32"/>
          <w:szCs w:val="32"/>
          <w:cs/>
        </w:rPr>
        <w:t>รูปที่ ก.-1 เมื่อ</w:t>
      </w:r>
      <w:r w:rsidR="00710BCA">
        <w:rPr>
          <w:rFonts w:ascii="TH Sarabun New" w:hAnsi="TH Sarabun New" w:cs="TH Sarabun New" w:hint="cs"/>
          <w:spacing w:val="7"/>
          <w:sz w:val="32"/>
          <w:szCs w:val="32"/>
          <w:cs/>
        </w:rPr>
        <w:t>ใช้</w:t>
      </w:r>
      <w:r w:rsidRPr="00710BCA">
        <w:rPr>
          <w:rFonts w:ascii="TH Sarabun New" w:hAnsi="TH Sarabun New" w:cs="TH Sarabun New"/>
          <w:spacing w:val="7"/>
          <w:sz w:val="32"/>
          <w:szCs w:val="32"/>
          <w:cs/>
        </w:rPr>
        <w:t>สู่แอ</w:t>
      </w:r>
      <w:r w:rsidR="00710BCA">
        <w:rPr>
          <w:rFonts w:ascii="TH Sarabun New" w:hAnsi="TH Sarabun New" w:cs="TH Sarabun New" w:hint="cs"/>
          <w:spacing w:val="7"/>
          <w:sz w:val="32"/>
          <w:szCs w:val="32"/>
          <w:cs/>
        </w:rPr>
        <w:t>ป</w:t>
      </w:r>
      <w:r w:rsidRPr="00710BCA">
        <w:rPr>
          <w:rFonts w:ascii="TH Sarabun New" w:hAnsi="TH Sarabun New" w:cs="TH Sarabun New"/>
          <w:spacing w:val="7"/>
          <w:sz w:val="32"/>
          <w:szCs w:val="32"/>
          <w:cs/>
        </w:rPr>
        <w:t>พ</w:t>
      </w:r>
      <w:r w:rsidR="00710BCA">
        <w:rPr>
          <w:rFonts w:ascii="TH Sarabun New" w:hAnsi="TH Sarabun New" w:cs="TH Sarabun New" w:hint="cs"/>
          <w:spacing w:val="7"/>
          <w:sz w:val="32"/>
          <w:szCs w:val="32"/>
          <w:cs/>
        </w:rPr>
        <w:t>ลิ</w:t>
      </w:r>
      <w:r w:rsidRPr="00710BCA">
        <w:rPr>
          <w:rFonts w:ascii="TH Sarabun New" w:hAnsi="TH Sarabun New" w:cs="TH Sarabun New"/>
          <w:spacing w:val="7"/>
          <w:sz w:val="32"/>
          <w:szCs w:val="32"/>
          <w:cs/>
        </w:rPr>
        <w:t>เคชัน</w:t>
      </w:r>
      <w:r w:rsidRPr="00710BCA">
        <w:rPr>
          <w:rFonts w:ascii="TH Sarabun New" w:hAnsi="TH Sarabun New" w:cs="TH Sarabun New"/>
          <w:sz w:val="32"/>
          <w:szCs w:val="32"/>
        </w:rPr>
        <w:t xml:space="preserve"> Detect Me English</w:t>
      </w:r>
    </w:p>
    <w:p w14:paraId="76B77803" w14:textId="77777777" w:rsidR="00567656" w:rsidRPr="00710BCA" w:rsidRDefault="00567656" w:rsidP="00567656">
      <w:pPr>
        <w:spacing w:line="240" w:lineRule="auto"/>
        <w:contextualSpacing/>
        <w:jc w:val="center"/>
        <w:rPr>
          <w:rFonts w:ascii="TH Sarabun New" w:hAnsi="TH Sarabun New" w:cs="TH Sarabun New"/>
          <w:sz w:val="32"/>
          <w:szCs w:val="32"/>
        </w:rPr>
      </w:pPr>
    </w:p>
    <w:p w14:paraId="77841195" w14:textId="6E2DB0C3" w:rsidR="000D2CF8" w:rsidRPr="00710BCA" w:rsidRDefault="000D2CF8" w:rsidP="000D2CF8">
      <w:pPr>
        <w:spacing w:line="240" w:lineRule="auto"/>
        <w:contextualSpacing/>
        <w:rPr>
          <w:rFonts w:ascii="TH Sarabun New" w:hAnsi="TH Sarabun New" w:cs="TH Sarabun New"/>
          <w:sz w:val="24"/>
          <w:szCs w:val="32"/>
        </w:rPr>
      </w:pPr>
      <w:r w:rsidRPr="00710BCA">
        <w:rPr>
          <w:rFonts w:ascii="TH Sarabun New" w:hAnsi="TH Sarabun New" w:cs="TH Sarabun New"/>
          <w:sz w:val="24"/>
          <w:szCs w:val="32"/>
          <w:cs/>
        </w:rPr>
        <w:t xml:space="preserve">ขั้นที่ 1 เข้าสู่ </w:t>
      </w:r>
      <w:r w:rsidR="00710BCA">
        <w:rPr>
          <w:rFonts w:ascii="TH Sarabun New" w:hAnsi="TH Sarabun New" w:cs="TH Sarabun New"/>
          <w:sz w:val="24"/>
          <w:szCs w:val="32"/>
          <w:cs/>
        </w:rPr>
        <w:t>แอปพลิเคชัน</w:t>
      </w:r>
      <w:r w:rsidR="00710BCA"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 w:rsidRPr="00710BCA">
        <w:rPr>
          <w:rFonts w:ascii="TH Sarabun New" w:hAnsi="TH Sarabun New" w:cs="TH Sarabun New"/>
          <w:sz w:val="32"/>
          <w:szCs w:val="32"/>
        </w:rPr>
        <w:t>Detect Me English</w:t>
      </w:r>
    </w:p>
    <w:p w14:paraId="20A38322" w14:textId="77777777" w:rsidR="000D2CF8" w:rsidRPr="00710BCA" w:rsidRDefault="000D2CF8" w:rsidP="000D2CF8">
      <w:pPr>
        <w:spacing w:line="240" w:lineRule="auto"/>
        <w:contextualSpacing/>
        <w:rPr>
          <w:rFonts w:ascii="TH Sarabun New" w:hAnsi="TH Sarabun New" w:cs="TH Sarabun New"/>
          <w:sz w:val="24"/>
          <w:szCs w:val="32"/>
        </w:rPr>
      </w:pPr>
    </w:p>
    <w:p w14:paraId="3BEA6886" w14:textId="77777777" w:rsidR="000D2CF8" w:rsidRPr="00710BCA" w:rsidRDefault="002B39CA" w:rsidP="000D2CF8">
      <w:pPr>
        <w:spacing w:line="240" w:lineRule="auto"/>
        <w:contextualSpacing/>
        <w:jc w:val="center"/>
        <w:rPr>
          <w:rFonts w:ascii="TH Sarabun New" w:hAnsi="TH Sarabun New" w:cs="TH Sarabun New"/>
          <w:sz w:val="24"/>
          <w:szCs w:val="32"/>
        </w:rPr>
      </w:pPr>
      <w:r>
        <w:rPr>
          <w:rFonts w:ascii="TH Sarabun New" w:hAnsi="TH Sarabun New" w:cs="TH Sarabun New"/>
          <w:noProof/>
          <w:sz w:val="24"/>
          <w:szCs w:val="32"/>
        </w:rPr>
        <w:pict w14:anchorId="177DA5F8">
          <v:oval id="_x0000_s1039" alt="" style="position:absolute;left:0;text-align:left;margin-left:121.45pt;margin-top:133.4pt;width:51.65pt;height:48.1pt;z-index:251658240;mso-wrap-edited:f;mso-width-percent:0;mso-height-percent:0;mso-width-percent:0;mso-height-percent:0" filled="f" strokecolor="red" strokeweight="1.5pt"/>
        </w:pict>
      </w:r>
      <w:r w:rsidR="000D2CF8" w:rsidRPr="00710BCA">
        <w:rPr>
          <w:rFonts w:ascii="TH Sarabun New" w:hAnsi="TH Sarabun New" w:cs="TH Sarabun New"/>
          <w:noProof/>
          <w:sz w:val="24"/>
          <w:szCs w:val="32"/>
          <w:cs/>
        </w:rPr>
        <w:drawing>
          <wp:inline distT="0" distB="0" distL="0" distR="0" wp14:anchorId="31C21182" wp14:editId="7D2666F0">
            <wp:extent cx="2030101" cy="3600000"/>
            <wp:effectExtent l="19050" t="0" r="8249" b="0"/>
            <wp:docPr id="4" name="Picture 4" descr="https://scontent.fbkk2-4.fna.fbcdn.net/v/t34.0-12/15644537_192914817840787_447887584_n.png?oh=70e821f9735cdc89870693819b016de8&amp;oe=585C43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content.fbkk2-4.fna.fbcdn.net/v/t34.0-12/15644537_192914817840787_447887584_n.png?oh=70e821f9735cdc89870693819b016de8&amp;oe=585C43A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101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B8A6DC" w14:textId="77777777" w:rsidR="000D2CF8" w:rsidRPr="00710BCA" w:rsidRDefault="000D2CF8" w:rsidP="000D2CF8">
      <w:pPr>
        <w:spacing w:line="240" w:lineRule="auto"/>
        <w:contextualSpacing/>
        <w:jc w:val="center"/>
        <w:rPr>
          <w:rFonts w:ascii="TH Sarabun New" w:hAnsi="TH Sarabun New" w:cs="TH Sarabun New"/>
          <w:sz w:val="24"/>
          <w:szCs w:val="32"/>
        </w:rPr>
      </w:pPr>
    </w:p>
    <w:p w14:paraId="08E61905" w14:textId="6C3E4832" w:rsidR="000D2CF8" w:rsidRPr="00710BCA" w:rsidRDefault="00567656" w:rsidP="000D2CF8">
      <w:pPr>
        <w:spacing w:line="240" w:lineRule="auto"/>
        <w:contextualSpacing/>
        <w:jc w:val="center"/>
        <w:rPr>
          <w:rFonts w:ascii="TH Sarabun New" w:hAnsi="TH Sarabun New" w:cs="TH Sarabun New"/>
          <w:sz w:val="32"/>
          <w:szCs w:val="32"/>
        </w:rPr>
      </w:pPr>
      <w:r w:rsidRPr="00710BCA">
        <w:rPr>
          <w:rFonts w:ascii="TH Sarabun New" w:hAnsi="TH Sarabun New" w:cs="TH Sarabun New"/>
          <w:spacing w:val="7"/>
          <w:sz w:val="32"/>
          <w:szCs w:val="32"/>
          <w:cs/>
        </w:rPr>
        <w:t>รูปที่ ก.-2</w:t>
      </w:r>
      <w:r w:rsidR="000D2CF8" w:rsidRPr="00710BCA">
        <w:rPr>
          <w:rFonts w:ascii="TH Sarabun New" w:hAnsi="TH Sarabun New" w:cs="TH Sarabun New"/>
          <w:spacing w:val="7"/>
          <w:sz w:val="32"/>
          <w:szCs w:val="32"/>
          <w:cs/>
        </w:rPr>
        <w:t xml:space="preserve"> </w:t>
      </w:r>
      <w:r w:rsidR="000D2CF8" w:rsidRPr="00710BCA">
        <w:rPr>
          <w:rFonts w:ascii="TH Sarabun New" w:hAnsi="TH Sarabun New" w:cs="TH Sarabun New"/>
          <w:sz w:val="32"/>
          <w:szCs w:val="32"/>
          <w:cs/>
        </w:rPr>
        <w:t>ไอคอน</w:t>
      </w:r>
      <w:r w:rsidR="00710BCA">
        <w:rPr>
          <w:rFonts w:ascii="TH Sarabun New" w:hAnsi="TH Sarabun New" w:cs="TH Sarabun New"/>
          <w:sz w:val="32"/>
          <w:szCs w:val="32"/>
          <w:cs/>
        </w:rPr>
        <w:t>แอปพลิเคชัน</w:t>
      </w:r>
      <w:r w:rsidR="000D2CF8" w:rsidRPr="00710BCA">
        <w:rPr>
          <w:rFonts w:ascii="TH Sarabun New" w:hAnsi="TH Sarabun New" w:cs="TH Sarabun New"/>
          <w:spacing w:val="7"/>
          <w:sz w:val="32"/>
          <w:szCs w:val="32"/>
        </w:rPr>
        <w:t xml:space="preserve"> </w:t>
      </w:r>
      <w:r w:rsidR="000D2CF8" w:rsidRPr="00710BCA">
        <w:rPr>
          <w:rFonts w:ascii="TH Sarabun New" w:hAnsi="TH Sarabun New" w:cs="TH Sarabun New"/>
          <w:sz w:val="32"/>
          <w:szCs w:val="32"/>
        </w:rPr>
        <w:t>Detect Me English</w:t>
      </w:r>
    </w:p>
    <w:p w14:paraId="7E5A9926" w14:textId="77777777" w:rsidR="000D2CF8" w:rsidRPr="00710BCA" w:rsidRDefault="000D2CF8" w:rsidP="00567656">
      <w:pPr>
        <w:spacing w:line="240" w:lineRule="auto"/>
        <w:contextualSpacing/>
        <w:rPr>
          <w:rFonts w:ascii="TH Sarabun New" w:hAnsi="TH Sarabun New" w:cs="TH Sarabun New"/>
          <w:spacing w:val="7"/>
          <w:sz w:val="32"/>
          <w:szCs w:val="32"/>
        </w:rPr>
      </w:pPr>
    </w:p>
    <w:p w14:paraId="74B239D1" w14:textId="7FAE8074" w:rsidR="00567656" w:rsidRPr="00710BCA" w:rsidRDefault="00567656" w:rsidP="00567656">
      <w:pPr>
        <w:spacing w:line="240" w:lineRule="auto"/>
        <w:contextualSpacing/>
        <w:rPr>
          <w:rFonts w:ascii="TH Sarabun New" w:hAnsi="TH Sarabun New" w:cs="TH Sarabun New"/>
          <w:spacing w:val="7"/>
          <w:sz w:val="32"/>
          <w:szCs w:val="32"/>
        </w:rPr>
      </w:pPr>
      <w:r w:rsidRPr="00710BCA">
        <w:rPr>
          <w:rFonts w:ascii="TH Sarabun New" w:hAnsi="TH Sarabun New" w:cs="TH Sarabun New"/>
          <w:spacing w:val="7"/>
          <w:sz w:val="32"/>
          <w:szCs w:val="32"/>
          <w:cs/>
        </w:rPr>
        <w:lastRenderedPageBreak/>
        <w:tab/>
      </w:r>
      <w:r w:rsidRPr="00710BCA">
        <w:rPr>
          <w:rFonts w:ascii="TH Sarabun New" w:hAnsi="TH Sarabun New" w:cs="TH Sarabun New"/>
          <w:sz w:val="32"/>
          <w:szCs w:val="32"/>
          <w:cs/>
        </w:rPr>
        <w:t>เข้าสู่</w:t>
      </w:r>
      <w:r w:rsidR="00710BCA">
        <w:rPr>
          <w:rFonts w:ascii="TH Sarabun New" w:hAnsi="TH Sarabun New" w:cs="TH Sarabun New"/>
          <w:sz w:val="32"/>
          <w:szCs w:val="32"/>
          <w:cs/>
        </w:rPr>
        <w:t>แอปพลิเคชัน</w:t>
      </w:r>
      <w:r w:rsidRPr="00710BCA">
        <w:rPr>
          <w:rFonts w:ascii="TH Sarabun New" w:hAnsi="TH Sarabun New" w:cs="TH Sarabun New"/>
          <w:sz w:val="32"/>
          <w:szCs w:val="32"/>
          <w:cs/>
        </w:rPr>
        <w:t>แอนดรอย</w:t>
      </w:r>
      <w:proofErr w:type="spellStart"/>
      <w:r w:rsidRPr="00710BCA">
        <w:rPr>
          <w:rFonts w:ascii="TH Sarabun New" w:hAnsi="TH Sarabun New" w:cs="TH Sarabun New"/>
          <w:sz w:val="32"/>
          <w:szCs w:val="32"/>
          <w:cs/>
        </w:rPr>
        <w:t>ด์</w:t>
      </w:r>
      <w:proofErr w:type="spellEnd"/>
      <w:r w:rsidRPr="00710BC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710BCA">
        <w:rPr>
          <w:rFonts w:ascii="TH Sarabun New" w:hAnsi="TH Sarabun New" w:cs="TH Sarabun New"/>
          <w:sz w:val="32"/>
          <w:szCs w:val="32"/>
        </w:rPr>
        <w:t>Detect Me English</w:t>
      </w:r>
      <w:r w:rsidRPr="00710BCA">
        <w:rPr>
          <w:rFonts w:ascii="TH Sarabun New" w:hAnsi="TH Sarabun New" w:cs="TH Sarabun New"/>
          <w:sz w:val="32"/>
          <w:szCs w:val="32"/>
          <w:cs/>
        </w:rPr>
        <w:t xml:space="preserve"> ประกอบด้วยเมนูที่สามารถเชื่อมโยงเข้าสู่การทดลองเปล่งเสียงการอ่านคำศัพท์ในระดับประถมศึกษาตอน</w:t>
      </w:r>
      <w:r w:rsidR="00710BCA">
        <w:rPr>
          <w:rFonts w:ascii="TH Sarabun New" w:hAnsi="TH Sarabun New" w:cs="TH Sarabun New" w:hint="cs"/>
          <w:sz w:val="32"/>
          <w:szCs w:val="32"/>
          <w:cs/>
        </w:rPr>
        <w:t>ปลาย</w:t>
      </w:r>
    </w:p>
    <w:p w14:paraId="7461003B" w14:textId="77777777" w:rsidR="000D2CF8" w:rsidRPr="00710BCA" w:rsidRDefault="002B39CA" w:rsidP="000D2CF8">
      <w:pPr>
        <w:spacing w:line="240" w:lineRule="auto"/>
        <w:contextualSpacing/>
        <w:jc w:val="center"/>
        <w:rPr>
          <w:rFonts w:ascii="TH Sarabun New" w:hAnsi="TH Sarabun New" w:cs="TH Sarabun New"/>
          <w:sz w:val="24"/>
          <w:szCs w:val="32"/>
        </w:rPr>
      </w:pPr>
      <w:r>
        <w:rPr>
          <w:rFonts w:ascii="TH Sarabun New" w:hAnsi="TH Sarabun New" w:cs="TH Sarabun New"/>
          <w:noProof/>
          <w:sz w:val="24"/>
          <w:szCs w:val="32"/>
        </w:rPr>
        <w:pict w14:anchorId="454806AA">
          <v:roundrect id="_x0000_s1038" alt="" style="position:absolute;left:0;text-align:left;margin-left:167.55pt;margin-top:135.3pt;width:81.55pt;height:58.5pt;z-index:251659264;mso-wrap-edited:f;mso-width-percent:0;mso-height-percent:0;mso-width-percent:0;mso-height-percent:0" arcsize="10923f" filled="f" strokecolor="red" strokeweight="1.5pt"/>
        </w:pict>
      </w:r>
      <w:r w:rsidR="000D2CF8" w:rsidRPr="00710BCA">
        <w:rPr>
          <w:rFonts w:ascii="TH Sarabun New" w:hAnsi="TH Sarabun New" w:cs="TH Sarabun New"/>
          <w:noProof/>
          <w:sz w:val="24"/>
          <w:szCs w:val="32"/>
        </w:rPr>
        <w:drawing>
          <wp:inline distT="0" distB="0" distL="0" distR="0" wp14:anchorId="33A4A488" wp14:editId="4E48CA26">
            <wp:extent cx="2025304" cy="3600000"/>
            <wp:effectExtent l="19050" t="0" r="0" b="0"/>
            <wp:docPr id="8" name="Picture 1" descr="https://scontent.fbkk2-4.fna.fbcdn.net/v/t34.0-12/15644371_192914331174169_376449785_n.png?oh=1df5bcb82feb165999d8dcebbc13e970&amp;oe=585B5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bkk2-4.fna.fbcdn.net/v/t34.0-12/15644371_192914331174169_376449785_n.png?oh=1df5bcb82feb165999d8dcebbc13e970&amp;oe=585B57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304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52DAA2" w14:textId="77777777" w:rsidR="00567656" w:rsidRPr="00710BCA" w:rsidRDefault="00567656" w:rsidP="000D2CF8">
      <w:pPr>
        <w:spacing w:line="240" w:lineRule="auto"/>
        <w:contextualSpacing/>
        <w:jc w:val="center"/>
        <w:rPr>
          <w:rFonts w:ascii="TH Sarabun New" w:hAnsi="TH Sarabun New" w:cs="TH Sarabun New"/>
          <w:sz w:val="24"/>
          <w:szCs w:val="32"/>
        </w:rPr>
      </w:pPr>
    </w:p>
    <w:p w14:paraId="14B39E5B" w14:textId="29A1935E" w:rsidR="00567656" w:rsidRDefault="00567656" w:rsidP="00C40343">
      <w:pPr>
        <w:spacing w:line="240" w:lineRule="auto"/>
        <w:contextualSpacing/>
        <w:jc w:val="center"/>
        <w:rPr>
          <w:rFonts w:ascii="TH Sarabun New" w:hAnsi="TH Sarabun New" w:cs="TH Sarabun New"/>
          <w:b/>
          <w:bCs/>
          <w:spacing w:val="7"/>
          <w:sz w:val="32"/>
          <w:szCs w:val="32"/>
        </w:rPr>
      </w:pPr>
      <w:r w:rsidRPr="00710BCA">
        <w:rPr>
          <w:rFonts w:ascii="TH Sarabun New" w:hAnsi="TH Sarabun New" w:cs="TH Sarabun New"/>
          <w:spacing w:val="7"/>
          <w:sz w:val="32"/>
          <w:szCs w:val="32"/>
          <w:cs/>
        </w:rPr>
        <w:t>รูปที่ ก.-3</w:t>
      </w:r>
      <w:r w:rsidRPr="00710BCA">
        <w:rPr>
          <w:rFonts w:ascii="TH Sarabun New" w:hAnsi="TH Sarabun New" w:cs="TH Sarabun New"/>
          <w:b/>
          <w:bCs/>
          <w:spacing w:val="7"/>
          <w:sz w:val="32"/>
          <w:szCs w:val="32"/>
          <w:cs/>
        </w:rPr>
        <w:t xml:space="preserve"> </w:t>
      </w:r>
      <w:r w:rsidRPr="00710BCA">
        <w:rPr>
          <w:rFonts w:ascii="TH Sarabun New" w:hAnsi="TH Sarabun New" w:cs="TH Sarabun New"/>
          <w:sz w:val="32"/>
          <w:szCs w:val="32"/>
          <w:cs/>
        </w:rPr>
        <w:t>หน้าหลักเมนู</w:t>
      </w:r>
      <w:r w:rsidR="00710BCA">
        <w:rPr>
          <w:rFonts w:ascii="TH Sarabun New" w:hAnsi="TH Sarabun New" w:cs="TH Sarabun New"/>
          <w:sz w:val="32"/>
          <w:szCs w:val="32"/>
          <w:cs/>
        </w:rPr>
        <w:t>แอปพลิเคชัน</w:t>
      </w:r>
      <w:r w:rsidRPr="00710BCA">
        <w:rPr>
          <w:rFonts w:ascii="TH Sarabun New" w:hAnsi="TH Sarabun New" w:cs="TH Sarabun New"/>
          <w:sz w:val="32"/>
          <w:szCs w:val="32"/>
          <w:cs/>
        </w:rPr>
        <w:t>แอนดรอย</w:t>
      </w:r>
      <w:proofErr w:type="spellStart"/>
      <w:r w:rsidRPr="00710BCA">
        <w:rPr>
          <w:rFonts w:ascii="TH Sarabun New" w:hAnsi="TH Sarabun New" w:cs="TH Sarabun New"/>
          <w:sz w:val="32"/>
          <w:szCs w:val="32"/>
          <w:cs/>
        </w:rPr>
        <w:t>ด์</w:t>
      </w:r>
      <w:proofErr w:type="spellEnd"/>
    </w:p>
    <w:p w14:paraId="369F3678" w14:textId="77777777" w:rsidR="00C40343" w:rsidRPr="00C40343" w:rsidRDefault="00C40343" w:rsidP="00C40343">
      <w:pPr>
        <w:spacing w:line="240" w:lineRule="auto"/>
        <w:contextualSpacing/>
        <w:rPr>
          <w:rFonts w:ascii="TH Sarabun New" w:hAnsi="TH Sarabun New" w:cs="TH Sarabun New" w:hint="cs"/>
          <w:b/>
          <w:bCs/>
          <w:spacing w:val="7"/>
          <w:sz w:val="32"/>
          <w:szCs w:val="32"/>
        </w:rPr>
      </w:pPr>
      <w:bookmarkStart w:id="0" w:name="_GoBack"/>
      <w:bookmarkEnd w:id="0"/>
    </w:p>
    <w:p w14:paraId="1B06E6BD" w14:textId="24310DB2" w:rsidR="00567656" w:rsidRPr="00710BCA" w:rsidRDefault="00567656" w:rsidP="00567656">
      <w:pPr>
        <w:spacing w:line="240" w:lineRule="auto"/>
        <w:contextualSpacing/>
        <w:rPr>
          <w:rFonts w:ascii="TH Sarabun New" w:hAnsi="TH Sarabun New" w:cs="TH Sarabun New" w:hint="cs"/>
          <w:sz w:val="24"/>
          <w:szCs w:val="32"/>
        </w:rPr>
      </w:pPr>
      <w:r w:rsidRPr="00710BCA">
        <w:rPr>
          <w:rFonts w:ascii="TH Sarabun New" w:hAnsi="TH Sarabun New" w:cs="TH Sarabun New"/>
          <w:sz w:val="24"/>
          <w:szCs w:val="32"/>
          <w:cs/>
        </w:rPr>
        <w:tab/>
      </w:r>
      <w:r w:rsidRPr="00710BCA">
        <w:rPr>
          <w:rFonts w:ascii="TH Sarabun New" w:hAnsi="TH Sarabun New" w:cs="TH Sarabun New"/>
          <w:sz w:val="32"/>
          <w:szCs w:val="32"/>
          <w:cs/>
        </w:rPr>
        <w:t>เข้าสู่หน้าหลัก</w:t>
      </w:r>
      <w:r w:rsidR="00710BCA">
        <w:rPr>
          <w:rFonts w:ascii="TH Sarabun New" w:hAnsi="TH Sarabun New" w:cs="TH Sarabun New"/>
          <w:sz w:val="32"/>
          <w:szCs w:val="32"/>
          <w:cs/>
        </w:rPr>
        <w:t>แอปพลิเคชัน</w:t>
      </w:r>
      <w:r w:rsidRPr="00710BCA">
        <w:rPr>
          <w:rFonts w:ascii="TH Sarabun New" w:hAnsi="TH Sarabun New" w:cs="TH Sarabun New"/>
          <w:sz w:val="32"/>
          <w:szCs w:val="32"/>
          <w:cs/>
        </w:rPr>
        <w:t>แอนดรอย</w:t>
      </w:r>
      <w:proofErr w:type="spellStart"/>
      <w:r w:rsidRPr="00710BCA">
        <w:rPr>
          <w:rFonts w:ascii="TH Sarabun New" w:hAnsi="TH Sarabun New" w:cs="TH Sarabun New"/>
          <w:sz w:val="32"/>
          <w:szCs w:val="32"/>
          <w:cs/>
        </w:rPr>
        <w:t>ด์</w:t>
      </w:r>
      <w:proofErr w:type="spellEnd"/>
      <w:r w:rsidRPr="00710BC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710BCA">
        <w:rPr>
          <w:rFonts w:ascii="TH Sarabun New" w:hAnsi="TH Sarabun New" w:cs="TH Sarabun New"/>
          <w:sz w:val="32"/>
          <w:szCs w:val="32"/>
        </w:rPr>
        <w:t>Detect Me English</w:t>
      </w:r>
      <w:r w:rsidRPr="00710BCA">
        <w:rPr>
          <w:rFonts w:ascii="TH Sarabun New" w:hAnsi="TH Sarabun New" w:cs="TH Sarabun New"/>
          <w:sz w:val="32"/>
          <w:szCs w:val="32"/>
          <w:cs/>
        </w:rPr>
        <w:t xml:space="preserve"> โดยมีเมนูประกอบด้วย </w:t>
      </w:r>
      <w:r w:rsidRPr="00710BCA">
        <w:rPr>
          <w:rFonts w:ascii="TH Sarabun New" w:hAnsi="TH Sarabun New" w:cs="TH Sarabun New"/>
          <w:sz w:val="32"/>
          <w:szCs w:val="32"/>
        </w:rPr>
        <w:t xml:space="preserve">START , CLOSE </w:t>
      </w:r>
      <w:r w:rsidRPr="00710BCA">
        <w:rPr>
          <w:rFonts w:ascii="TH Sarabun New" w:hAnsi="TH Sarabun New" w:cs="TH Sarabun New"/>
          <w:sz w:val="32"/>
          <w:szCs w:val="32"/>
          <w:cs/>
        </w:rPr>
        <w:t xml:space="preserve">โดยเมนู </w:t>
      </w:r>
      <w:r w:rsidRPr="00710BCA">
        <w:rPr>
          <w:rFonts w:ascii="TH Sarabun New" w:hAnsi="TH Sarabun New" w:cs="TH Sarabun New"/>
          <w:sz w:val="32"/>
          <w:szCs w:val="32"/>
        </w:rPr>
        <w:t xml:space="preserve">START </w:t>
      </w:r>
      <w:r w:rsidRPr="00710BCA">
        <w:rPr>
          <w:rFonts w:ascii="TH Sarabun New" w:hAnsi="TH Sarabun New" w:cs="TH Sarabun New"/>
          <w:sz w:val="32"/>
          <w:szCs w:val="32"/>
          <w:cs/>
        </w:rPr>
        <w:t>เป็นการเข้าสู่หน้า</w:t>
      </w:r>
      <w:r w:rsidR="00710BCA">
        <w:rPr>
          <w:rFonts w:ascii="TH Sarabun New" w:hAnsi="TH Sarabun New" w:cs="TH Sarabun New"/>
          <w:sz w:val="32"/>
          <w:szCs w:val="32"/>
          <w:cs/>
        </w:rPr>
        <w:t>แอปพลิเคชัน</w:t>
      </w:r>
      <w:r w:rsidRPr="00710BCA">
        <w:rPr>
          <w:rFonts w:ascii="TH Sarabun New" w:hAnsi="TH Sarabun New" w:cs="TH Sarabun New"/>
          <w:sz w:val="32"/>
          <w:szCs w:val="32"/>
          <w:cs/>
        </w:rPr>
        <w:t xml:space="preserve">คำศัพท์จำนวน </w:t>
      </w:r>
      <w:r w:rsidR="00710BCA">
        <w:rPr>
          <w:rFonts w:ascii="TH Sarabun New" w:hAnsi="TH Sarabun New" w:cs="TH Sarabun New"/>
          <w:sz w:val="32"/>
          <w:szCs w:val="32"/>
        </w:rPr>
        <w:t>3</w:t>
      </w:r>
      <w:r w:rsidRPr="00710BCA">
        <w:rPr>
          <w:rFonts w:ascii="TH Sarabun New" w:hAnsi="TH Sarabun New" w:cs="TH Sarabun New"/>
          <w:sz w:val="32"/>
          <w:szCs w:val="32"/>
          <w:cs/>
        </w:rPr>
        <w:t>0 คำ</w:t>
      </w:r>
    </w:p>
    <w:p w14:paraId="72CE9688" w14:textId="052118B7" w:rsidR="00567656" w:rsidRPr="00710BCA" w:rsidRDefault="002B39CA" w:rsidP="00567656">
      <w:pPr>
        <w:spacing w:line="240" w:lineRule="auto"/>
        <w:contextualSpacing/>
        <w:jc w:val="center"/>
        <w:rPr>
          <w:rFonts w:ascii="TH Sarabun New" w:hAnsi="TH Sarabun New" w:cs="TH Sarabun New"/>
          <w:sz w:val="24"/>
          <w:szCs w:val="32"/>
          <w:cs/>
        </w:rPr>
      </w:pPr>
      <w:r>
        <w:rPr>
          <w:rFonts w:ascii="AngsanaUPC" w:hAnsi="AngsanaUPC" w:cs="AngsanaUPC"/>
          <w:noProof/>
          <w:spacing w:val="7"/>
          <w:sz w:val="32"/>
          <w:szCs w:val="32"/>
        </w:rPr>
        <w:lastRenderedPageBreak/>
        <w:pict w14:anchorId="597FFE5A">
          <v:oval id="_x0000_s1037" alt="" style="position:absolute;left:0;text-align:left;margin-left:351.05pt;margin-top:97.4pt;width:28.2pt;height:25.6pt;z-index:251667456;mso-wrap-style:square;mso-wrap-edited:f;mso-width-percent:0;mso-height-percent:0;mso-width-percent:0;mso-height-percent:0;v-text-anchor:top" strokecolor="red" strokeweight="1pt">
            <v:textbox>
              <w:txbxContent>
                <w:p w14:paraId="03EA066E" w14:textId="77777777" w:rsidR="00567656" w:rsidRPr="00685222" w:rsidRDefault="00567656" w:rsidP="00567656">
                  <w:pPr>
                    <w:jc w:val="center"/>
                    <w:rPr>
                      <w:rFonts w:ascii="AngsanaUPC" w:hAnsi="AngsanaUPC" w:cs="AngsanaUPC"/>
                      <w:sz w:val="18"/>
                      <w:szCs w:val="20"/>
                    </w:rPr>
                  </w:pPr>
                  <w:r w:rsidRPr="00685222">
                    <w:rPr>
                      <w:rFonts w:ascii="AngsanaUPC" w:hAnsi="AngsanaUPC" w:cs="AngsanaUPC"/>
                      <w:sz w:val="18"/>
                      <w:szCs w:val="20"/>
                    </w:rPr>
                    <w:t>3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noProof/>
          <w:spacing w:val="7"/>
          <w:sz w:val="32"/>
          <w:szCs w:val="32"/>
        </w:rPr>
        <w:pict w14:anchorId="242A320B">
          <v:oval id="_x0000_s1036" alt="" style="position:absolute;left:0;text-align:left;margin-left:347.45pt;margin-top:128.25pt;width:28.2pt;height:25.6pt;z-index:251668480;mso-wrap-style:square;mso-wrap-edited:f;mso-width-percent:0;mso-height-percent:0;mso-width-percent:0;mso-height-percent:0;v-text-anchor:top" strokecolor="red" strokeweight="1pt">
            <v:textbox>
              <w:txbxContent>
                <w:p w14:paraId="1CC48487" w14:textId="77777777" w:rsidR="00567656" w:rsidRPr="00685222" w:rsidRDefault="00567656" w:rsidP="00567656">
                  <w:pPr>
                    <w:jc w:val="center"/>
                    <w:rPr>
                      <w:rFonts w:ascii="AngsanaUPC" w:hAnsi="AngsanaUPC" w:cs="AngsanaUPC"/>
                      <w:sz w:val="18"/>
                      <w:szCs w:val="20"/>
                    </w:rPr>
                  </w:pPr>
                  <w:r w:rsidRPr="00685222">
                    <w:rPr>
                      <w:rFonts w:ascii="AngsanaUPC" w:hAnsi="AngsanaUPC" w:cs="AngsanaUPC"/>
                      <w:sz w:val="18"/>
                      <w:szCs w:val="20"/>
                    </w:rPr>
                    <w:t>4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noProof/>
          <w:spacing w:val="7"/>
          <w:sz w:val="32"/>
          <w:szCs w:val="32"/>
        </w:rPr>
        <w:pict w14:anchorId="6F9E50B0">
          <v:oval id="_x0000_s1035" alt="" style="position:absolute;left:0;text-align:left;margin-left:347.45pt;margin-top:162.05pt;width:28.2pt;height:25.6pt;z-index:251669504;mso-wrap-style:square;mso-wrap-edited:f;mso-width-percent:0;mso-height-percent:0;mso-width-percent:0;mso-height-percent:0;v-text-anchor:top" strokecolor="red" strokeweight="1pt">
            <v:textbox>
              <w:txbxContent>
                <w:p w14:paraId="00E8BCF8" w14:textId="77777777" w:rsidR="00567656" w:rsidRPr="00685222" w:rsidRDefault="00567656" w:rsidP="00567656">
                  <w:pPr>
                    <w:jc w:val="center"/>
                    <w:rPr>
                      <w:rFonts w:ascii="AngsanaUPC" w:hAnsi="AngsanaUPC" w:cs="AngsanaUPC"/>
                      <w:sz w:val="18"/>
                      <w:szCs w:val="20"/>
                    </w:rPr>
                  </w:pPr>
                  <w:r w:rsidRPr="00685222">
                    <w:rPr>
                      <w:rFonts w:ascii="AngsanaUPC" w:hAnsi="AngsanaUPC" w:cs="AngsanaUPC"/>
                      <w:sz w:val="18"/>
                      <w:szCs w:val="20"/>
                    </w:rPr>
                    <w:t>5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noProof/>
          <w:spacing w:val="7"/>
          <w:sz w:val="32"/>
          <w:szCs w:val="32"/>
        </w:rPr>
        <w:pict w14:anchorId="0433C6CF">
          <v:oval id="_x0000_s1034" alt="" style="position:absolute;left:0;text-align:left;margin-left:235.45pt;margin-top:232.45pt;width:28.2pt;height:25.6pt;z-index:251671552;mso-wrap-style:square;mso-wrap-edited:f;mso-width-percent:0;mso-height-percent:0;mso-width-percent:0;mso-height-percent:0;v-text-anchor:top" filled="f" strokecolor="red" strokeweight="1pt">
            <v:textbox>
              <w:txbxContent>
                <w:p w14:paraId="2D795B89" w14:textId="77777777" w:rsidR="00567656" w:rsidRPr="00685222" w:rsidRDefault="00567656" w:rsidP="00567656">
                  <w:pPr>
                    <w:jc w:val="center"/>
                    <w:rPr>
                      <w:rFonts w:ascii="AngsanaUPC" w:hAnsi="AngsanaUPC" w:cs="AngsanaUPC"/>
                      <w:sz w:val="18"/>
                      <w:szCs w:val="18"/>
                    </w:rPr>
                  </w:pPr>
                  <w:r w:rsidRPr="00685222">
                    <w:rPr>
                      <w:rFonts w:ascii="AngsanaUPC" w:hAnsi="AngsanaUPC" w:cs="AngsanaUPC"/>
                      <w:sz w:val="18"/>
                      <w:szCs w:val="18"/>
                    </w:rPr>
                    <w:t>7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noProof/>
          <w:spacing w:val="7"/>
          <w:sz w:val="32"/>
          <w:szCs w:val="32"/>
        </w:rPr>
        <w:pict w14:anchorId="38BC9A8B">
          <v:oval id="_x0000_s1033" alt="" style="position:absolute;left:0;text-align:left;margin-left:144.9pt;margin-top:232.45pt;width:28.2pt;height:25.6pt;z-index:251670528;mso-wrap-style:square;mso-wrap-edited:f;mso-width-percent:0;mso-height-percent:0;mso-width-percent:0;mso-height-percent:0;v-text-anchor:top" filled="f" strokecolor="red" strokeweight="1pt">
            <v:textbox>
              <w:txbxContent>
                <w:p w14:paraId="1C66DF3E" w14:textId="77777777" w:rsidR="00567656" w:rsidRPr="00685222" w:rsidRDefault="00567656" w:rsidP="00567656">
                  <w:pPr>
                    <w:jc w:val="center"/>
                    <w:rPr>
                      <w:rFonts w:ascii="AngsanaUPC" w:hAnsi="AngsanaUPC" w:cs="AngsanaUPC"/>
                      <w:sz w:val="18"/>
                      <w:szCs w:val="18"/>
                    </w:rPr>
                  </w:pPr>
                  <w:r w:rsidRPr="00685222">
                    <w:rPr>
                      <w:rFonts w:ascii="AngsanaUPC" w:hAnsi="AngsanaUPC" w:cs="AngsanaUPC"/>
                      <w:sz w:val="18"/>
                      <w:szCs w:val="18"/>
                    </w:rPr>
                    <w:t>6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noProof/>
          <w:spacing w:val="7"/>
          <w:sz w:val="32"/>
          <w:szCs w:val="32"/>
        </w:rPr>
        <w:pict w14:anchorId="2644312A">
          <v:oval id="_x0000_s1032" alt="" style="position:absolute;left:0;text-align:left;margin-left:58.15pt;margin-top:102.65pt;width:28.2pt;height:25.6pt;z-index:251665408;mso-wrap-style:square;mso-wrap-edited:f;mso-width-percent:0;mso-height-percent:0;mso-width-percent:0;mso-height-percent:0;v-text-anchor:top" strokecolor="red" strokeweight="1pt">
            <v:textbox>
              <w:txbxContent>
                <w:p w14:paraId="5881D383" w14:textId="77777777" w:rsidR="00567656" w:rsidRPr="00685222" w:rsidRDefault="00567656" w:rsidP="00567656">
                  <w:pPr>
                    <w:jc w:val="center"/>
                    <w:rPr>
                      <w:rFonts w:ascii="AngsanaUPC" w:hAnsi="AngsanaUPC" w:cs="AngsanaUPC"/>
                      <w:sz w:val="18"/>
                      <w:szCs w:val="20"/>
                    </w:rPr>
                  </w:pPr>
                  <w:r w:rsidRPr="00685222">
                    <w:rPr>
                      <w:rFonts w:ascii="AngsanaUPC" w:hAnsi="AngsanaUPC" w:cs="AngsanaUPC"/>
                      <w:sz w:val="18"/>
                      <w:szCs w:val="20"/>
                    </w:rPr>
                    <w:t>2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noProof/>
          <w:spacing w:val="7"/>
          <w:sz w:val="32"/>
          <w:szCs w:val="32"/>
        </w:rPr>
        <w:pict w14:anchorId="3A7FA329">
          <v:oval id="_x0000_s1031" alt="" style="position:absolute;left:0;text-align:left;margin-left:347.45pt;margin-top:55.95pt;width:28.2pt;height:25.6pt;z-index:251666432;mso-wrap-style:square;mso-wrap-edited:f;mso-width-percent:0;mso-height-percent:0;mso-width-percent:0;mso-height-percent:0;v-text-anchor:top" strokecolor="red" strokeweight="1pt">
            <v:textbox>
              <w:txbxContent>
                <w:p w14:paraId="0E5A0B2F" w14:textId="77777777" w:rsidR="00567656" w:rsidRPr="00685222" w:rsidRDefault="00567656" w:rsidP="00567656">
                  <w:pPr>
                    <w:jc w:val="center"/>
                    <w:rPr>
                      <w:rFonts w:ascii="AngsanaUPC" w:hAnsi="AngsanaUPC" w:cs="AngsanaUPC"/>
                      <w:sz w:val="20"/>
                      <w:szCs w:val="22"/>
                    </w:rPr>
                  </w:pPr>
                  <w:r w:rsidRPr="00685222">
                    <w:rPr>
                      <w:rFonts w:ascii="AngsanaUPC" w:hAnsi="AngsanaUPC" w:cs="AngsanaUPC"/>
                      <w:sz w:val="20"/>
                      <w:szCs w:val="22"/>
                    </w:rPr>
                    <w:t>1</w:t>
                  </w:r>
                </w:p>
              </w:txbxContent>
            </v:textbox>
          </v:oval>
        </w:pict>
      </w:r>
      <w:r>
        <w:rPr>
          <w:rFonts w:ascii="AngsanaUPC" w:hAnsi="AngsanaUPC" w:cs="AngsanaUPC"/>
          <w:noProof/>
          <w:spacing w:val="7"/>
          <w:sz w:val="32"/>
          <w:szCs w:val="32"/>
        </w:rPr>
        <w:pict w14:anchorId="092620EA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0" type="#_x0000_t13" alt="" style="position:absolute;left:0;text-align:left;margin-left:93.6pt;margin-top:104.05pt;width:57.3pt;height:23.35pt;rotation:180;z-index:251662336;mso-wrap-edited:f;mso-width-percent:0;mso-height-percent:0;mso-width-percent:0;mso-height-percent: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>
        <w:rPr>
          <w:rFonts w:ascii="AngsanaUPC" w:hAnsi="AngsanaUPC" w:cs="AngsanaUPC"/>
          <w:noProof/>
          <w:spacing w:val="7"/>
          <w:sz w:val="32"/>
          <w:szCs w:val="32"/>
        </w:rPr>
        <w:pict w14:anchorId="44D3753B">
          <v:shape id="_x0000_s1029" type="#_x0000_t13" alt="" style="position:absolute;left:0;text-align:left;margin-left:235.45pt;margin-top:162.05pt;width:104.7pt;height:19.7pt;z-index:251664384;mso-wrap-edited:f;mso-width-percent:0;mso-height-percent:0;mso-width-percent:0;mso-height-percent: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>
        <w:rPr>
          <w:rFonts w:ascii="AngsanaUPC" w:hAnsi="AngsanaUPC" w:cs="AngsanaUPC"/>
          <w:noProof/>
          <w:spacing w:val="7"/>
          <w:sz w:val="32"/>
          <w:szCs w:val="32"/>
        </w:rPr>
        <w:pict w14:anchorId="1CB4D875">
          <v:shape id="_x0000_s1028" type="#_x0000_t13" alt="" style="position:absolute;left:0;text-align:left;margin-left:278.9pt;margin-top:127.4pt;width:61.25pt;height:23pt;z-index:251661312;mso-wrap-edited:f;mso-width-percent:0;mso-height-percent:0;mso-width-percent:0;mso-height-percent: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>
        <w:rPr>
          <w:rFonts w:ascii="AngsanaUPC" w:hAnsi="AngsanaUPC" w:cs="AngsanaUPC"/>
          <w:noProof/>
          <w:spacing w:val="7"/>
          <w:sz w:val="32"/>
          <w:szCs w:val="32"/>
        </w:rPr>
        <w:pict w14:anchorId="2A0057DA">
          <v:shape id="_x0000_s1027" type="#_x0000_t13" alt="" style="position:absolute;left:0;text-align:left;margin-left:278.9pt;margin-top:102.65pt;width:61.25pt;height:23.35pt;z-index:251660288;mso-wrap-edited:f;mso-width-percent:0;mso-height-percent:0;mso-width-percent:0;mso-height-percent: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>
        <w:rPr>
          <w:rFonts w:ascii="AngsanaUPC" w:hAnsi="AngsanaUPC" w:cs="AngsanaUPC"/>
          <w:noProof/>
          <w:spacing w:val="7"/>
          <w:sz w:val="32"/>
          <w:szCs w:val="32"/>
        </w:rPr>
        <w:pict w14:anchorId="6036868B">
          <v:shape id="_x0000_s1026" type="#_x0000_t13" alt="" style="position:absolute;left:0;text-align:left;margin-left:239.65pt;margin-top:55.95pt;width:100.5pt;height:22.85pt;z-index:251663360;mso-wrap-edited:f;mso-width-percent:0;mso-height-percent:0;mso-width-percent:0;mso-height-percent: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C40343">
        <w:rPr>
          <w:rFonts w:ascii="TH SarabunPSK" w:hAnsi="TH SarabunPSK" w:cs="TH SarabunPSK"/>
          <w:b/>
          <w:bCs/>
          <w:noProof/>
          <w:spacing w:val="7"/>
          <w:sz w:val="32"/>
          <w:szCs w:val="32"/>
        </w:rPr>
        <w:drawing>
          <wp:inline distT="0" distB="0" distL="0" distR="0" wp14:anchorId="5099F235" wp14:editId="7A22CD75">
            <wp:extent cx="1679509" cy="3014505"/>
            <wp:effectExtent l="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305" cy="3024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1D03F" w14:textId="77777777" w:rsidR="00567656" w:rsidRPr="00710BCA" w:rsidRDefault="00567656" w:rsidP="00567656">
      <w:pPr>
        <w:spacing w:line="240" w:lineRule="auto"/>
        <w:contextualSpacing/>
        <w:jc w:val="center"/>
        <w:rPr>
          <w:rFonts w:ascii="TH Sarabun New" w:hAnsi="TH Sarabun New" w:cs="TH Sarabun New"/>
          <w:sz w:val="24"/>
          <w:szCs w:val="32"/>
        </w:rPr>
      </w:pPr>
    </w:p>
    <w:p w14:paraId="7B4EF001" w14:textId="77777777" w:rsidR="00567656" w:rsidRPr="00710BCA" w:rsidRDefault="00567656" w:rsidP="00567656">
      <w:pPr>
        <w:spacing w:line="240" w:lineRule="auto"/>
        <w:contextualSpacing/>
        <w:jc w:val="center"/>
        <w:rPr>
          <w:rFonts w:ascii="TH Sarabun New" w:hAnsi="TH Sarabun New" w:cs="TH Sarabun New"/>
          <w:spacing w:val="7"/>
          <w:sz w:val="32"/>
          <w:szCs w:val="32"/>
          <w:cs/>
        </w:rPr>
      </w:pPr>
      <w:r w:rsidRPr="00710BCA">
        <w:rPr>
          <w:rFonts w:ascii="TH Sarabun New" w:hAnsi="TH Sarabun New" w:cs="TH Sarabun New"/>
          <w:spacing w:val="7"/>
          <w:sz w:val="32"/>
          <w:szCs w:val="32"/>
          <w:cs/>
        </w:rPr>
        <w:t xml:space="preserve">รูปที่ ก.-4 </w:t>
      </w:r>
      <w:r w:rsidRPr="00710BCA">
        <w:rPr>
          <w:rFonts w:ascii="TH Sarabun New" w:hAnsi="TH Sarabun New" w:cs="TH Sarabun New"/>
          <w:sz w:val="32"/>
          <w:szCs w:val="32"/>
          <w:cs/>
        </w:rPr>
        <w:t>ตำแหน่งการแสดงผลหน้าของคำศัพท์</w:t>
      </w:r>
    </w:p>
    <w:p w14:paraId="1E5A3E97" w14:textId="77777777" w:rsidR="00567656" w:rsidRPr="00710BCA" w:rsidRDefault="00567656" w:rsidP="00567656">
      <w:pPr>
        <w:spacing w:line="240" w:lineRule="auto"/>
        <w:contextualSpacing/>
        <w:rPr>
          <w:rFonts w:ascii="TH Sarabun New" w:hAnsi="TH Sarabun New" w:cs="TH Sarabun New"/>
          <w:sz w:val="24"/>
          <w:szCs w:val="32"/>
        </w:rPr>
      </w:pPr>
    </w:p>
    <w:p w14:paraId="071FF3D0" w14:textId="6E95697C" w:rsidR="00567656" w:rsidRPr="00710BCA" w:rsidRDefault="00567656" w:rsidP="00567656">
      <w:pPr>
        <w:tabs>
          <w:tab w:val="left" w:pos="360"/>
        </w:tabs>
        <w:spacing w:line="240" w:lineRule="auto"/>
        <w:contextualSpacing/>
        <w:jc w:val="thaiDistribute"/>
        <w:rPr>
          <w:rFonts w:ascii="TH Sarabun New" w:hAnsi="TH Sarabun New" w:cs="TH Sarabun New"/>
          <w:sz w:val="28"/>
          <w:szCs w:val="32"/>
        </w:rPr>
      </w:pPr>
      <w:r w:rsidRPr="00710BCA">
        <w:rPr>
          <w:rFonts w:ascii="TH Sarabun New" w:hAnsi="TH Sarabun New" w:cs="TH Sarabun New"/>
          <w:sz w:val="24"/>
          <w:szCs w:val="32"/>
          <w:cs/>
        </w:rPr>
        <w:tab/>
      </w:r>
      <w:r w:rsidRPr="00710BCA">
        <w:rPr>
          <w:rFonts w:ascii="TH Sarabun New" w:hAnsi="TH Sarabun New" w:cs="TH Sarabun New"/>
          <w:b/>
          <w:bCs/>
          <w:spacing w:val="7"/>
          <w:sz w:val="40"/>
          <w:szCs w:val="40"/>
        </w:rPr>
        <w:tab/>
      </w:r>
      <w:r w:rsidRPr="00710BCA">
        <w:rPr>
          <w:rFonts w:ascii="TH Sarabun New" w:hAnsi="TH Sarabun New" w:cs="TH Sarabun New"/>
          <w:sz w:val="28"/>
          <w:szCs w:val="32"/>
          <w:cs/>
        </w:rPr>
        <w:t>จากภาพที่ ก.-3 เป็นการแสดงตำแหน่งการแสดงผลหน้าของคำศัพท์มีการอธิบายตำแหน่งต่าง</w:t>
      </w:r>
      <w:r w:rsidR="00710BCA">
        <w:rPr>
          <w:rFonts w:ascii="TH Sarabun New" w:hAnsi="TH Sarabun New" w:cs="TH Sarabun New"/>
          <w:sz w:val="28"/>
          <w:szCs w:val="32"/>
        </w:rPr>
        <w:t xml:space="preserve"> </w:t>
      </w:r>
      <w:r w:rsidRPr="00710BCA">
        <w:rPr>
          <w:rFonts w:ascii="TH Sarabun New" w:hAnsi="TH Sarabun New" w:cs="TH Sarabun New"/>
          <w:sz w:val="28"/>
          <w:szCs w:val="32"/>
          <w:cs/>
        </w:rPr>
        <w:t>ๆ</w:t>
      </w:r>
      <w:r w:rsidR="00710BCA">
        <w:rPr>
          <w:rFonts w:ascii="TH Sarabun New" w:hAnsi="TH Sarabun New" w:cs="TH Sarabun New"/>
          <w:sz w:val="28"/>
          <w:szCs w:val="32"/>
        </w:rPr>
        <w:t xml:space="preserve"> </w:t>
      </w:r>
      <w:r w:rsidRPr="00710BCA">
        <w:rPr>
          <w:rFonts w:ascii="TH Sarabun New" w:hAnsi="TH Sarabun New" w:cs="TH Sarabun New"/>
          <w:sz w:val="28"/>
          <w:szCs w:val="32"/>
          <w:cs/>
        </w:rPr>
        <w:t>ดังต่อไปนี้ ตำแหน่งที่ 1 ปุ่มกดไมโครโฟนเพื่อให้ผู้ทดสอบได้เปล่งเสียงพูดหรืออ่านคำศัพท์ ตำแหน่งที่ 2 คือคำศัพท์ต้นแบบที่ผู้ทดสอบต้องอ่านตาม ตำแหน่งที่ 3 กล่องข้อความที่ 1 ผลลัพธ์จากการอ่านคำศัพท์ที่ถูกต้อง เมื่อผู้ทดสอบอ่านคำศัพท์ต้นแบบได้ถูกต้องตามคำศัพท์ที่ต้นแบบกำหนด จะมีข้อความขึ้นในตำแหน่งที่ 3 แต่ถ้าผู้ทดสอบอ่านคำศัพท์ต้นแบบผิดจะไม่มีการแสดงผลใด</w:t>
      </w:r>
      <w:r w:rsidR="00710BCA">
        <w:rPr>
          <w:rFonts w:ascii="TH Sarabun New" w:hAnsi="TH Sarabun New" w:cs="TH Sarabun New"/>
          <w:sz w:val="28"/>
          <w:szCs w:val="32"/>
        </w:rPr>
        <w:t xml:space="preserve"> </w:t>
      </w:r>
      <w:r w:rsidRPr="00710BCA">
        <w:rPr>
          <w:rFonts w:ascii="TH Sarabun New" w:hAnsi="TH Sarabun New" w:cs="TH Sarabun New"/>
          <w:sz w:val="28"/>
          <w:szCs w:val="32"/>
          <w:cs/>
        </w:rPr>
        <w:t>ๆ</w:t>
      </w:r>
      <w:r w:rsidR="00710BCA">
        <w:rPr>
          <w:rFonts w:ascii="TH Sarabun New" w:hAnsi="TH Sarabun New" w:cs="TH Sarabun New"/>
          <w:sz w:val="28"/>
          <w:szCs w:val="32"/>
        </w:rPr>
        <w:t xml:space="preserve"> </w:t>
      </w:r>
      <w:r w:rsidRPr="00710BCA">
        <w:rPr>
          <w:rFonts w:ascii="TH Sarabun New" w:hAnsi="TH Sarabun New" w:cs="TH Sarabun New"/>
          <w:sz w:val="28"/>
          <w:szCs w:val="32"/>
          <w:cs/>
        </w:rPr>
        <w:t>ทั้งสิ้น ตำแหน่งที่ 4 กล่องข้อความที่ 2 แสดงผลลัพธ์จากการอ่านคำศัพท์ต้นแบบ จากผู้ทดสอบอ่านคำศัพท์ต้นแบบ อ่านถูกหรืออ่านผิดจะแสดงผลในตำแหน่งที่ 4 เพื่อเป็นการเช็คว่าทดสอบอ่านถูกต้องหรือไม่ ถ้าอ่านไม่ถูกต้องจะแสดงผลเป็นคำนั้น</w:t>
      </w:r>
      <w:r w:rsidR="00710BCA">
        <w:rPr>
          <w:rFonts w:ascii="TH Sarabun New" w:hAnsi="TH Sarabun New" w:cs="TH Sarabun New"/>
          <w:sz w:val="28"/>
          <w:szCs w:val="32"/>
        </w:rPr>
        <w:t xml:space="preserve"> </w:t>
      </w:r>
      <w:r w:rsidRPr="00710BCA">
        <w:rPr>
          <w:rFonts w:ascii="TH Sarabun New" w:hAnsi="TH Sarabun New" w:cs="TH Sarabun New"/>
          <w:sz w:val="28"/>
          <w:szCs w:val="32"/>
          <w:cs/>
        </w:rPr>
        <w:t>ๆ ตำแหน่งที่ 5 ปุ่มฟังเสียงคำศัพท์ต้นแบบ ผู้ทดสอบสามารถฟังเสียงต้นแบบที่ถูกต้องได้เพื่อเป็นการพัฒนาการในการเปล่งเสียงการอ่านคำศัพท์ ตำแหน่งที่ 6 ปุ่มย้อนกลับ และ ตำแหน่งที่ 7 ปุ่มเลื่อนไปคำศัพท์ถัดไป</w:t>
      </w:r>
    </w:p>
    <w:p w14:paraId="6FD91494" w14:textId="77777777" w:rsidR="00567656" w:rsidRPr="00710BCA" w:rsidRDefault="00567656" w:rsidP="00567656">
      <w:pPr>
        <w:tabs>
          <w:tab w:val="left" w:pos="360"/>
        </w:tabs>
        <w:spacing w:line="240" w:lineRule="auto"/>
        <w:contextualSpacing/>
        <w:jc w:val="thaiDistribute"/>
        <w:rPr>
          <w:rFonts w:ascii="TH Sarabun New" w:hAnsi="TH Sarabun New" w:cs="TH Sarabun New"/>
          <w:sz w:val="28"/>
          <w:szCs w:val="32"/>
        </w:rPr>
      </w:pPr>
    </w:p>
    <w:p w14:paraId="75F75D6F" w14:textId="77777777" w:rsidR="00567656" w:rsidRPr="00710BCA" w:rsidRDefault="00567656" w:rsidP="00567656">
      <w:pPr>
        <w:tabs>
          <w:tab w:val="left" w:pos="360"/>
        </w:tabs>
        <w:spacing w:line="240" w:lineRule="auto"/>
        <w:contextualSpacing/>
        <w:jc w:val="thaiDistribute"/>
        <w:rPr>
          <w:rFonts w:ascii="TH Sarabun New" w:hAnsi="TH Sarabun New" w:cs="TH Sarabun New"/>
          <w:sz w:val="28"/>
          <w:szCs w:val="32"/>
        </w:rPr>
      </w:pPr>
    </w:p>
    <w:p w14:paraId="2DC86C47" w14:textId="77777777" w:rsidR="00567656" w:rsidRPr="00710BCA" w:rsidRDefault="00567656" w:rsidP="00567656">
      <w:pPr>
        <w:tabs>
          <w:tab w:val="left" w:pos="360"/>
        </w:tabs>
        <w:spacing w:line="240" w:lineRule="auto"/>
        <w:contextualSpacing/>
        <w:jc w:val="thaiDistribute"/>
        <w:rPr>
          <w:rFonts w:ascii="TH Sarabun New" w:hAnsi="TH Sarabun New" w:cs="TH Sarabun New"/>
          <w:sz w:val="28"/>
          <w:szCs w:val="32"/>
        </w:rPr>
      </w:pPr>
    </w:p>
    <w:p w14:paraId="7CEEAA7E" w14:textId="77777777" w:rsidR="00567656" w:rsidRPr="00710BCA" w:rsidRDefault="00567656" w:rsidP="00567656">
      <w:pPr>
        <w:tabs>
          <w:tab w:val="left" w:pos="360"/>
        </w:tabs>
        <w:spacing w:line="240" w:lineRule="auto"/>
        <w:contextualSpacing/>
        <w:jc w:val="thaiDistribute"/>
        <w:rPr>
          <w:rFonts w:ascii="TH Sarabun New" w:hAnsi="TH Sarabun New" w:cs="TH Sarabun New"/>
          <w:sz w:val="28"/>
          <w:szCs w:val="32"/>
        </w:rPr>
      </w:pPr>
    </w:p>
    <w:p w14:paraId="6B0FA7A5" w14:textId="77777777" w:rsidR="00567656" w:rsidRPr="00710BCA" w:rsidRDefault="00567656" w:rsidP="00567656">
      <w:pPr>
        <w:tabs>
          <w:tab w:val="left" w:pos="360"/>
        </w:tabs>
        <w:spacing w:line="240" w:lineRule="auto"/>
        <w:contextualSpacing/>
        <w:jc w:val="thaiDistribute"/>
        <w:rPr>
          <w:rFonts w:ascii="TH Sarabun New" w:hAnsi="TH Sarabun New" w:cs="TH Sarabun New"/>
          <w:sz w:val="28"/>
          <w:szCs w:val="32"/>
        </w:rPr>
      </w:pPr>
    </w:p>
    <w:sectPr w:rsidR="00567656" w:rsidRPr="00710BCA" w:rsidSect="007A50EB">
      <w:headerReference w:type="default" r:id="rId10"/>
      <w:pgSz w:w="11906" w:h="16838"/>
      <w:pgMar w:top="2160" w:right="1440" w:bottom="1440" w:left="2160" w:header="709" w:footer="709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EDAEA" w14:textId="77777777" w:rsidR="002B39CA" w:rsidRDefault="002B39CA" w:rsidP="0084718E">
      <w:pPr>
        <w:spacing w:after="0" w:line="240" w:lineRule="auto"/>
      </w:pPr>
      <w:r>
        <w:separator/>
      </w:r>
    </w:p>
  </w:endnote>
  <w:endnote w:type="continuationSeparator" w:id="0">
    <w:p w14:paraId="73550728" w14:textId="77777777" w:rsidR="002B39CA" w:rsidRDefault="002B39CA" w:rsidP="00847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B0300020202020204"/>
    <w:charset w:val="DE"/>
    <w:family w:val="swiss"/>
    <w:pitch w:val="variable"/>
    <w:sig w:usb0="A10002FF" w:usb1="5000204A" w:usb2="00000020" w:usb3="00000000" w:csb0="00010097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2B4A8" w14:textId="77777777" w:rsidR="002B39CA" w:rsidRDefault="002B39CA" w:rsidP="0084718E">
      <w:pPr>
        <w:spacing w:after="0" w:line="240" w:lineRule="auto"/>
      </w:pPr>
      <w:r>
        <w:separator/>
      </w:r>
    </w:p>
  </w:footnote>
  <w:footnote w:type="continuationSeparator" w:id="0">
    <w:p w14:paraId="489ADCB0" w14:textId="77777777" w:rsidR="002B39CA" w:rsidRDefault="002B39CA" w:rsidP="00847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ngsanaUPC" w:hAnsi="AngsanaUPC" w:cs="AngsanaUPC"/>
        <w:sz w:val="24"/>
        <w:szCs w:val="32"/>
      </w:rPr>
      <w:id w:val="8860686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28"/>
        <w:szCs w:val="36"/>
      </w:rPr>
    </w:sdtEndPr>
    <w:sdtContent>
      <w:p w14:paraId="053EB412" w14:textId="77777777" w:rsidR="0084718E" w:rsidRPr="007A50EB" w:rsidRDefault="0084718E">
        <w:pPr>
          <w:pStyle w:val="Header"/>
          <w:jc w:val="right"/>
          <w:rPr>
            <w:rFonts w:ascii="TH Sarabun New" w:hAnsi="TH Sarabun New" w:cs="TH Sarabun New"/>
            <w:sz w:val="28"/>
            <w:szCs w:val="36"/>
          </w:rPr>
        </w:pPr>
        <w:r w:rsidRPr="007A50EB">
          <w:rPr>
            <w:rFonts w:ascii="TH Sarabun New" w:hAnsi="TH Sarabun New" w:cs="TH Sarabun New"/>
            <w:sz w:val="28"/>
            <w:szCs w:val="36"/>
          </w:rPr>
          <w:fldChar w:fldCharType="begin"/>
        </w:r>
        <w:r w:rsidRPr="007A50EB">
          <w:rPr>
            <w:rFonts w:ascii="TH Sarabun New" w:hAnsi="TH Sarabun New" w:cs="TH Sarabun New"/>
            <w:sz w:val="28"/>
            <w:szCs w:val="36"/>
          </w:rPr>
          <w:instrText xml:space="preserve"> PAGE   \* MERGEFORMAT </w:instrText>
        </w:r>
        <w:r w:rsidRPr="007A50EB">
          <w:rPr>
            <w:rFonts w:ascii="TH Sarabun New" w:hAnsi="TH Sarabun New" w:cs="TH Sarabun New"/>
            <w:sz w:val="28"/>
            <w:szCs w:val="36"/>
          </w:rPr>
          <w:fldChar w:fldCharType="separate"/>
        </w:r>
        <w:r w:rsidRPr="007A50EB">
          <w:rPr>
            <w:rFonts w:ascii="TH Sarabun New" w:hAnsi="TH Sarabun New" w:cs="TH Sarabun New"/>
            <w:noProof/>
            <w:sz w:val="28"/>
            <w:lang w:val="th-TH"/>
          </w:rPr>
          <w:t>72</w:t>
        </w:r>
        <w:r w:rsidRPr="007A50EB">
          <w:rPr>
            <w:rFonts w:ascii="TH Sarabun New" w:hAnsi="TH Sarabun New" w:cs="TH Sarabun New"/>
            <w:sz w:val="28"/>
            <w:szCs w:val="36"/>
          </w:rPr>
          <w:fldChar w:fldCharType="end"/>
        </w:r>
      </w:p>
    </w:sdtContent>
  </w:sdt>
  <w:p w14:paraId="518ED9FA" w14:textId="77777777" w:rsidR="0084718E" w:rsidRDefault="008471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483"/>
    <w:rsid w:val="000D2CF8"/>
    <w:rsid w:val="002B39CA"/>
    <w:rsid w:val="004B2F10"/>
    <w:rsid w:val="00567656"/>
    <w:rsid w:val="00710BCA"/>
    <w:rsid w:val="00736483"/>
    <w:rsid w:val="00785CF4"/>
    <w:rsid w:val="007A2415"/>
    <w:rsid w:val="007A50EB"/>
    <w:rsid w:val="0084718E"/>
    <w:rsid w:val="009E5FA6"/>
    <w:rsid w:val="00A63BD6"/>
    <w:rsid w:val="00A97436"/>
    <w:rsid w:val="00AA015A"/>
    <w:rsid w:val="00B94955"/>
    <w:rsid w:val="00C40343"/>
    <w:rsid w:val="00DB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1ED61C43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5C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CF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CF8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471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18E"/>
  </w:style>
  <w:style w:type="paragraph" w:styleId="Footer">
    <w:name w:val="footer"/>
    <w:basedOn w:val="Normal"/>
    <w:link w:val="FooterChar"/>
    <w:uiPriority w:val="99"/>
    <w:unhideWhenUsed/>
    <w:rsid w:val="008471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7</cp:revision>
  <dcterms:created xsi:type="dcterms:W3CDTF">2017-03-15T11:46:00Z</dcterms:created>
  <dcterms:modified xsi:type="dcterms:W3CDTF">2020-07-30T09:24:00Z</dcterms:modified>
</cp:coreProperties>
</file>