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20" w:rsidRPr="00765525" w:rsidRDefault="00A4767F" w:rsidP="0036382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65525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="00A62FE0"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  <w:bookmarkStart w:id="0" w:name="_GoBack"/>
      <w:bookmarkEnd w:id="0"/>
    </w:p>
    <w:p w:rsidR="00E4521D" w:rsidRDefault="00A62FE0" w:rsidP="00AE2615">
      <w:pPr>
        <w:ind w:right="-331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วิธีการดำเนินการวิจัย</w:t>
      </w:r>
    </w:p>
    <w:p w:rsidR="00363824" w:rsidRDefault="00363824" w:rsidP="00363824">
      <w:pPr>
        <w:ind w:right="-331"/>
        <w:rPr>
          <w:rFonts w:ascii="TH SarabunPSK" w:hAnsi="TH SarabunPSK" w:cs="TH SarabunPSK"/>
          <w:b/>
          <w:bCs/>
          <w:sz w:val="40"/>
          <w:szCs w:val="40"/>
        </w:rPr>
      </w:pPr>
    </w:p>
    <w:p w:rsidR="00897EB1" w:rsidRDefault="00A62FE0" w:rsidP="00A62FE0">
      <w:pPr>
        <w:spacing w:line="276" w:lineRule="auto"/>
        <w:ind w:firstLine="709"/>
        <w:rPr>
          <w:rFonts w:ascii="TH SarabunPSK" w:hAnsi="TH SarabunPSK" w:cs="TH SarabunPSK"/>
          <w:color w:val="000000" w:themeColor="text1"/>
        </w:rPr>
      </w:pPr>
      <w:r w:rsidRPr="00A27BAE">
        <w:rPr>
          <w:rFonts w:ascii="TH SarabunPSK" w:hAnsi="TH SarabunPSK" w:cs="TH SarabunPSK"/>
          <w:spacing w:val="7"/>
          <w:cs/>
        </w:rPr>
        <w:t>การวิจัยเรื่อง “บททบทวนเรื่องการเมืองภาคพลเมือง</w:t>
      </w:r>
      <w:r>
        <w:rPr>
          <w:rFonts w:ascii="TH SarabunPSK" w:hAnsi="TH SarabunPSK" w:cs="TH SarabunPSK" w:hint="cs"/>
          <w:spacing w:val="7"/>
          <w:cs/>
        </w:rPr>
        <w:t>”</w:t>
      </w:r>
      <w:r w:rsidRPr="00A27BAE">
        <w:rPr>
          <w:rFonts w:ascii="TH SarabunPSK" w:hAnsi="TH SarabunPSK" w:cs="TH SarabunPSK"/>
          <w:spacing w:val="7"/>
          <w:cs/>
        </w:rPr>
        <w:t xml:space="preserve"> </w:t>
      </w:r>
      <w:r>
        <w:rPr>
          <w:rFonts w:ascii="TH SarabunPSK" w:hAnsi="TH SarabunPSK" w:cs="TH SarabunPSK" w:hint="cs"/>
          <w:spacing w:val="7"/>
          <w:cs/>
        </w:rPr>
        <w:t>(</w:t>
      </w:r>
      <w:r w:rsidRPr="00A27BAE">
        <w:rPr>
          <w:rFonts w:ascii="TH SarabunPSK" w:hAnsi="TH SarabunPSK" w:cs="TH SarabunPSK"/>
          <w:spacing w:val="7"/>
        </w:rPr>
        <w:t>The Chapter of Literature review of Civil Politics</w:t>
      </w:r>
      <w:r>
        <w:rPr>
          <w:rFonts w:ascii="TH SarabunPSK" w:hAnsi="TH SarabunPSK" w:cs="TH SarabunPSK" w:hint="cs"/>
          <w:spacing w:val="7"/>
          <w:cs/>
        </w:rPr>
        <w:t>)</w:t>
      </w:r>
      <w:r w:rsidRPr="00A27BAE">
        <w:rPr>
          <w:rFonts w:ascii="TH SarabunPSK" w:hAnsi="TH SarabunPSK" w:cs="TH SarabunPSK"/>
          <w:spacing w:val="7"/>
          <w:cs/>
        </w:rPr>
        <w:t xml:space="preserve"> </w:t>
      </w:r>
      <w:r w:rsidR="00F12FE7">
        <w:rPr>
          <w:rFonts w:ascii="TH SarabunPSK" w:hAnsi="TH SarabunPSK" w:cs="TH SarabunPSK" w:hint="cs"/>
          <w:color w:val="000000" w:themeColor="text1"/>
          <w:cs/>
        </w:rPr>
        <w:t>มีวิธีการดำเนินการวิจัยดังนี้</w:t>
      </w:r>
      <w:r w:rsidR="00F12FE7">
        <w:rPr>
          <w:rFonts w:ascii="TH SarabunPSK" w:hAnsi="TH SarabunPSK" w:cs="TH SarabunPSK"/>
          <w:color w:val="000000" w:themeColor="text1"/>
          <w:cs/>
        </w:rPr>
        <w:t xml:space="preserve"> </w:t>
      </w:r>
    </w:p>
    <w:p w:rsidR="00F12FE7" w:rsidRDefault="00F12FE7" w:rsidP="00F12FE7">
      <w:pPr>
        <w:spacing w:line="276" w:lineRule="auto"/>
        <w:rPr>
          <w:rFonts w:ascii="TH SarabunPSK" w:hAnsi="TH SarabunPSK" w:cs="TH SarabunPSK"/>
          <w:color w:val="000000" w:themeColor="text1"/>
        </w:rPr>
      </w:pPr>
    </w:p>
    <w:p w:rsidR="00F12FE7" w:rsidRDefault="00F12FE7" w:rsidP="00F12FE7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F12FE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1. วิธีการวิจัย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</w:t>
      </w:r>
    </w:p>
    <w:p w:rsidR="00F12FE7" w:rsidRDefault="007D3CA8" w:rsidP="007D3CA8">
      <w:pPr>
        <w:spacing w:line="276" w:lineRule="auto"/>
        <w:ind w:firstLine="709"/>
        <w:rPr>
          <w:rFonts w:ascii="TH SarabunPSK" w:hAnsi="TH SarabunPSK" w:cs="TH SarabunPSK"/>
          <w:color w:val="000000" w:themeColor="text1"/>
        </w:rPr>
      </w:pPr>
      <w:r w:rsidRPr="00A27BAE">
        <w:rPr>
          <w:rFonts w:ascii="TH SarabunPSK" w:hAnsi="TH SarabunPSK" w:cs="TH SarabunPSK"/>
          <w:spacing w:val="7"/>
          <w:cs/>
        </w:rPr>
        <w:t>การวิจัยเรื่อง “บททบทวนเรื่องการเมืองภาคพลเมือง</w:t>
      </w:r>
      <w:r>
        <w:rPr>
          <w:rFonts w:ascii="TH SarabunPSK" w:hAnsi="TH SarabunPSK" w:cs="TH SarabunPSK" w:hint="cs"/>
          <w:spacing w:val="7"/>
          <w:cs/>
        </w:rPr>
        <w:t>”</w:t>
      </w:r>
      <w:r w:rsidRPr="00A27BAE">
        <w:rPr>
          <w:rFonts w:ascii="TH SarabunPSK" w:hAnsi="TH SarabunPSK" w:cs="TH SarabunPSK"/>
          <w:spacing w:val="7"/>
          <w:cs/>
        </w:rPr>
        <w:t xml:space="preserve"> </w:t>
      </w:r>
      <w:r w:rsidRPr="00A27BAE">
        <w:rPr>
          <w:rFonts w:ascii="TH SarabunPSK" w:hAnsi="TH SarabunPSK" w:cs="TH SarabunPSK"/>
          <w:cs/>
        </w:rPr>
        <w:t>เป็นการวิจัยแบบผสมผสาน (</w:t>
      </w:r>
      <w:r w:rsidRPr="00A27BAE">
        <w:rPr>
          <w:rFonts w:ascii="TH SarabunPSK" w:hAnsi="TH SarabunPSK" w:cs="TH SarabunPSK"/>
        </w:rPr>
        <w:t>Mixed Methods</w:t>
      </w:r>
      <w:r w:rsidRPr="00A27BAE">
        <w:rPr>
          <w:rFonts w:ascii="TH SarabunPSK" w:hAnsi="TH SarabunPSK" w:cs="TH SarabunPSK"/>
          <w:cs/>
        </w:rPr>
        <w:t>) ระหว่าง</w:t>
      </w:r>
      <w:r w:rsidRPr="00A27BAE">
        <w:rPr>
          <w:rFonts w:ascii="TH SarabunPSK" w:hAnsi="TH SarabunPSK" w:cs="TH SarabunPSK"/>
          <w:spacing w:val="7"/>
          <w:cs/>
        </w:rPr>
        <w:t>การ</w:t>
      </w:r>
      <w:r w:rsidRPr="00A27BAE">
        <w:rPr>
          <w:rFonts w:ascii="TH SarabunPSK" w:hAnsi="TH SarabunPSK" w:cs="TH SarabunPSK"/>
          <w:cs/>
        </w:rPr>
        <w:t>วิจัยเอกสาร (</w:t>
      </w:r>
      <w:r w:rsidRPr="00A27BAE">
        <w:rPr>
          <w:rFonts w:ascii="TH SarabunPSK" w:hAnsi="TH SarabunPSK" w:cs="TH SarabunPSK"/>
          <w:shd w:val="clear" w:color="auto" w:fill="FFFFFF"/>
        </w:rPr>
        <w:t>Documentary Research</w:t>
      </w:r>
      <w:r w:rsidRPr="00A27BAE">
        <w:rPr>
          <w:rFonts w:ascii="TH SarabunPSK" w:hAnsi="TH SarabunPSK" w:cs="TH SarabunPSK"/>
          <w:cs/>
        </w:rPr>
        <w:t>) กับการวิจัยเชิงคุณภาพ (</w:t>
      </w:r>
      <w:r w:rsidRPr="00A27BAE">
        <w:rPr>
          <w:rFonts w:ascii="TH SarabunPSK" w:hAnsi="TH SarabunPSK" w:cs="TH SarabunPSK"/>
        </w:rPr>
        <w:t>Qualitative Research</w:t>
      </w:r>
      <w:r w:rsidRPr="00A27BAE">
        <w:rPr>
          <w:rFonts w:ascii="TH SarabunPSK" w:hAnsi="TH SarabunPSK" w:cs="TH SarabunPSK"/>
          <w:cs/>
        </w:rPr>
        <w:t>) โดยเน้นการวิจัยเอกสารเป็นหลัก และการวิจัยเชิงคุณภาพเป็นการวิจัยเสริม</w:t>
      </w:r>
    </w:p>
    <w:p w:rsidR="002338FE" w:rsidRDefault="002338FE" w:rsidP="002338FE">
      <w:pPr>
        <w:pStyle w:val="1"/>
        <w:ind w:firstLine="709"/>
        <w:rPr>
          <w:rFonts w:ascii="TH SarabunPSK" w:hAnsi="TH SarabunPSK" w:cs="TH SarabunPSK"/>
          <w:sz w:val="32"/>
          <w:szCs w:val="32"/>
        </w:rPr>
      </w:pPr>
      <w:r w:rsidRPr="002338FE">
        <w:rPr>
          <w:rFonts w:ascii="TH SarabunPSK" w:hAnsi="TH SarabunPSK" w:cs="TH SarabunPSK"/>
          <w:sz w:val="32"/>
          <w:szCs w:val="32"/>
          <w:cs/>
        </w:rPr>
        <w:t>ผู้วิจัยได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แบ่ง</w:t>
      </w:r>
      <w:r w:rsidRPr="002338FE">
        <w:rPr>
          <w:rFonts w:ascii="TH SarabunPSK" w:hAnsi="TH SarabunPSK" w:cs="TH SarabunPSK"/>
          <w:sz w:val="32"/>
          <w:szCs w:val="32"/>
          <w:cs/>
        </w:rPr>
        <w:t>วิธี</w:t>
      </w:r>
      <w:proofErr w:type="spellStart"/>
      <w:r w:rsidRPr="002338FE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ออกเป็น </w:t>
      </w:r>
      <w:r w:rsidRPr="002338FE"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ส่วน คือ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338FE" w:rsidRDefault="002338FE" w:rsidP="002338FE">
      <w:pPr>
        <w:pStyle w:val="1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 การศึกษาวิจัยเอกสาร (</w:t>
      </w:r>
      <w:r w:rsidRPr="002338FE">
        <w:rPr>
          <w:rFonts w:ascii="TH SarabunPSK" w:hAnsi="TH SarabunPSK" w:cs="TH SarabunPSK"/>
          <w:sz w:val="32"/>
          <w:szCs w:val="32"/>
        </w:rPr>
        <w:t>Documentary Research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เป็นการศึกษาข้อมูล</w:t>
      </w:r>
      <w:r w:rsidRPr="002338FE">
        <w:rPr>
          <w:rFonts w:ascii="TH SarabunPSK" w:hAnsi="TH SarabunPSK" w:cs="TH SarabunPSK"/>
          <w:sz w:val="32"/>
          <w:szCs w:val="32"/>
          <w:cs/>
        </w:rPr>
        <w:t>เอกสารต่าง ๆ 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แก</w:t>
      </w:r>
      <w:r w:rsidRPr="002338FE">
        <w:rPr>
          <w:rFonts w:ascii="TH SarabunPSK" w:hAnsi="TH SarabunPSK" w:cs="TH SarabunPSK"/>
          <w:sz w:val="32"/>
          <w:szCs w:val="32"/>
          <w:cs/>
        </w:rPr>
        <w:t>่ เอกสารวิชาการในส่วนของแนวคิด ทฤษฎี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</w:t>
      </w:r>
      <w:r>
        <w:rPr>
          <w:rFonts w:ascii="TH SarabunPSK" w:hAnsi="TH SarabunPSK" w:cs="TH SarabunPSK"/>
          <w:sz w:val="32"/>
          <w:szCs w:val="32"/>
          <w:cs/>
        </w:rPr>
        <w:t>งานวิจัย บทความเชิงวิชาการ ที่เ</w:t>
      </w:r>
      <w:r>
        <w:rPr>
          <w:rFonts w:ascii="TH SarabunPSK" w:hAnsi="TH SarabunPSK" w:cs="TH SarabunPSK" w:hint="cs"/>
          <w:sz w:val="32"/>
          <w:szCs w:val="32"/>
          <w:cs/>
        </w:rPr>
        <w:t>กี่ยว</w:t>
      </w:r>
      <w:r w:rsidRPr="002338FE"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2338FE">
        <w:rPr>
          <w:rFonts w:ascii="TH SarabunPSK" w:hAnsi="TH SarabunPSK" w:cs="TH SarabunPSK"/>
          <w:sz w:val="32"/>
          <w:szCs w:val="32"/>
          <w:cs/>
        </w:rPr>
        <w:t>อง</w:t>
      </w:r>
      <w:r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A27BAE">
        <w:rPr>
          <w:rFonts w:ascii="TH SarabunPSK" w:hAnsi="TH SarabunPSK" w:cs="TH SarabunPSK"/>
          <w:spacing w:val="7"/>
          <w:sz w:val="32"/>
          <w:szCs w:val="32"/>
          <w:cs/>
        </w:rPr>
        <w:t>การเมืองภาคพลเมือง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D3CA8" w:rsidRPr="00EF2119" w:rsidRDefault="002338FE" w:rsidP="002338FE">
      <w:pPr>
        <w:pStyle w:val="1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338FE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  <w:cs/>
        </w:rPr>
        <w:t xml:space="preserve">การศึกษาวิจัยเชิงคุณภาพ </w:t>
      </w:r>
      <w:r w:rsidRPr="002338FE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gramEnd"/>
      <w:r w:rsidRPr="00A27BAE">
        <w:rPr>
          <w:rFonts w:ascii="TH SarabunPSK" w:hAnsi="TH SarabunPSK" w:cs="TH SarabunPSK"/>
          <w:sz w:val="32"/>
          <w:szCs w:val="32"/>
        </w:rPr>
        <w:t>Qualitative Research</w:t>
      </w:r>
      <w:r w:rsidRPr="002338FE">
        <w:rPr>
          <w:rFonts w:ascii="TH SarabunPSK" w:hAnsi="TH SarabunPSK" w:cs="TH SarabunPSK"/>
          <w:sz w:val="32"/>
          <w:szCs w:val="32"/>
          <w:cs/>
        </w:rPr>
        <w:t>) เพ</w:t>
      </w:r>
      <w:r>
        <w:rPr>
          <w:rFonts w:ascii="TH SarabunPSK" w:hAnsi="TH SarabunPSK" w:cs="TH SarabunPSK" w:hint="cs"/>
          <w:sz w:val="32"/>
          <w:szCs w:val="32"/>
          <w:cs/>
        </w:rPr>
        <w:t>ื่อเก็บข้อมูล</w:t>
      </w:r>
      <w:r w:rsidRPr="002338FE">
        <w:rPr>
          <w:rFonts w:ascii="TH SarabunPSK" w:hAnsi="TH SarabunPSK" w:cs="TH SarabunPSK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ผู้ให้ข้อมูลสำคัญ</w:t>
      </w:r>
      <w:r w:rsidRPr="002338FE">
        <w:rPr>
          <w:rFonts w:ascii="TH SarabunPSK" w:hAnsi="TH SarabunPSK" w:cs="TH SarabunPSK"/>
          <w:sz w:val="32"/>
          <w:szCs w:val="32"/>
          <w:cs/>
        </w:rPr>
        <w:t>(</w:t>
      </w:r>
      <w:r w:rsidRPr="002338FE">
        <w:rPr>
          <w:rFonts w:ascii="TH SarabunPSK" w:hAnsi="TH SarabunPSK" w:cs="TH SarabunPSK"/>
          <w:sz w:val="32"/>
          <w:szCs w:val="32"/>
        </w:rPr>
        <w:t>Key Informants</w:t>
      </w:r>
      <w:r w:rsidRPr="002338FE">
        <w:rPr>
          <w:rFonts w:ascii="TH SarabunPSK" w:hAnsi="TH SarabunPSK" w:cs="TH SarabunPSK"/>
          <w:sz w:val="32"/>
          <w:szCs w:val="32"/>
          <w:cs/>
        </w:rPr>
        <w:t>)</w:t>
      </w:r>
      <w:r w:rsidR="00EF211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2338FE" w:rsidRPr="00F12FE7" w:rsidRDefault="002338FE" w:rsidP="007D3CA8">
      <w:pPr>
        <w:spacing w:line="276" w:lineRule="auto"/>
        <w:ind w:firstLine="709"/>
        <w:rPr>
          <w:rFonts w:ascii="TH SarabunPSK" w:hAnsi="TH SarabunPSK" w:cs="TH SarabunPSK"/>
          <w:color w:val="000000" w:themeColor="text1"/>
        </w:rPr>
      </w:pPr>
    </w:p>
    <w:p w:rsidR="00F12FE7" w:rsidRDefault="00F12FE7" w:rsidP="00400698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F12FE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2. </w:t>
      </w:r>
      <w:r w:rsidR="00400698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ผู้ให้ข้อมูลสำคัญ</w:t>
      </w:r>
      <w:r w:rsidR="00400698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</w:t>
      </w:r>
      <w:r w:rsidR="00400698" w:rsidRPr="002338FE">
        <w:rPr>
          <w:rFonts w:ascii="TH SarabunPSK" w:hAnsi="TH SarabunPSK" w:cs="TH SarabunPSK"/>
          <w:cs/>
        </w:rPr>
        <w:t>(</w:t>
      </w:r>
      <w:r w:rsidR="00400698" w:rsidRPr="002338FE">
        <w:rPr>
          <w:rFonts w:ascii="TH SarabunPSK" w:hAnsi="TH SarabunPSK" w:cs="TH SarabunPSK"/>
        </w:rPr>
        <w:t>Key Informants</w:t>
      </w:r>
      <w:r w:rsidR="00400698" w:rsidRPr="002338FE">
        <w:rPr>
          <w:rFonts w:ascii="TH SarabunPSK" w:hAnsi="TH SarabunPSK" w:cs="TH SarabunPSK"/>
          <w:cs/>
        </w:rPr>
        <w:t>)</w:t>
      </w:r>
    </w:p>
    <w:p w:rsidR="003E70A9" w:rsidRPr="009F37EB" w:rsidRDefault="003E70A9" w:rsidP="000C22A5">
      <w:pPr>
        <w:spacing w:line="276" w:lineRule="auto"/>
        <w:ind w:firstLine="709"/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 w:hint="cs"/>
          <w:color w:val="000000" w:themeColor="text1"/>
          <w:cs/>
        </w:rPr>
        <w:t>ผู้วิจัยใช้</w:t>
      </w:r>
      <w:r w:rsidRPr="003E70A9">
        <w:rPr>
          <w:rFonts w:ascii="TH SarabunPSK" w:hAnsi="TH SarabunPSK" w:cs="TH SarabunPSK" w:hint="cs"/>
          <w:color w:val="000000" w:themeColor="text1"/>
          <w:cs/>
        </w:rPr>
        <w:t>ผู้ให้ข้อมูลสำคัญ</w:t>
      </w:r>
      <w:r w:rsidRPr="003E70A9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3E70A9">
        <w:rPr>
          <w:rFonts w:ascii="TH SarabunPSK" w:hAnsi="TH SarabunPSK" w:cs="TH SarabunPSK"/>
          <w:cs/>
        </w:rPr>
        <w:t>(</w:t>
      </w:r>
      <w:r w:rsidRPr="003E70A9">
        <w:rPr>
          <w:rFonts w:ascii="TH SarabunPSK" w:hAnsi="TH SarabunPSK" w:cs="TH SarabunPSK"/>
        </w:rPr>
        <w:t>Key Informants</w:t>
      </w:r>
      <w:r w:rsidRPr="003E70A9"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เพื่อการตรวจเช็คยืนยันข้อมูลเชิงพื้นที่กับทฤษฎีหรือผลงานวิจัยที่ค้นพบ ว่าทฤษฎีและผลงานวิจัยที่ค้นพบกับการปฏิบัติจริงหรือข้อมูลเชิงพื้นที่หรือข้อมูลภาคปฏิบัติเป็นไปในทิศทางเดียวกันหรือขัดแย้ง</w:t>
      </w:r>
      <w:r w:rsidR="00C74B10">
        <w:rPr>
          <w:rFonts w:ascii="TH SarabunPSK" w:hAnsi="TH SarabunPSK" w:cs="TH SarabunPSK" w:hint="cs"/>
          <w:cs/>
        </w:rPr>
        <w:t>หรือ</w:t>
      </w:r>
      <w:r>
        <w:rPr>
          <w:rFonts w:ascii="TH SarabunPSK" w:hAnsi="TH SarabunPSK" w:cs="TH SarabunPSK" w:hint="cs"/>
          <w:cs/>
        </w:rPr>
        <w:t>ตรง</w:t>
      </w:r>
      <w:r w:rsidR="00C74B10">
        <w:rPr>
          <w:rFonts w:ascii="TH SarabunPSK" w:hAnsi="TH SarabunPSK" w:cs="TH SarabunPSK" w:hint="cs"/>
          <w:cs/>
        </w:rPr>
        <w:t>กัน</w:t>
      </w:r>
      <w:r>
        <w:rPr>
          <w:rFonts w:ascii="TH SarabunPSK" w:hAnsi="TH SarabunPSK" w:cs="TH SarabunPSK" w:hint="cs"/>
          <w:cs/>
        </w:rPr>
        <w:t>ข้าม</w:t>
      </w:r>
      <w:r>
        <w:rPr>
          <w:rFonts w:ascii="TH SarabunPSK" w:hAnsi="TH SarabunPSK" w:cs="TH SarabunPSK"/>
        </w:rPr>
        <w:t xml:space="preserve"> </w:t>
      </w:r>
      <w:r w:rsidR="009F37EB">
        <w:rPr>
          <w:rFonts w:ascii="TH SarabunPSK" w:hAnsi="TH SarabunPSK" w:cs="TH SarabunPSK"/>
        </w:rPr>
        <w:t xml:space="preserve"> </w:t>
      </w:r>
      <w:r w:rsidR="009F37EB">
        <w:rPr>
          <w:rFonts w:ascii="TH SarabunPSK" w:hAnsi="TH SarabunPSK" w:cs="TH SarabunPSK" w:hint="cs"/>
          <w:cs/>
        </w:rPr>
        <w:t>โดย</w:t>
      </w:r>
      <w:r w:rsidR="009F37EB" w:rsidRPr="003E70A9">
        <w:rPr>
          <w:rFonts w:ascii="TH SarabunPSK" w:hAnsi="TH SarabunPSK" w:cs="TH SarabunPSK" w:hint="cs"/>
          <w:color w:val="000000" w:themeColor="text1"/>
          <w:cs/>
        </w:rPr>
        <w:t>ผู้ให้ข้อมูลสำคัญ</w:t>
      </w:r>
      <w:r w:rsidR="009F37EB" w:rsidRPr="003E70A9">
        <w:rPr>
          <w:rFonts w:ascii="TH SarabunPSK" w:hAnsi="TH SarabunPSK" w:cs="TH SarabunPSK"/>
          <w:color w:val="000000" w:themeColor="text1"/>
          <w:cs/>
        </w:rPr>
        <w:t xml:space="preserve"> </w:t>
      </w:r>
      <w:r w:rsidR="009F37EB" w:rsidRPr="003E70A9">
        <w:rPr>
          <w:rFonts w:ascii="TH SarabunPSK" w:hAnsi="TH SarabunPSK" w:cs="TH SarabunPSK"/>
          <w:cs/>
        </w:rPr>
        <w:t>(</w:t>
      </w:r>
      <w:r w:rsidR="009F37EB" w:rsidRPr="003E70A9">
        <w:rPr>
          <w:rFonts w:ascii="TH SarabunPSK" w:hAnsi="TH SarabunPSK" w:cs="TH SarabunPSK"/>
        </w:rPr>
        <w:t>Key Informants</w:t>
      </w:r>
      <w:r w:rsidR="009F37EB" w:rsidRPr="003E70A9">
        <w:rPr>
          <w:rFonts w:ascii="TH SarabunPSK" w:hAnsi="TH SarabunPSK" w:cs="TH SarabunPSK"/>
          <w:cs/>
        </w:rPr>
        <w:t>)</w:t>
      </w:r>
      <w:r w:rsidR="009F37EB">
        <w:rPr>
          <w:rFonts w:ascii="TH SarabunPSK" w:hAnsi="TH SarabunPSK" w:cs="TH SarabunPSK" w:hint="cs"/>
          <w:cs/>
        </w:rPr>
        <w:t xml:space="preserve"> </w:t>
      </w:r>
      <w:r w:rsidR="00A070CE">
        <w:rPr>
          <w:rFonts w:ascii="TH SarabunPSK" w:hAnsi="TH SarabunPSK" w:cs="TH SarabunPSK" w:hint="cs"/>
          <w:cs/>
        </w:rPr>
        <w:t xml:space="preserve">คือ </w:t>
      </w:r>
      <w:r w:rsidR="00A070CE" w:rsidRPr="00A070CE">
        <w:rPr>
          <w:rFonts w:ascii="TH SarabunPSK" w:hAnsi="TH SarabunPSK" w:cs="TH SarabunPSK"/>
        </w:rPr>
        <w:t>NGOs</w:t>
      </w:r>
      <w:r w:rsidR="00A070CE" w:rsidRPr="00A070CE">
        <w:rPr>
          <w:rFonts w:ascii="TH SarabunPSK" w:hAnsi="TH SarabunPSK" w:cs="TH SarabunPSK"/>
          <w:cs/>
        </w:rPr>
        <w:t>.</w:t>
      </w:r>
      <w:r w:rsidR="00A070CE" w:rsidRPr="00A070CE">
        <w:rPr>
          <w:rFonts w:ascii="TH SarabunPSK" w:hAnsi="TH SarabunPSK" w:cs="TH SarabunPSK" w:hint="cs"/>
          <w:cs/>
        </w:rPr>
        <w:t xml:space="preserve"> </w:t>
      </w:r>
      <w:r w:rsidR="00A070CE" w:rsidRPr="00A070CE">
        <w:rPr>
          <w:rFonts w:ascii="TH SarabunPSK" w:hAnsi="TH SarabunPSK" w:cs="TH SarabunPSK"/>
          <w:cs/>
        </w:rPr>
        <w:t>นักสิทธิมนุษยชน</w:t>
      </w:r>
      <w:r w:rsidR="00A070CE" w:rsidRPr="00A070CE">
        <w:rPr>
          <w:rFonts w:ascii="TH SarabunPSK" w:hAnsi="TH SarabunPSK" w:cs="TH SarabunPSK" w:hint="cs"/>
          <w:cs/>
        </w:rPr>
        <w:t xml:space="preserve"> และ</w:t>
      </w:r>
      <w:r w:rsidR="00A070CE" w:rsidRPr="00A070CE">
        <w:rPr>
          <w:rFonts w:ascii="TH SarabunPSK" w:hAnsi="TH SarabunPSK" w:cs="TH SarabunPSK"/>
          <w:cs/>
        </w:rPr>
        <w:t>แกนนำของชาวบ้านที่ขับเคลื่อนเรื่องการเมือง</w:t>
      </w:r>
      <w:r w:rsidR="00A070CE">
        <w:rPr>
          <w:rFonts w:ascii="TH SarabunPSK" w:hAnsi="TH SarabunPSK" w:cs="TH SarabunPSK" w:hint="cs"/>
          <w:cs/>
        </w:rPr>
        <w:t xml:space="preserve">         </w:t>
      </w:r>
      <w:r w:rsidR="00A070CE" w:rsidRPr="00A070CE">
        <w:rPr>
          <w:rFonts w:ascii="TH SarabunPSK" w:hAnsi="TH SarabunPSK" w:cs="TH SarabunPSK"/>
          <w:cs/>
        </w:rPr>
        <w:t xml:space="preserve">ภาคพลเมือง </w:t>
      </w:r>
      <w:r w:rsidR="009F37EB">
        <w:rPr>
          <w:rFonts w:ascii="TH SarabunPSK" w:hAnsi="TH SarabunPSK" w:cs="TH SarabunPSK" w:hint="cs"/>
          <w:cs/>
        </w:rPr>
        <w:t>จำนวน 3 คน ได้แก่</w:t>
      </w:r>
    </w:p>
    <w:p w:rsidR="003E70A9" w:rsidRPr="003E70A9" w:rsidRDefault="009F37EB" w:rsidP="003E70A9">
      <w:pPr>
        <w:spacing w:line="276" w:lineRule="auto"/>
        <w:ind w:firstLine="709"/>
        <w:rPr>
          <w:rFonts w:ascii="TH SarabunPSK" w:hAnsi="TH SarabunPSK" w:cs="TH SarabunPSK"/>
        </w:rPr>
      </w:pPr>
      <w:r w:rsidRPr="009F37EB">
        <w:rPr>
          <w:rFonts w:ascii="TH SarabunPSK" w:hAnsi="TH SarabunPSK" w:cs="TH SarabunPSK" w:hint="cs"/>
          <w:cs/>
        </w:rPr>
        <w:t>1)</w:t>
      </w:r>
      <w:r>
        <w:rPr>
          <w:rFonts w:ascii="TH SarabunPSK" w:hAnsi="TH SarabunPSK" w:cs="TH SarabunPSK" w:hint="cs"/>
          <w:cs/>
        </w:rPr>
        <w:t xml:space="preserve"> </w:t>
      </w:r>
      <w:r w:rsidR="000C22A5" w:rsidRPr="003E70A9">
        <w:rPr>
          <w:rFonts w:ascii="TH SarabunPSK" w:hAnsi="TH SarabunPSK" w:cs="TH SarabunPSK"/>
          <w:b/>
          <w:bCs/>
        </w:rPr>
        <w:t>NGOs</w:t>
      </w:r>
      <w:r w:rsidR="00FD747B" w:rsidRPr="003E70A9">
        <w:rPr>
          <w:rFonts w:ascii="TH SarabunPSK" w:hAnsi="TH SarabunPSK" w:cs="TH SarabunPSK"/>
          <w:b/>
          <w:bCs/>
          <w:cs/>
        </w:rPr>
        <w:t>.</w:t>
      </w:r>
      <w:r w:rsidR="00400698">
        <w:rPr>
          <w:rFonts w:ascii="TH SarabunPSK" w:hAnsi="TH SarabunPSK" w:cs="TH SarabunPSK" w:hint="cs"/>
          <w:cs/>
        </w:rPr>
        <w:t xml:space="preserve"> </w:t>
      </w:r>
      <w:r w:rsidR="003E70A9">
        <w:rPr>
          <w:rFonts w:ascii="TH SarabunPSK" w:hAnsi="TH SarabunPSK" w:cs="TH SarabunPSK" w:hint="cs"/>
          <w:cs/>
        </w:rPr>
        <w:t>(</w:t>
      </w:r>
      <w:proofErr w:type="spellStart"/>
      <w:r w:rsidR="003E70A9" w:rsidRPr="003E70A9">
        <w:rPr>
          <w:rStyle w:val="af0"/>
          <w:rFonts w:ascii="TH SarabunPSK" w:hAnsi="TH SarabunPSK" w:cs="TH SarabunPSK"/>
          <w:i w:val="0"/>
          <w:iCs w:val="0"/>
          <w:shd w:val="clear" w:color="auto" w:fill="FFFFFF"/>
        </w:rPr>
        <w:t>Non Government</w:t>
      </w:r>
      <w:proofErr w:type="spellEnd"/>
      <w:r w:rsidR="003E70A9" w:rsidRPr="003E70A9">
        <w:rPr>
          <w:rStyle w:val="af0"/>
          <w:rFonts w:ascii="TH SarabunPSK" w:hAnsi="TH SarabunPSK" w:cs="TH SarabunPSK"/>
          <w:i w:val="0"/>
          <w:iCs w:val="0"/>
          <w:shd w:val="clear" w:color="auto" w:fill="FFFFFF"/>
        </w:rPr>
        <w:t xml:space="preserve"> Organizations</w:t>
      </w:r>
      <w:r w:rsidR="003E70A9">
        <w:rPr>
          <w:rFonts w:ascii="TH SarabunPSK" w:hAnsi="TH SarabunPSK" w:cs="TH SarabunPSK" w:hint="cs"/>
          <w:cs/>
        </w:rPr>
        <w:t xml:space="preserve">) คือ </w:t>
      </w:r>
      <w:r w:rsidR="003E70A9" w:rsidRPr="003E70A9">
        <w:rPr>
          <w:rFonts w:ascii="TH SarabunPSK" w:hAnsi="TH SarabunPSK" w:cs="TH SarabunPSK"/>
          <w:cs/>
        </w:rPr>
        <w:t>นายประยงค์  ดอกลำไย</w:t>
      </w:r>
      <w:r w:rsidR="003E70A9" w:rsidRPr="003E70A9">
        <w:rPr>
          <w:rFonts w:ascii="TH SarabunPSK" w:hAnsi="TH SarabunPSK" w:cs="TH SarabunPSK"/>
        </w:rPr>
        <w:t xml:space="preserve">   </w:t>
      </w:r>
      <w:r w:rsidR="003E70A9" w:rsidRPr="003E70A9">
        <w:rPr>
          <w:rFonts w:ascii="TH SarabunPSK" w:eastAsia="Times New Roman" w:hAnsi="TH SarabunPSK" w:cs="TH SarabunPSK"/>
          <w:cs/>
        </w:rPr>
        <w:t>อนุกรรมการสิทธิมนุษยชนแห่งชาติ ด้านสิทธิชุมชน</w:t>
      </w:r>
      <w:r w:rsidR="003E70A9">
        <w:rPr>
          <w:rFonts w:ascii="TH SarabunPSK" w:eastAsia="Times New Roman" w:hAnsi="TH SarabunPSK" w:cs="TH SarabunPSK"/>
        </w:rPr>
        <w:t xml:space="preserve"> </w:t>
      </w:r>
      <w:r w:rsidR="003E70A9">
        <w:rPr>
          <w:rFonts w:ascii="TH SarabunPSK" w:eastAsia="Times New Roman" w:hAnsi="TH SarabunPSK" w:cs="TH SarabunPSK" w:hint="cs"/>
          <w:cs/>
        </w:rPr>
        <w:t>ค</w:t>
      </w:r>
      <w:r w:rsidR="003E70A9" w:rsidRPr="003E70A9">
        <w:rPr>
          <w:rFonts w:ascii="TH SarabunPSK" w:eastAsia="Times New Roman" w:hAnsi="TH SarabunPSK" w:cs="TH SarabunPSK"/>
          <w:cs/>
        </w:rPr>
        <w:t>ณะกรรมการประสานงานจัดให้มีโฉนดชุมชน (</w:t>
      </w:r>
      <w:proofErr w:type="spellStart"/>
      <w:r w:rsidR="003E70A9" w:rsidRPr="003E70A9">
        <w:rPr>
          <w:rFonts w:ascii="TH SarabunPSK" w:eastAsia="Times New Roman" w:hAnsi="TH SarabunPSK" w:cs="TH SarabunPSK"/>
          <w:cs/>
        </w:rPr>
        <w:t>ปจช</w:t>
      </w:r>
      <w:proofErr w:type="spellEnd"/>
      <w:r w:rsidR="003E70A9" w:rsidRPr="003E70A9">
        <w:rPr>
          <w:rFonts w:ascii="TH SarabunPSK" w:eastAsia="Times New Roman" w:hAnsi="TH SarabunPSK" w:cs="TH SarabunPSK"/>
          <w:cs/>
        </w:rPr>
        <w:t>.)</w:t>
      </w:r>
      <w:r w:rsidR="003E70A9">
        <w:rPr>
          <w:rFonts w:ascii="TH SarabunPSK" w:eastAsia="Times New Roman" w:hAnsi="TH SarabunPSK" w:cs="TH SarabunPSK"/>
        </w:rPr>
        <w:t xml:space="preserve"> </w:t>
      </w:r>
      <w:r w:rsidR="003E70A9" w:rsidRPr="003E70A9">
        <w:rPr>
          <w:rFonts w:ascii="TH SarabunPSK" w:eastAsia="Times New Roman" w:hAnsi="TH SarabunPSK" w:cs="TH SarabunPSK"/>
          <w:cs/>
        </w:rPr>
        <w:t>ที่ปรึกษาขบวนการประชาชนเพื่อสังคมที่เป็นธรรม</w:t>
      </w:r>
      <w:r w:rsidR="003E70A9">
        <w:rPr>
          <w:rFonts w:ascii="TH SarabunPSK" w:eastAsia="Times New Roman" w:hAnsi="TH SarabunPSK" w:cs="TH SarabunPSK"/>
        </w:rPr>
        <w:t xml:space="preserve"> </w:t>
      </w:r>
      <w:r w:rsidR="003E70A9">
        <w:rPr>
          <w:rFonts w:ascii="TH SarabunPSK" w:eastAsia="Times New Roman" w:hAnsi="TH SarabunPSK" w:cs="TH SarabunPSK" w:hint="cs"/>
          <w:cs/>
        </w:rPr>
        <w:t>และ</w:t>
      </w:r>
      <w:r w:rsidR="003E70A9" w:rsidRPr="003E70A9">
        <w:rPr>
          <w:rFonts w:ascii="TH SarabunPSK" w:eastAsia="Times New Roman" w:hAnsi="TH SarabunPSK" w:cs="TH SarabunPSK"/>
          <w:cs/>
        </w:rPr>
        <w:t>ที่ปรึกษาสหพันธ์เกษตรกรภาคเหนือ (สกน.)</w:t>
      </w:r>
    </w:p>
    <w:p w:rsidR="003E70A9" w:rsidRPr="003E70A9" w:rsidRDefault="009F37EB" w:rsidP="000C22A5">
      <w:pPr>
        <w:spacing w:line="276" w:lineRule="auto"/>
        <w:ind w:firstLine="709"/>
        <w:rPr>
          <w:rFonts w:ascii="TH SarabunPSK" w:hAnsi="TH SarabunPSK" w:cs="TH SarabunPSK"/>
          <w:cs/>
        </w:rPr>
      </w:pPr>
      <w:r w:rsidRPr="009F37EB">
        <w:rPr>
          <w:rFonts w:ascii="TH SarabunPSK" w:hAnsi="TH SarabunPSK" w:cs="TH SarabunPSK" w:hint="cs"/>
          <w:cs/>
        </w:rPr>
        <w:t>2)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0C22A5" w:rsidRPr="003E70A9">
        <w:rPr>
          <w:rFonts w:ascii="TH SarabunPSK" w:hAnsi="TH SarabunPSK" w:cs="TH SarabunPSK"/>
          <w:b/>
          <w:bCs/>
          <w:cs/>
        </w:rPr>
        <w:t>นักสิทธิมนุษยชน</w:t>
      </w:r>
      <w:r w:rsidR="000C22A5" w:rsidRPr="00983B1A">
        <w:rPr>
          <w:rFonts w:ascii="TH SarabunPSK" w:hAnsi="TH SarabunPSK" w:cs="TH SarabunPSK"/>
          <w:cs/>
        </w:rPr>
        <w:t xml:space="preserve"> </w:t>
      </w:r>
      <w:r w:rsidR="003E70A9">
        <w:rPr>
          <w:rFonts w:ascii="TH SarabunPSK" w:hAnsi="TH SarabunPSK" w:cs="TH SarabunPSK" w:hint="cs"/>
          <w:cs/>
        </w:rPr>
        <w:t>คือ นางอรนุช  ผลภิญโญ นักสิทธิมนุษยชน และเลขานุการ</w:t>
      </w:r>
      <w:r w:rsidR="003E70A9" w:rsidRPr="003E70A9">
        <w:rPr>
          <w:rFonts w:ascii="TH SarabunPSK" w:hAnsi="TH SarabunPSK" w:cs="TH SarabunPSK"/>
          <w:shd w:val="clear" w:color="auto" w:fill="FDFDFD"/>
          <w:cs/>
        </w:rPr>
        <w:t>เครือข่ายปฏิรูปที่ดินภาคอีสาน (</w:t>
      </w:r>
      <w:proofErr w:type="spellStart"/>
      <w:r w:rsidR="003E70A9" w:rsidRPr="003E70A9">
        <w:rPr>
          <w:rFonts w:ascii="TH SarabunPSK" w:hAnsi="TH SarabunPSK" w:cs="TH SarabunPSK"/>
          <w:shd w:val="clear" w:color="auto" w:fill="FDFDFD"/>
          <w:cs/>
        </w:rPr>
        <w:t>คป</w:t>
      </w:r>
      <w:proofErr w:type="spellEnd"/>
      <w:r w:rsidR="003E70A9" w:rsidRPr="003E70A9">
        <w:rPr>
          <w:rFonts w:ascii="TH SarabunPSK" w:hAnsi="TH SarabunPSK" w:cs="TH SarabunPSK"/>
          <w:shd w:val="clear" w:color="auto" w:fill="FDFDFD"/>
          <w:cs/>
        </w:rPr>
        <w:t>อ.)</w:t>
      </w:r>
      <w:r w:rsidR="003E70A9" w:rsidRPr="003E70A9">
        <w:rPr>
          <w:rFonts w:ascii="TH SarabunPSK" w:hAnsi="TH SarabunPSK" w:cs="TH SarabunPSK"/>
          <w:shd w:val="clear" w:color="auto" w:fill="FDFDFD"/>
        </w:rPr>
        <w:t> </w:t>
      </w:r>
    </w:p>
    <w:p w:rsidR="00F12FE7" w:rsidRPr="00FD747B" w:rsidRDefault="009F37EB" w:rsidP="000C22A5">
      <w:pPr>
        <w:spacing w:line="276" w:lineRule="auto"/>
        <w:ind w:firstLine="709"/>
        <w:rPr>
          <w:rFonts w:ascii="TH SarabunPSK" w:hAnsi="TH SarabunPSK" w:cs="TH SarabunPSK"/>
          <w:color w:val="000000" w:themeColor="text1"/>
          <w:cs/>
        </w:rPr>
      </w:pPr>
      <w:r w:rsidRPr="009F37EB">
        <w:rPr>
          <w:rFonts w:ascii="TH SarabunPSK" w:hAnsi="TH SarabunPSK" w:cs="TH SarabunPSK" w:hint="cs"/>
          <w:cs/>
        </w:rPr>
        <w:t>3)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0C22A5" w:rsidRPr="009F37EB">
        <w:rPr>
          <w:rFonts w:ascii="TH SarabunPSK" w:hAnsi="TH SarabunPSK" w:cs="TH SarabunPSK"/>
          <w:b/>
          <w:bCs/>
          <w:cs/>
        </w:rPr>
        <w:t>แกนนำของชาวบ้านที่ขับเคลื่อนเรื่องการเมืองภาคพลเมือง</w:t>
      </w:r>
      <w:r w:rsidR="00FD747B">
        <w:rPr>
          <w:rFonts w:ascii="TH SarabunPSK" w:hAnsi="TH SarabunPSK" w:cs="TH SarabunPSK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 xml:space="preserve">คือ นายปรีชา  เดชบุญ </w:t>
      </w:r>
      <w:r w:rsidRPr="009F37EB">
        <w:rPr>
          <w:rFonts w:ascii="TH SarabunPSK" w:hAnsi="TH SarabunPSK" w:cs="TH SarabunPSK"/>
          <w:shd w:val="clear" w:color="auto" w:fill="FFFFFF"/>
          <w:cs/>
        </w:rPr>
        <w:t>เลขานุการประธานสภาองค์กรชุมชนจังหวัดเพชรบูรณ์</w:t>
      </w:r>
    </w:p>
    <w:p w:rsidR="007D3CA8" w:rsidRPr="00F12FE7" w:rsidRDefault="007D3CA8" w:rsidP="00F12FE7">
      <w:pPr>
        <w:spacing w:line="276" w:lineRule="auto"/>
        <w:rPr>
          <w:rFonts w:ascii="TH SarabunPSK" w:hAnsi="TH SarabunPSK" w:cs="TH SarabunPSK"/>
          <w:color w:val="000000" w:themeColor="text1"/>
        </w:rPr>
      </w:pPr>
    </w:p>
    <w:p w:rsidR="00F12FE7" w:rsidRDefault="00F12FE7" w:rsidP="00F12FE7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F12FE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lastRenderedPageBreak/>
        <w:t xml:space="preserve">3. </w:t>
      </w:r>
      <w:r w:rsidR="00400698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เครื่องมือการวิจัย</w:t>
      </w:r>
    </w:p>
    <w:p w:rsidR="007C38C2" w:rsidRPr="007C38C2" w:rsidRDefault="007C38C2" w:rsidP="007C38C2">
      <w:pPr>
        <w:ind w:firstLine="709"/>
        <w:rPr>
          <w:rFonts w:ascii="TH SarabunPSK" w:hAnsi="TH SarabunPSK" w:cs="TH SarabunPSK"/>
          <w:b/>
          <w:bCs/>
        </w:rPr>
      </w:pPr>
      <w:r w:rsidRPr="007C38C2">
        <w:rPr>
          <w:rFonts w:ascii="TH SarabunPSK" w:hAnsi="TH SarabunPSK" w:cs="TH SarabunPSK"/>
          <w:cs/>
        </w:rPr>
        <w:t>ผู้วิจัยใช้เครื่องมือของการวิจัยหลากหลายเครื่องมือ ในการเก็บรวบรวมข้อมูล ดังนี้</w:t>
      </w:r>
    </w:p>
    <w:p w:rsidR="007C38C2" w:rsidRPr="007C38C2" w:rsidRDefault="007C38C2" w:rsidP="007C38C2">
      <w:pPr>
        <w:pStyle w:val="a3"/>
        <w:ind w:left="0" w:firstLine="709"/>
        <w:rPr>
          <w:rFonts w:ascii="TH SarabunPSK" w:hAnsi="TH SarabunPSK" w:cs="TH SarabunPSK"/>
          <w:noProof/>
          <w:szCs w:val="32"/>
        </w:rPr>
      </w:pPr>
      <w:r w:rsidRPr="007C38C2">
        <w:rPr>
          <w:rFonts w:ascii="TH SarabunPSK" w:hAnsi="TH SarabunPSK" w:cs="TH SarabunPSK"/>
          <w:b/>
          <w:bCs/>
          <w:szCs w:val="32"/>
          <w:cs/>
        </w:rPr>
        <w:t>3.1</w:t>
      </w:r>
      <w:r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7C38C2">
        <w:rPr>
          <w:rFonts w:ascii="TH SarabunPSK" w:hAnsi="TH SarabunPSK" w:cs="TH SarabunPSK"/>
          <w:b/>
          <w:bCs/>
          <w:szCs w:val="32"/>
          <w:cs/>
        </w:rPr>
        <w:t>ตัวผู้วิจัย</w:t>
      </w:r>
      <w:r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7C38C2">
        <w:rPr>
          <w:rFonts w:ascii="TH SarabunPSK" w:hAnsi="TH SarabunPSK" w:cs="TH SarabunPSK"/>
          <w:szCs w:val="32"/>
          <w:cs/>
        </w:rPr>
        <w:t xml:space="preserve">โดยผู้วิจัย </w:t>
      </w:r>
      <w:r w:rsidR="00845F2F">
        <w:rPr>
          <w:rFonts w:ascii="TH SarabunPSK" w:hAnsi="TH SarabunPSK" w:cs="TH SarabunPSK" w:hint="cs"/>
          <w:szCs w:val="32"/>
          <w:cs/>
        </w:rPr>
        <w:t xml:space="preserve">ได้ทำการเอกสาร </w:t>
      </w:r>
      <w:r w:rsidR="00845F2F" w:rsidRPr="002338FE">
        <w:rPr>
          <w:rFonts w:ascii="TH SarabunPSK" w:hAnsi="TH SarabunPSK" w:cs="TH SarabunPSK"/>
          <w:szCs w:val="32"/>
          <w:cs/>
        </w:rPr>
        <w:t>(</w:t>
      </w:r>
      <w:r w:rsidR="00845F2F" w:rsidRPr="002338FE">
        <w:rPr>
          <w:rFonts w:ascii="TH SarabunPSK" w:hAnsi="TH SarabunPSK" w:cs="TH SarabunPSK"/>
          <w:szCs w:val="32"/>
        </w:rPr>
        <w:t>Documentary Research</w:t>
      </w:r>
      <w:r w:rsidR="00845F2F" w:rsidRPr="002338FE">
        <w:rPr>
          <w:rFonts w:ascii="TH SarabunPSK" w:hAnsi="TH SarabunPSK" w:cs="TH SarabunPSK"/>
          <w:szCs w:val="32"/>
          <w:cs/>
        </w:rPr>
        <w:t>)</w:t>
      </w:r>
      <w:r w:rsidR="00845F2F">
        <w:rPr>
          <w:rFonts w:ascii="TH SarabunPSK" w:hAnsi="TH SarabunPSK" w:cs="TH SarabunPSK" w:hint="cs"/>
          <w:szCs w:val="32"/>
          <w:cs/>
        </w:rPr>
        <w:t xml:space="preserve"> ซึ่งเป็นวิธีดำเนินการวิจัยหลัก รวมทั้ง</w:t>
      </w:r>
      <w:r w:rsidRPr="007C38C2">
        <w:rPr>
          <w:rFonts w:ascii="TH SarabunPSK" w:hAnsi="TH SarabunPSK" w:cs="TH SarabunPSK"/>
          <w:noProof/>
          <w:szCs w:val="32"/>
          <w:cs/>
        </w:rPr>
        <w:t>ผู้วิจัยได้ทำการนัดหมายกับ</w:t>
      </w:r>
      <w:r w:rsidR="00845F2F">
        <w:rPr>
          <w:rFonts w:ascii="TH SarabunPSK" w:hAnsi="TH SarabunPSK" w:cs="TH SarabunPSK" w:hint="cs"/>
          <w:noProof/>
          <w:szCs w:val="32"/>
          <w:cs/>
        </w:rPr>
        <w:t>ผู้ให้ข้อมูลสำคัญ</w:t>
      </w:r>
      <w:r w:rsidRPr="007C38C2">
        <w:rPr>
          <w:rFonts w:ascii="TH SarabunPSK" w:hAnsi="TH SarabunPSK" w:cs="TH SarabunPSK"/>
          <w:noProof/>
          <w:szCs w:val="32"/>
          <w:cs/>
        </w:rPr>
        <w:t xml:space="preserve"> ก่อนเข้าไปทำการสัมภาษณ์ ในการนัดหมายเพื่อทำการสัมภาษณ์นั้น ผู้วิจัยคำนึงถึงวัน เวลา และสถานที่ที่ผู้ให้สัมภาษณ์แต่ละกลุ่มคนสะดวกและพร้อมที่จะให้สัมภาษณ์</w:t>
      </w:r>
    </w:p>
    <w:p w:rsidR="007C38C2" w:rsidRPr="007C38C2" w:rsidRDefault="007C38C2" w:rsidP="007C38C2">
      <w:pPr>
        <w:ind w:firstLine="709"/>
        <w:rPr>
          <w:rFonts w:ascii="TH SarabunPSK" w:hAnsi="TH SarabunPSK" w:cs="TH SarabunPSK"/>
          <w:noProof/>
        </w:rPr>
      </w:pPr>
      <w:r w:rsidRPr="007C38C2">
        <w:rPr>
          <w:rFonts w:ascii="TH SarabunPSK" w:hAnsi="TH SarabunPSK" w:cs="TH SarabunPSK"/>
          <w:b/>
          <w:bCs/>
          <w:noProof/>
          <w:cs/>
        </w:rPr>
        <w:t xml:space="preserve">3.2 แบบสัมภาษณ์ </w:t>
      </w:r>
      <w:r w:rsidRPr="00845F2F">
        <w:rPr>
          <w:rFonts w:ascii="TH SarabunPSK" w:hAnsi="TH SarabunPSK" w:cs="TH SarabunPSK"/>
          <w:b/>
          <w:bCs/>
          <w:noProof/>
          <w:cs/>
        </w:rPr>
        <w:t>(</w:t>
      </w:r>
      <w:r w:rsidRPr="00845F2F">
        <w:rPr>
          <w:rStyle w:val="af0"/>
          <w:rFonts w:ascii="TH SarabunPSK" w:hAnsi="TH SarabunPSK" w:cs="TH SarabunPSK"/>
          <w:i w:val="0"/>
          <w:iCs w:val="0"/>
          <w:shd w:val="clear" w:color="auto" w:fill="FFFFFF"/>
        </w:rPr>
        <w:t>Interview guide</w:t>
      </w:r>
      <w:r w:rsidRPr="00845F2F">
        <w:rPr>
          <w:rFonts w:ascii="TH SarabunPSK" w:hAnsi="TH SarabunPSK" w:cs="TH SarabunPSK"/>
          <w:b/>
          <w:bCs/>
          <w:noProof/>
          <w:cs/>
        </w:rPr>
        <w:t>)</w:t>
      </w:r>
      <w:r w:rsidRPr="007C38C2">
        <w:rPr>
          <w:rFonts w:ascii="TH SarabunPSK" w:hAnsi="TH SarabunPSK" w:cs="TH SarabunPSK"/>
          <w:b/>
          <w:bCs/>
          <w:noProof/>
          <w:cs/>
        </w:rPr>
        <w:t xml:space="preserve"> </w:t>
      </w:r>
      <w:r w:rsidRPr="007C38C2">
        <w:rPr>
          <w:rFonts w:ascii="TH SarabunPSK" w:hAnsi="TH SarabunPSK" w:cs="TH SarabunPSK"/>
          <w:noProof/>
          <w:cs/>
        </w:rPr>
        <w:t>โดยมีแนวประเด็นคำถามของแบบสัมภาษณ์ที่ต้องใช้สัมภาษณ์กับผู้ให้ข้อมูลหลัก (</w:t>
      </w:r>
      <w:r w:rsidRPr="007C38C2">
        <w:rPr>
          <w:rFonts w:ascii="TH SarabunPSK" w:hAnsi="TH SarabunPSK" w:cs="TH SarabunPSK"/>
          <w:noProof/>
        </w:rPr>
        <w:t>key informants</w:t>
      </w:r>
      <w:r w:rsidRPr="007C38C2">
        <w:rPr>
          <w:rFonts w:ascii="TH SarabunPSK" w:hAnsi="TH SarabunPSK" w:cs="TH SarabunPSK"/>
          <w:noProof/>
          <w:cs/>
        </w:rPr>
        <w:t>) ดังนี้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  <w:u w:val="single"/>
          <w:cs/>
        </w:rPr>
      </w:pPr>
      <w:r w:rsidRPr="00CD109F">
        <w:rPr>
          <w:rFonts w:ascii="TH SarabunPSK" w:hAnsi="TH SarabunPSK" w:cs="TH SarabunPSK"/>
          <w:u w:val="single"/>
          <w:cs/>
        </w:rPr>
        <w:t>คำถามเกี่ยวกับรูปแบบการเคลื่อนไหวการเมืองภาคพลเมือง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  <w:cs/>
        </w:rPr>
      </w:pPr>
      <w:r w:rsidRPr="00CD109F">
        <w:rPr>
          <w:rFonts w:ascii="TH SarabunPSK" w:hAnsi="TH SarabunPSK" w:cs="TH SarabunPSK"/>
          <w:cs/>
        </w:rPr>
        <w:t>1. หลังจากชาวบ้านประสบปัญหาในพื้นที่ของตน ชาวบ้านได้เริ่มต้น “</w:t>
      </w:r>
      <w:r w:rsidRPr="0091487B">
        <w:rPr>
          <w:rFonts w:ascii="TH SarabunPSK" w:hAnsi="TH SarabunPSK" w:cs="TH SarabunPSK"/>
          <w:cs/>
        </w:rPr>
        <w:t>วิธีการร้องทุกข์</w:t>
      </w:r>
      <w:r w:rsidRPr="00CD109F">
        <w:rPr>
          <w:rFonts w:ascii="TH SarabunPSK" w:hAnsi="TH SarabunPSK" w:cs="TH SarabunPSK"/>
          <w:cs/>
        </w:rPr>
        <w:t>” อย่างไร โปรดอธิบาย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  <w:cs/>
        </w:rPr>
      </w:pPr>
      <w:r w:rsidRPr="00CD109F">
        <w:rPr>
          <w:rFonts w:ascii="TH SarabunPSK" w:hAnsi="TH SarabunPSK" w:cs="TH SarabunPSK"/>
          <w:cs/>
        </w:rPr>
        <w:t>2. ชาวบ้านมี</w:t>
      </w:r>
      <w:r w:rsidRPr="0091487B">
        <w:rPr>
          <w:rFonts w:ascii="TH SarabunPSK" w:hAnsi="TH SarabunPSK" w:cs="TH SarabunPSK"/>
          <w:cs/>
        </w:rPr>
        <w:t>วิธีการตรวจสอบการทำงานของเจ้าหน้าที่ (ตรวจสอบการใช้อำนาจรัฐ)</w:t>
      </w:r>
      <w:r w:rsidRPr="00CD109F">
        <w:rPr>
          <w:rFonts w:ascii="TH SarabunPSK" w:hAnsi="TH SarabunPSK" w:cs="TH SarabunPSK"/>
          <w:cs/>
        </w:rPr>
        <w:t xml:space="preserve"> ในการแก้ไขปัญหาให้ตนเองอย่างไร โปรดอธิบาย</w:t>
      </w:r>
    </w:p>
    <w:p w:rsidR="00E014C5" w:rsidRPr="00CD109F" w:rsidRDefault="00E014C5" w:rsidP="00E014C5">
      <w:pPr>
        <w:pStyle w:val="a8"/>
        <w:ind w:firstLine="1134"/>
        <w:rPr>
          <w:rFonts w:ascii="TH SarabunPSK" w:hAnsi="TH SarabunPSK" w:cs="TH SarabunPSK"/>
          <w:szCs w:val="32"/>
        </w:rPr>
      </w:pPr>
      <w:r w:rsidRPr="00CD109F">
        <w:rPr>
          <w:rFonts w:ascii="TH SarabunPSK" w:hAnsi="TH SarabunPSK" w:cs="TH SarabunPSK"/>
          <w:szCs w:val="32"/>
        </w:rPr>
        <w:t>3</w:t>
      </w:r>
      <w:r w:rsidRPr="00CD109F">
        <w:rPr>
          <w:rFonts w:ascii="TH SarabunPSK" w:hAnsi="TH SarabunPSK" w:cs="TH SarabunPSK"/>
          <w:szCs w:val="32"/>
          <w:cs/>
        </w:rPr>
        <w:t>. ชาวบ้านมีวิธีการทักท้วง หรือ</w:t>
      </w:r>
      <w:r w:rsidRPr="0091487B">
        <w:rPr>
          <w:rFonts w:ascii="TH SarabunPSK" w:hAnsi="TH SarabunPSK" w:cs="TH SarabunPSK" w:hint="cs"/>
          <w:szCs w:val="32"/>
          <w:cs/>
        </w:rPr>
        <w:t>การ</w:t>
      </w:r>
      <w:r w:rsidRPr="0091487B">
        <w:rPr>
          <w:rFonts w:ascii="TH SarabunPSK" w:hAnsi="TH SarabunPSK" w:cs="TH SarabunPSK"/>
          <w:szCs w:val="32"/>
          <w:cs/>
        </w:rPr>
        <w:t>ประท้วง</w:t>
      </w:r>
      <w:r w:rsidRPr="00CD109F">
        <w:rPr>
          <w:rFonts w:ascii="TH SarabunPSK" w:hAnsi="TH SarabunPSK" w:cs="TH SarabunPSK"/>
          <w:szCs w:val="32"/>
          <w:cs/>
        </w:rPr>
        <w:t>ต่อหน่วยงานหรือเจ้าหน้าที่ของรัฐ/เอกชน ที่ปฏิบัติต่อตนเองอย่างไม่ยุติธรรมอย่างไร โปรดอธิบาย</w:t>
      </w:r>
    </w:p>
    <w:p w:rsidR="00E014C5" w:rsidRPr="00CD109F" w:rsidRDefault="00E014C5" w:rsidP="00E014C5">
      <w:pPr>
        <w:pStyle w:val="a8"/>
        <w:ind w:firstLine="1134"/>
        <w:rPr>
          <w:rFonts w:ascii="TH SarabunPSK" w:hAnsi="TH SarabunPSK" w:cs="TH SarabunPSK"/>
          <w:szCs w:val="32"/>
          <w:cs/>
        </w:rPr>
      </w:pPr>
      <w:r w:rsidRPr="00CD109F">
        <w:rPr>
          <w:rFonts w:ascii="TH SarabunPSK" w:hAnsi="TH SarabunPSK" w:cs="TH SarabunPSK"/>
          <w:szCs w:val="32"/>
          <w:cs/>
        </w:rPr>
        <w:t>4. ชาวบ้านมี</w:t>
      </w:r>
      <w:r w:rsidRPr="0091487B">
        <w:rPr>
          <w:rFonts w:ascii="TH SarabunPSK" w:hAnsi="TH SarabunPSK" w:cs="TH SarabunPSK"/>
          <w:szCs w:val="32"/>
          <w:cs/>
        </w:rPr>
        <w:t>วิธีการร่วมมือกันแก้ไขวิกฤติ</w:t>
      </w:r>
      <w:r w:rsidRPr="00CD109F">
        <w:rPr>
          <w:rFonts w:ascii="TH SarabunPSK" w:hAnsi="TH SarabunPSK" w:cs="TH SarabunPSK"/>
          <w:szCs w:val="32"/>
          <w:cs/>
        </w:rPr>
        <w:t>แต่ละครั้ง อย่างไร โปรดอธิบาย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</w:rPr>
      </w:pPr>
      <w:r w:rsidRPr="00CD109F">
        <w:rPr>
          <w:rFonts w:ascii="TH SarabunPSK" w:hAnsi="TH SarabunPSK" w:cs="TH SarabunPSK"/>
          <w:cs/>
        </w:rPr>
        <w:t>5. ชาวบ้านการแสดงออกโดยขัดขืน</w:t>
      </w:r>
      <w:r w:rsidR="0091487B">
        <w:rPr>
          <w:rFonts w:ascii="TH SarabunPSK" w:hAnsi="TH SarabunPSK" w:cs="TH SarabunPSK" w:hint="cs"/>
          <w:cs/>
        </w:rPr>
        <w:t xml:space="preserve"> </w:t>
      </w:r>
      <w:r w:rsidRPr="00CD109F">
        <w:rPr>
          <w:rFonts w:ascii="TH SarabunPSK" w:hAnsi="TH SarabunPSK" w:cs="TH SarabunPSK"/>
          <w:cs/>
        </w:rPr>
        <w:t>(วิธีการ</w:t>
      </w:r>
      <w:r w:rsidRPr="0091487B">
        <w:rPr>
          <w:rFonts w:ascii="TH SarabunPSK" w:hAnsi="TH SarabunPSK" w:cs="TH SarabunPSK"/>
          <w:cs/>
        </w:rPr>
        <w:t>อารยะขัดขืน)</w:t>
      </w:r>
      <w:r w:rsidR="0091487B">
        <w:rPr>
          <w:rFonts w:ascii="TH SarabunPSK" w:hAnsi="TH SarabunPSK" w:cs="TH SarabunPSK" w:hint="cs"/>
          <w:cs/>
        </w:rPr>
        <w:t xml:space="preserve"> </w:t>
      </w:r>
      <w:r w:rsidRPr="00CD109F">
        <w:rPr>
          <w:rFonts w:ascii="TH SarabunPSK" w:hAnsi="TH SarabunPSK" w:cs="TH SarabunPSK"/>
          <w:cs/>
        </w:rPr>
        <w:t>ต่อเจ้าหน้าที่รัฐ หรือคู่กรณ๊อย่างไร โปรดอธิบาย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  <w:cs/>
        </w:rPr>
      </w:pPr>
      <w:r w:rsidRPr="00CD109F">
        <w:rPr>
          <w:rFonts w:ascii="TH SarabunPSK" w:hAnsi="TH SarabunPSK" w:cs="TH SarabunPSK"/>
          <w:cs/>
        </w:rPr>
        <w:t>6. มี</w:t>
      </w:r>
      <w:r w:rsidRPr="0091487B">
        <w:rPr>
          <w:rFonts w:ascii="TH SarabunPSK" w:hAnsi="TH SarabunPSK" w:cs="TH SarabunPSK"/>
          <w:cs/>
        </w:rPr>
        <w:t>วิธีการสานเสวนาหาทางออก</w:t>
      </w:r>
      <w:r w:rsidRPr="00CD109F">
        <w:rPr>
          <w:rFonts w:ascii="TH SarabunPSK" w:hAnsi="TH SarabunPSK" w:cs="TH SarabunPSK"/>
          <w:cs/>
        </w:rPr>
        <w:t>กันอย่างไร ใช้ใครหรือหน่วยงานใดมาร่วมสานเสวนาด้วยบ้าง</w:t>
      </w:r>
    </w:p>
    <w:p w:rsidR="00E014C5" w:rsidRDefault="00E014C5" w:rsidP="00E014C5">
      <w:pPr>
        <w:ind w:firstLine="1134"/>
        <w:rPr>
          <w:rFonts w:ascii="TH SarabunPSK" w:hAnsi="TH SarabunPSK" w:cs="TH SarabunPSK"/>
        </w:rPr>
      </w:pPr>
      <w:r w:rsidRPr="00CD109F">
        <w:rPr>
          <w:rFonts w:ascii="TH SarabunPSK" w:hAnsi="TH SarabunPSK" w:cs="TH SarabunPSK"/>
          <w:cs/>
        </w:rPr>
        <w:t>7. ท่านเห็นว่า</w:t>
      </w:r>
      <w:r w:rsidRPr="0091487B">
        <w:rPr>
          <w:rFonts w:ascii="TH SarabunPSK" w:hAnsi="TH SarabunPSK" w:cs="TH SarabunPSK" w:hint="cs"/>
          <w:cs/>
        </w:rPr>
        <w:t>ความ</w:t>
      </w:r>
      <w:r w:rsidRPr="0091487B">
        <w:rPr>
          <w:rFonts w:ascii="TH SarabunPSK" w:hAnsi="TH SarabunPSK" w:cs="TH SarabunPSK"/>
          <w:cs/>
        </w:rPr>
        <w:t>สาม</w:t>
      </w:r>
      <w:r w:rsidRPr="0091487B">
        <w:rPr>
          <w:rFonts w:ascii="TH SarabunPSK" w:hAnsi="TH SarabunPSK" w:cs="TH SarabunPSK" w:hint="cs"/>
          <w:cs/>
        </w:rPr>
        <w:t>า</w:t>
      </w:r>
      <w:r w:rsidRPr="0091487B">
        <w:rPr>
          <w:rFonts w:ascii="TH SarabunPSK" w:hAnsi="TH SarabunPSK" w:cs="TH SarabunPSK"/>
          <w:cs/>
        </w:rPr>
        <w:t>รถในการเจรจาต่อรอง</w:t>
      </w:r>
      <w:r w:rsidRPr="00CD109F">
        <w:rPr>
          <w:rFonts w:ascii="TH SarabunPSK" w:hAnsi="TH SarabunPSK" w:cs="TH SarabunPSK"/>
          <w:cs/>
        </w:rPr>
        <w:t>ของชาวบ้าน</w:t>
      </w:r>
      <w:r>
        <w:rPr>
          <w:rFonts w:ascii="TH SarabunPSK" w:hAnsi="TH SarabunPSK" w:cs="TH SarabunPSK" w:hint="cs"/>
          <w:cs/>
        </w:rPr>
        <w:t>กับหน่วยงานของรัฐหรือคู่กรณี</w:t>
      </w:r>
      <w:r w:rsidRPr="00CD109F">
        <w:rPr>
          <w:rFonts w:ascii="TH SarabunPSK" w:hAnsi="TH SarabunPSK" w:cs="TH SarabunPSK"/>
          <w:cs/>
        </w:rPr>
        <w:t xml:space="preserve"> ขึ้นอยู่กับสิ่งใดบ้าง</w:t>
      </w:r>
    </w:p>
    <w:p w:rsidR="00E014C5" w:rsidRPr="00CD109F" w:rsidRDefault="00E014C5" w:rsidP="00E014C5">
      <w:pPr>
        <w:ind w:firstLine="1134"/>
        <w:rPr>
          <w:rFonts w:ascii="TH SarabunPSK" w:hAnsi="TH SarabunPSK" w:cs="TH SarabunPSK"/>
        </w:rPr>
      </w:pPr>
      <w:r w:rsidRPr="00CD109F">
        <w:rPr>
          <w:rFonts w:ascii="TH SarabunPSK" w:hAnsi="TH SarabunPSK" w:cs="TH SarabunPSK"/>
          <w:u w:val="single"/>
          <w:cs/>
        </w:rPr>
        <w:t>คำถามเกี่ยวกับ</w:t>
      </w:r>
      <w:r w:rsidRPr="005F44C3">
        <w:rPr>
          <w:rFonts w:ascii="TH SarabunPSK" w:hAnsi="TH SarabunPSK" w:cs="TH SarabunPSK"/>
          <w:u w:val="single"/>
          <w:cs/>
        </w:rPr>
        <w:t>การเมืองภาคพลเมืองในกระบวนการนโยบาย</w:t>
      </w:r>
    </w:p>
    <w:p w:rsidR="00E014C5" w:rsidRPr="00C24588" w:rsidRDefault="00E014C5" w:rsidP="00E014C5">
      <w:pPr>
        <w:ind w:firstLine="1134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1</w:t>
      </w:r>
      <w:r w:rsidRPr="00CD109F">
        <w:rPr>
          <w:rFonts w:ascii="TH SarabunPSK" w:hAnsi="TH SarabunPSK" w:cs="TH SarabunPSK"/>
          <w:cs/>
        </w:rPr>
        <w:t xml:space="preserve">. </w:t>
      </w:r>
      <w:r>
        <w:rPr>
          <w:rFonts w:ascii="TH SarabunPSK" w:hAnsi="TH SarabunPSK" w:cs="TH SarabunPSK" w:hint="cs"/>
          <w:cs/>
        </w:rPr>
        <w:t>ปัจจุบัน ขบวนการแก้ไขปัญหา</w:t>
      </w:r>
      <w:r w:rsidRPr="0091487B">
        <w:rPr>
          <w:rFonts w:ascii="TH SarabunPSK" w:hAnsi="TH SarabunPSK" w:cs="TH SarabunPSK" w:hint="cs"/>
          <w:cs/>
        </w:rPr>
        <w:t>ในระดับนโยบาย</w:t>
      </w:r>
      <w:r>
        <w:rPr>
          <w:rFonts w:ascii="TH SarabunPSK" w:hAnsi="TH SarabunPSK" w:cs="TH SarabunPSK" w:hint="cs"/>
          <w:cs/>
        </w:rPr>
        <w:t xml:space="preserve"> กระทำกันอย่างไรบ้าง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โปรดอธิบาย</w:t>
      </w:r>
    </w:p>
    <w:p w:rsidR="00E014C5" w:rsidRPr="00CD109F" w:rsidRDefault="00E014C5" w:rsidP="0091487B">
      <w:pPr>
        <w:ind w:firstLine="1134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>2</w:t>
      </w:r>
      <w:r>
        <w:rPr>
          <w:rFonts w:ascii="TH SarabunPSK" w:hAnsi="TH SarabunPSK" w:cs="TH SarabunPSK"/>
          <w:cs/>
        </w:rPr>
        <w:t xml:space="preserve">. </w:t>
      </w:r>
      <w:r>
        <w:rPr>
          <w:rFonts w:ascii="TH SarabunPSK" w:hAnsi="TH SarabunPSK" w:cs="TH SarabunPSK" w:hint="cs"/>
          <w:cs/>
        </w:rPr>
        <w:t>การเมืองภาคพลเมืองในปัจจุบัน เป็นการต่อสู่เพื่อการแก้ไขปัญหาเรื่องใดกันบ้างโปรดอธิบาย</w:t>
      </w:r>
    </w:p>
    <w:p w:rsidR="00EE29C8" w:rsidRPr="00EE29C8" w:rsidRDefault="00EE29C8" w:rsidP="00EE29C8">
      <w:pPr>
        <w:ind w:firstLine="709"/>
        <w:rPr>
          <w:rFonts w:ascii="TH SarabunPSK" w:hAnsi="TH SarabunPSK" w:cs="TH SarabunPSK"/>
          <w:cs/>
        </w:rPr>
      </w:pPr>
      <w:r w:rsidRPr="00EE29C8">
        <w:rPr>
          <w:rFonts w:ascii="TH SarabunPSK" w:hAnsi="TH SarabunPSK" w:cs="TH SarabunPSK"/>
          <w:b/>
          <w:bCs/>
          <w:cs/>
        </w:rPr>
        <w:t xml:space="preserve">3.3  ขั้นตอนในการสร้างเครื่องมือและการหาคุณภาพเครื่องมือ </w:t>
      </w:r>
    </w:p>
    <w:p w:rsidR="00EE29C8" w:rsidRPr="00EE29C8" w:rsidRDefault="00EE29C8" w:rsidP="00EE29C8">
      <w:pPr>
        <w:ind w:firstLine="1134"/>
        <w:rPr>
          <w:rFonts w:ascii="TH SarabunPSK" w:hAnsi="TH SarabunPSK" w:cs="TH SarabunPSK"/>
          <w:cs/>
        </w:rPr>
      </w:pPr>
      <w:r w:rsidRPr="00EE29C8">
        <w:rPr>
          <w:rFonts w:ascii="TH SarabunPSK" w:hAnsi="TH SarabunPSK" w:cs="TH SarabunPSK"/>
          <w:cs/>
        </w:rPr>
        <w:t>3.3.1  ออกแบบแนวประเด็นการสัมภาษณ์ เพื่อใช้ในการสัมภาษณ์ โดยแนวประเด็นการสัมภาษณ์ที่สร้างขึ้นจะเป็นแบบไม่มีโครงสร้าง โดยลักษณะแบบสัมภาษณ์แบบไม่มีโครงสร้าง ผู้วิจัยสามารถปรับคำถามให้ยืดหยุ่นตามสถานการณ์</w:t>
      </w:r>
      <w:r>
        <w:rPr>
          <w:rFonts w:ascii="TH SarabunPSK" w:hAnsi="TH SarabunPSK" w:cs="TH SarabunPSK" w:hint="cs"/>
          <w:cs/>
        </w:rPr>
        <w:t xml:space="preserve"> </w:t>
      </w:r>
      <w:r w:rsidRPr="00EE29C8">
        <w:rPr>
          <w:rFonts w:ascii="TH SarabunPSK" w:hAnsi="TH SarabunPSK" w:cs="TH SarabunPSK"/>
          <w:cs/>
        </w:rPr>
        <w:t>เพื่อให้ได้ข้อมูลจริงภายใต้กรอบเป้าหมายที่กำหนดไว้ หรือได้ข้อมูลมากกว่ากรอบเป้าหมายกำหนดไว้ตามวัตถุประสงค์ของการวิจัย</w:t>
      </w:r>
    </w:p>
    <w:p w:rsidR="00EE29C8" w:rsidRPr="00EE29C8" w:rsidRDefault="00EE29C8" w:rsidP="00EE29C8">
      <w:pPr>
        <w:ind w:firstLine="1134"/>
        <w:rPr>
          <w:rFonts w:ascii="TH SarabunPSK" w:hAnsi="TH SarabunPSK" w:cs="TH SarabunPSK"/>
          <w:cs/>
        </w:rPr>
      </w:pPr>
      <w:r w:rsidRPr="00EE29C8">
        <w:rPr>
          <w:rFonts w:ascii="TH SarabunPSK" w:hAnsi="TH SarabunPSK" w:cs="TH SarabunPSK"/>
          <w:cs/>
        </w:rPr>
        <w:t>3.3.2 นำแนวประเด็นการสัมภาษณ์เชิงลึกไปให้</w:t>
      </w:r>
      <w:r w:rsidR="002E5761">
        <w:rPr>
          <w:rFonts w:ascii="TH SarabunPSK" w:hAnsi="TH SarabunPSK" w:cs="TH SarabunPSK" w:hint="cs"/>
          <w:cs/>
        </w:rPr>
        <w:t>ผู้เชี่ยวชาญ</w:t>
      </w:r>
      <w:r w:rsidRPr="00EE29C8">
        <w:rPr>
          <w:rFonts w:ascii="TH SarabunPSK" w:hAnsi="TH SarabunPSK" w:cs="TH SarabunPSK"/>
          <w:cs/>
        </w:rPr>
        <w:t>ด้านระเบียบวิธีวิจัยตรวจสอบความถูกต้องเหมาะสม เพื่อหาคุณภาพของเครื่องมือพร้อมทั้งปรับปรุงแก้ไขอย่างเหมาะสมตามคำแนะนำของ</w:t>
      </w:r>
      <w:r w:rsidR="002E5761">
        <w:rPr>
          <w:rFonts w:ascii="TH SarabunPSK" w:hAnsi="TH SarabunPSK" w:cs="TH SarabunPSK" w:hint="cs"/>
          <w:cs/>
        </w:rPr>
        <w:t>ผู้เชี่ยวชาญ</w:t>
      </w:r>
      <w:r w:rsidRPr="00EE29C8">
        <w:rPr>
          <w:rFonts w:ascii="TH SarabunPSK" w:hAnsi="TH SarabunPSK" w:cs="TH SarabunPSK"/>
          <w:cs/>
        </w:rPr>
        <w:t>และความเห็นพ้องของผู้วิจัย</w:t>
      </w:r>
    </w:p>
    <w:p w:rsidR="00EE29C8" w:rsidRPr="00EE29C8" w:rsidRDefault="00EE29C8" w:rsidP="00EE29C8">
      <w:pPr>
        <w:ind w:firstLine="1134"/>
        <w:rPr>
          <w:rFonts w:ascii="TH SarabunPSK" w:hAnsi="TH SarabunPSK" w:cs="TH SarabunPSK" w:hint="cs"/>
          <w:cs/>
        </w:rPr>
      </w:pPr>
      <w:r w:rsidRPr="00EE29C8">
        <w:rPr>
          <w:rFonts w:ascii="TH SarabunPSK" w:hAnsi="TH SarabunPSK" w:cs="TH SarabunPSK"/>
        </w:rPr>
        <w:t>3</w:t>
      </w:r>
      <w:r w:rsidRPr="00EE29C8">
        <w:rPr>
          <w:rFonts w:ascii="TH SarabunPSK" w:hAnsi="TH SarabunPSK" w:cs="TH SarabunPSK"/>
          <w:cs/>
        </w:rPr>
        <w:t>.</w:t>
      </w:r>
      <w:r w:rsidRPr="00EE29C8">
        <w:rPr>
          <w:rFonts w:ascii="TH SarabunPSK" w:hAnsi="TH SarabunPSK" w:cs="TH SarabunPSK"/>
        </w:rPr>
        <w:t>3</w:t>
      </w:r>
      <w:r w:rsidRPr="00EE29C8">
        <w:rPr>
          <w:rFonts w:ascii="TH SarabunPSK" w:hAnsi="TH SarabunPSK" w:cs="TH SarabunPSK"/>
          <w:cs/>
        </w:rPr>
        <w:t>.</w:t>
      </w:r>
      <w:r w:rsidRPr="00EE29C8">
        <w:rPr>
          <w:rFonts w:ascii="TH SarabunPSK" w:hAnsi="TH SarabunPSK" w:cs="TH SarabunPSK"/>
        </w:rPr>
        <w:t>3</w:t>
      </w:r>
      <w:r w:rsidR="002E5761">
        <w:rPr>
          <w:rFonts w:ascii="TH SarabunPSK" w:hAnsi="TH SarabunPSK" w:cs="TH SarabunPSK" w:hint="cs"/>
          <w:cs/>
        </w:rPr>
        <w:t xml:space="preserve"> </w:t>
      </w:r>
      <w:r w:rsidRPr="00EE29C8">
        <w:rPr>
          <w:rFonts w:ascii="TH SarabunPSK" w:hAnsi="TH SarabunPSK" w:cs="TH SarabunPSK"/>
          <w:cs/>
        </w:rPr>
        <w:t>นำแนวประเด็นการสัมภาษณ์ ไปใช้เก็บข้อมูลภาคสนาม</w:t>
      </w:r>
      <w:r w:rsidR="002E5761">
        <w:rPr>
          <w:rFonts w:ascii="TH SarabunPSK" w:hAnsi="TH SarabunPSK" w:cs="TH SarabunPSK" w:hint="cs"/>
          <w:cs/>
        </w:rPr>
        <w:t xml:space="preserve"> โดยผู้วิจัยทำการสัมภาษณ์กับผู้ให้ข้อมูลสำคัญ</w:t>
      </w:r>
      <w:r w:rsidR="008B4A5A">
        <w:rPr>
          <w:rFonts w:ascii="TH SarabunPSK" w:hAnsi="TH SarabunPSK" w:cs="TH SarabunPSK" w:hint="cs"/>
          <w:cs/>
        </w:rPr>
        <w:t xml:space="preserve"> </w:t>
      </w:r>
      <w:r w:rsidR="008B4A5A" w:rsidRPr="003E70A9">
        <w:rPr>
          <w:rFonts w:ascii="TH SarabunPSK" w:hAnsi="TH SarabunPSK" w:cs="TH SarabunPSK"/>
          <w:cs/>
        </w:rPr>
        <w:t>(</w:t>
      </w:r>
      <w:r w:rsidR="008B4A5A" w:rsidRPr="003E70A9">
        <w:rPr>
          <w:rFonts w:ascii="TH SarabunPSK" w:hAnsi="TH SarabunPSK" w:cs="TH SarabunPSK"/>
        </w:rPr>
        <w:t>Key Informants</w:t>
      </w:r>
      <w:r w:rsidR="008B4A5A" w:rsidRPr="003E70A9">
        <w:rPr>
          <w:rFonts w:ascii="TH SarabunPSK" w:hAnsi="TH SarabunPSK" w:cs="TH SarabunPSK"/>
          <w:cs/>
        </w:rPr>
        <w:t>)</w:t>
      </w:r>
      <w:r w:rsidR="008B4A5A">
        <w:rPr>
          <w:rFonts w:ascii="TH SarabunPSK" w:hAnsi="TH SarabunPSK" w:cs="TH SarabunPSK"/>
        </w:rPr>
        <w:t xml:space="preserve"> </w:t>
      </w:r>
      <w:r w:rsidR="002E5761">
        <w:rPr>
          <w:rFonts w:ascii="TH SarabunPSK" w:hAnsi="TH SarabunPSK" w:cs="TH SarabunPSK" w:hint="cs"/>
          <w:cs/>
        </w:rPr>
        <w:t>ทั้ง 3 คน ทางโทรศัพท์</w:t>
      </w:r>
    </w:p>
    <w:p w:rsidR="00984C9F" w:rsidRPr="00984C9F" w:rsidRDefault="00984C9F" w:rsidP="00F12FE7">
      <w:pPr>
        <w:spacing w:line="276" w:lineRule="auto"/>
        <w:rPr>
          <w:rFonts w:ascii="TH SarabunPSK" w:hAnsi="TH SarabunPSK" w:cs="TH SarabunPSK"/>
          <w:b/>
          <w:bCs/>
        </w:rPr>
      </w:pPr>
      <w:r w:rsidRPr="00984C9F">
        <w:rPr>
          <w:rFonts w:ascii="TH SarabunPSK" w:hAnsi="TH SarabunPSK" w:cs="TH SarabunPSK"/>
          <w:b/>
          <w:bCs/>
          <w:cs/>
        </w:rPr>
        <w:lastRenderedPageBreak/>
        <w:t>4. การเก็บรวบรวมข้อมูล</w:t>
      </w:r>
    </w:p>
    <w:p w:rsidR="00984C9F" w:rsidRPr="00984C9F" w:rsidRDefault="00984C9F" w:rsidP="00984C9F">
      <w:pPr>
        <w:pStyle w:val="a3"/>
        <w:ind w:left="0" w:firstLine="709"/>
        <w:rPr>
          <w:rFonts w:ascii="TH SarabunPSK" w:hAnsi="TH SarabunPSK" w:cs="TH SarabunPSK"/>
          <w:b/>
          <w:bCs/>
          <w:i/>
          <w:iCs/>
          <w:szCs w:val="32"/>
          <w:rtl/>
          <w:cs/>
        </w:rPr>
      </w:pPr>
      <w:r w:rsidRPr="00984C9F">
        <w:rPr>
          <w:rFonts w:ascii="TH SarabunPSK" w:hAnsi="TH SarabunPSK" w:cs="TH SarabunPSK"/>
          <w:b/>
          <w:bCs/>
          <w:szCs w:val="32"/>
          <w:cs/>
        </w:rPr>
        <w:t>4.1 การเก็บรวบรวมข้อมูลจากเอกสาร</w:t>
      </w:r>
      <w:r w:rsidRPr="00984C9F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984C9F">
        <w:rPr>
          <w:rFonts w:ascii="TH SarabunPSK" w:hAnsi="TH SarabunPSK" w:cs="TH SarabunPSK"/>
          <w:b/>
          <w:bCs/>
          <w:szCs w:val="32"/>
          <w:cs/>
        </w:rPr>
        <w:t>(</w:t>
      </w:r>
      <w:r w:rsidRPr="00984C9F">
        <w:rPr>
          <w:rFonts w:ascii="TH SarabunPSK" w:hAnsi="TH SarabunPSK" w:cs="TH SarabunPSK"/>
          <w:b/>
          <w:bCs/>
          <w:szCs w:val="32"/>
        </w:rPr>
        <w:t>Documents Analysis</w:t>
      </w:r>
      <w:r w:rsidRPr="00984C9F">
        <w:rPr>
          <w:rFonts w:ascii="TH SarabunPSK" w:hAnsi="TH SarabunPSK" w:cs="TH SarabunPSK"/>
          <w:b/>
          <w:bCs/>
          <w:szCs w:val="32"/>
          <w:cs/>
        </w:rPr>
        <w:t>)</w:t>
      </w:r>
      <w:r w:rsidRPr="00984C9F">
        <w:rPr>
          <w:rFonts w:ascii="TH SarabunPSK" w:hAnsi="TH SarabunPSK" w:cs="TH SarabunPSK"/>
          <w:b/>
          <w:bCs/>
          <w:i/>
          <w:iCs/>
          <w:szCs w:val="32"/>
          <w:cs/>
        </w:rPr>
        <w:t xml:space="preserve">  </w:t>
      </w:r>
      <w:r w:rsidRPr="00984C9F">
        <w:rPr>
          <w:rFonts w:ascii="TH SarabunPSK" w:hAnsi="TH SarabunPSK" w:cs="TH SarabunPSK"/>
          <w:szCs w:val="32"/>
          <w:cs/>
        </w:rPr>
        <w:t>เอกสารที่ผู้วิจัยนำมาใช้ในวิเคราะห์ประกอบการวิจัยครั้งนี้ คือ หนังสือ บทความวิชาการ เอกสาร รายงานการวิจัย วิทยานิพนธ์ ดุษฎีนิพนธ์ กฎหมาย ระเบียบ และวรรณกรรมที่เกี่ยวข้องกับการเมืองภาค</w:t>
      </w:r>
      <w:r w:rsidRPr="00984C9F">
        <w:rPr>
          <w:rFonts w:ascii="TH SarabunPSK" w:hAnsi="TH SarabunPSK" w:cs="TH SarabunPSK" w:hint="cs"/>
          <w:szCs w:val="32"/>
          <w:rtl/>
          <w:cs/>
        </w:rPr>
        <w:t>พลเมือง</w:t>
      </w:r>
    </w:p>
    <w:p w:rsidR="00984C9F" w:rsidRPr="00984C9F" w:rsidRDefault="00984C9F" w:rsidP="00984C9F">
      <w:pPr>
        <w:ind w:firstLine="709"/>
        <w:rPr>
          <w:rFonts w:ascii="TH SarabunPSK" w:hAnsi="TH SarabunPSK" w:cs="TH SarabunPSK"/>
        </w:rPr>
      </w:pPr>
      <w:r w:rsidRPr="00984C9F">
        <w:rPr>
          <w:rFonts w:ascii="TH SarabunPSK" w:hAnsi="TH SarabunPSK" w:cs="TH SarabunPSK"/>
          <w:b/>
          <w:bCs/>
          <w:cs/>
        </w:rPr>
        <w:t>4.2  การสัมภาษณ์เชิงลึก (</w:t>
      </w:r>
      <w:r w:rsidRPr="00984C9F">
        <w:rPr>
          <w:rFonts w:ascii="TH SarabunPSK" w:hAnsi="TH SarabunPSK" w:cs="TH SarabunPSK"/>
          <w:b/>
          <w:bCs/>
        </w:rPr>
        <w:t>In</w:t>
      </w:r>
      <w:r w:rsidRPr="00984C9F">
        <w:rPr>
          <w:rFonts w:ascii="TH SarabunPSK" w:hAnsi="TH SarabunPSK" w:cs="TH SarabunPSK"/>
          <w:b/>
          <w:bCs/>
          <w:cs/>
        </w:rPr>
        <w:t>-</w:t>
      </w:r>
      <w:r w:rsidRPr="00984C9F">
        <w:rPr>
          <w:rFonts w:ascii="TH SarabunPSK" w:hAnsi="TH SarabunPSK" w:cs="TH SarabunPSK"/>
          <w:b/>
          <w:bCs/>
        </w:rPr>
        <w:t>depth Interview</w:t>
      </w:r>
      <w:r w:rsidRPr="00984C9F">
        <w:rPr>
          <w:rFonts w:ascii="TH SarabunPSK" w:hAnsi="TH SarabunPSK" w:cs="TH SarabunPSK"/>
          <w:b/>
          <w:bCs/>
          <w:cs/>
        </w:rPr>
        <w:t>)</w:t>
      </w:r>
      <w:r w:rsidRPr="00984C9F">
        <w:rPr>
          <w:rFonts w:ascii="TH SarabunPSK" w:hAnsi="TH SarabunPSK" w:cs="TH SarabunPSK"/>
          <w:cs/>
        </w:rPr>
        <w:t xml:space="preserve"> กับกลุ่มผู้ให้ข้อมูลหลัก                 (</w:t>
      </w:r>
      <w:r w:rsidRPr="00984C9F">
        <w:rPr>
          <w:rFonts w:ascii="TH SarabunPSK" w:hAnsi="TH SarabunPSK" w:cs="TH SarabunPSK"/>
        </w:rPr>
        <w:t>Key Informants</w:t>
      </w:r>
      <w:r w:rsidRPr="00984C9F">
        <w:rPr>
          <w:rFonts w:ascii="TH SarabunPSK" w:hAnsi="TH SarabunPSK" w:cs="TH SarabunPSK"/>
          <w:cs/>
        </w:rPr>
        <w:t xml:space="preserve">) จำนวน </w:t>
      </w:r>
      <w:r>
        <w:rPr>
          <w:rFonts w:ascii="TH SarabunPSK" w:hAnsi="TH SarabunPSK" w:cs="TH SarabunPSK" w:hint="cs"/>
          <w:cs/>
        </w:rPr>
        <w:t xml:space="preserve">3 คน คือ </w:t>
      </w:r>
    </w:p>
    <w:p w:rsidR="00984C9F" w:rsidRPr="003E70A9" w:rsidRDefault="00984C9F" w:rsidP="00984C9F">
      <w:pPr>
        <w:spacing w:line="276" w:lineRule="auto"/>
        <w:ind w:firstLine="1134"/>
        <w:rPr>
          <w:rFonts w:ascii="TH SarabunPSK" w:hAnsi="TH SarabunPSK" w:cs="TH SarabunPSK"/>
        </w:rPr>
      </w:pPr>
      <w:r w:rsidRPr="009F37EB">
        <w:rPr>
          <w:rFonts w:ascii="TH SarabunPSK" w:hAnsi="TH SarabunPSK" w:cs="TH SarabunPSK" w:hint="cs"/>
          <w:cs/>
        </w:rPr>
        <w:t>1)</w:t>
      </w:r>
      <w:r>
        <w:rPr>
          <w:rFonts w:ascii="TH SarabunPSK" w:hAnsi="TH SarabunPSK" w:cs="TH SarabunPSK" w:hint="cs"/>
          <w:cs/>
        </w:rPr>
        <w:t xml:space="preserve"> </w:t>
      </w:r>
      <w:r w:rsidRPr="003E70A9">
        <w:rPr>
          <w:rFonts w:ascii="TH SarabunPSK" w:hAnsi="TH SarabunPSK" w:cs="TH SarabunPSK"/>
          <w:b/>
          <w:bCs/>
        </w:rPr>
        <w:t>NGOs</w:t>
      </w:r>
      <w:r w:rsidRPr="003E70A9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cs/>
        </w:rPr>
        <w:t xml:space="preserve"> (</w:t>
      </w:r>
      <w:proofErr w:type="spellStart"/>
      <w:r w:rsidRPr="003E70A9">
        <w:rPr>
          <w:rStyle w:val="af0"/>
          <w:rFonts w:ascii="TH SarabunPSK" w:hAnsi="TH SarabunPSK" w:cs="TH SarabunPSK"/>
          <w:i w:val="0"/>
          <w:iCs w:val="0"/>
          <w:shd w:val="clear" w:color="auto" w:fill="FFFFFF"/>
        </w:rPr>
        <w:t>Non Government</w:t>
      </w:r>
      <w:proofErr w:type="spellEnd"/>
      <w:r w:rsidRPr="003E70A9">
        <w:rPr>
          <w:rStyle w:val="af0"/>
          <w:rFonts w:ascii="TH SarabunPSK" w:hAnsi="TH SarabunPSK" w:cs="TH SarabunPSK"/>
          <w:i w:val="0"/>
          <w:iCs w:val="0"/>
          <w:shd w:val="clear" w:color="auto" w:fill="FFFFFF"/>
        </w:rPr>
        <w:t xml:space="preserve"> Organizations</w:t>
      </w:r>
      <w:r>
        <w:rPr>
          <w:rFonts w:ascii="TH SarabunPSK" w:hAnsi="TH SarabunPSK" w:cs="TH SarabunPSK" w:hint="cs"/>
          <w:cs/>
        </w:rPr>
        <w:t xml:space="preserve">) คือ </w:t>
      </w:r>
      <w:r w:rsidRPr="003E70A9">
        <w:rPr>
          <w:rFonts w:ascii="TH SarabunPSK" w:hAnsi="TH SarabunPSK" w:cs="TH SarabunPSK"/>
          <w:cs/>
        </w:rPr>
        <w:t>นายประยงค์  ดอกลำไย</w:t>
      </w:r>
      <w:r w:rsidRPr="003E70A9">
        <w:rPr>
          <w:rFonts w:ascii="TH SarabunPSK" w:hAnsi="TH SarabunPSK" w:cs="TH SarabunPSK"/>
        </w:rPr>
        <w:t xml:space="preserve">   </w:t>
      </w:r>
      <w:r w:rsidRPr="003E70A9">
        <w:rPr>
          <w:rFonts w:ascii="TH SarabunPSK" w:eastAsia="Times New Roman" w:hAnsi="TH SarabunPSK" w:cs="TH SarabunPSK"/>
          <w:cs/>
        </w:rPr>
        <w:t>อนุกรรมการสิทธิมนุษยชนแห่งชาติ ด้านสิทธิชุมชน</w:t>
      </w:r>
      <w:r>
        <w:rPr>
          <w:rFonts w:ascii="TH SarabunPSK" w:eastAsia="Times New Roman" w:hAnsi="TH SarabunPSK" w:cs="TH SarabunPSK"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>ค</w:t>
      </w:r>
      <w:r w:rsidRPr="003E70A9">
        <w:rPr>
          <w:rFonts w:ascii="TH SarabunPSK" w:eastAsia="Times New Roman" w:hAnsi="TH SarabunPSK" w:cs="TH SarabunPSK"/>
          <w:cs/>
        </w:rPr>
        <w:t>ณะกรรมการประสานงานจัดให้มีโฉนดชุมชน (</w:t>
      </w:r>
      <w:proofErr w:type="spellStart"/>
      <w:r w:rsidRPr="003E70A9">
        <w:rPr>
          <w:rFonts w:ascii="TH SarabunPSK" w:eastAsia="Times New Roman" w:hAnsi="TH SarabunPSK" w:cs="TH SarabunPSK"/>
          <w:cs/>
        </w:rPr>
        <w:t>ปจช</w:t>
      </w:r>
      <w:proofErr w:type="spellEnd"/>
      <w:r w:rsidRPr="003E70A9">
        <w:rPr>
          <w:rFonts w:ascii="TH SarabunPSK" w:eastAsia="Times New Roman" w:hAnsi="TH SarabunPSK" w:cs="TH SarabunPSK"/>
          <w:cs/>
        </w:rPr>
        <w:t>.)</w:t>
      </w:r>
      <w:r>
        <w:rPr>
          <w:rFonts w:ascii="TH SarabunPSK" w:eastAsia="Times New Roman" w:hAnsi="TH SarabunPSK" w:cs="TH SarabunPSK"/>
        </w:rPr>
        <w:t xml:space="preserve"> </w:t>
      </w:r>
      <w:r w:rsidRPr="003E70A9">
        <w:rPr>
          <w:rFonts w:ascii="TH SarabunPSK" w:eastAsia="Times New Roman" w:hAnsi="TH SarabunPSK" w:cs="TH SarabunPSK"/>
          <w:cs/>
        </w:rPr>
        <w:t>ที่ปรึกษาขบวนการประชาชนเพื่อสังคมที่เป็นธรรม</w:t>
      </w:r>
      <w:r>
        <w:rPr>
          <w:rFonts w:ascii="TH SarabunPSK" w:eastAsia="Times New Roman" w:hAnsi="TH SarabunPSK" w:cs="TH SarabunPSK"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>และ</w:t>
      </w:r>
      <w:r w:rsidRPr="003E70A9">
        <w:rPr>
          <w:rFonts w:ascii="TH SarabunPSK" w:eastAsia="Times New Roman" w:hAnsi="TH SarabunPSK" w:cs="TH SarabunPSK"/>
          <w:cs/>
        </w:rPr>
        <w:t>ที่ปรึกษาสหพันธ์เกษตรกรภาคเหนือ (สกน.)</w:t>
      </w:r>
    </w:p>
    <w:p w:rsidR="00984C9F" w:rsidRPr="003E70A9" w:rsidRDefault="00984C9F" w:rsidP="00984C9F">
      <w:pPr>
        <w:spacing w:line="276" w:lineRule="auto"/>
        <w:ind w:firstLine="1134"/>
        <w:rPr>
          <w:rFonts w:ascii="TH SarabunPSK" w:hAnsi="TH SarabunPSK" w:cs="TH SarabunPSK"/>
          <w:cs/>
        </w:rPr>
      </w:pPr>
      <w:r w:rsidRPr="009F37EB">
        <w:rPr>
          <w:rFonts w:ascii="TH SarabunPSK" w:hAnsi="TH SarabunPSK" w:cs="TH SarabunPSK" w:hint="cs"/>
          <w:cs/>
        </w:rPr>
        <w:t>2)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E70A9">
        <w:rPr>
          <w:rFonts w:ascii="TH SarabunPSK" w:hAnsi="TH SarabunPSK" w:cs="TH SarabunPSK"/>
          <w:b/>
          <w:bCs/>
          <w:cs/>
        </w:rPr>
        <w:t>นักสิทธิมนุษยชน</w:t>
      </w:r>
      <w:r w:rsidRPr="00983B1A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คือ นางอรนุช  ผลภิญโญ นักสิทธิมนุษยชน และเลขานุการ</w:t>
      </w:r>
      <w:r w:rsidRPr="003E70A9">
        <w:rPr>
          <w:rFonts w:ascii="TH SarabunPSK" w:hAnsi="TH SarabunPSK" w:cs="TH SarabunPSK"/>
          <w:shd w:val="clear" w:color="auto" w:fill="FDFDFD"/>
          <w:cs/>
        </w:rPr>
        <w:t>เครือข่ายปฏิรูปที่ดินภาคอีสาน (</w:t>
      </w:r>
      <w:proofErr w:type="spellStart"/>
      <w:r w:rsidRPr="003E70A9">
        <w:rPr>
          <w:rFonts w:ascii="TH SarabunPSK" w:hAnsi="TH SarabunPSK" w:cs="TH SarabunPSK"/>
          <w:shd w:val="clear" w:color="auto" w:fill="FDFDFD"/>
          <w:cs/>
        </w:rPr>
        <w:t>คป</w:t>
      </w:r>
      <w:proofErr w:type="spellEnd"/>
      <w:r w:rsidRPr="003E70A9">
        <w:rPr>
          <w:rFonts w:ascii="TH SarabunPSK" w:hAnsi="TH SarabunPSK" w:cs="TH SarabunPSK"/>
          <w:shd w:val="clear" w:color="auto" w:fill="FDFDFD"/>
          <w:cs/>
        </w:rPr>
        <w:t>อ.)</w:t>
      </w:r>
      <w:r w:rsidRPr="003E70A9">
        <w:rPr>
          <w:rFonts w:ascii="TH SarabunPSK" w:hAnsi="TH SarabunPSK" w:cs="TH SarabunPSK"/>
          <w:shd w:val="clear" w:color="auto" w:fill="FDFDFD"/>
        </w:rPr>
        <w:t> </w:t>
      </w:r>
    </w:p>
    <w:p w:rsidR="00984C9F" w:rsidRPr="00FD747B" w:rsidRDefault="00984C9F" w:rsidP="00984C9F">
      <w:pPr>
        <w:spacing w:line="276" w:lineRule="auto"/>
        <w:ind w:firstLine="1134"/>
        <w:rPr>
          <w:rFonts w:ascii="TH SarabunPSK" w:hAnsi="TH SarabunPSK" w:cs="TH SarabunPSK"/>
          <w:color w:val="000000" w:themeColor="text1"/>
          <w:cs/>
        </w:rPr>
      </w:pPr>
      <w:r w:rsidRPr="009F37EB">
        <w:rPr>
          <w:rFonts w:ascii="TH SarabunPSK" w:hAnsi="TH SarabunPSK" w:cs="TH SarabunPSK" w:hint="cs"/>
          <w:cs/>
        </w:rPr>
        <w:t>3)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F37EB">
        <w:rPr>
          <w:rFonts w:ascii="TH SarabunPSK" w:hAnsi="TH SarabunPSK" w:cs="TH SarabunPSK"/>
          <w:b/>
          <w:bCs/>
          <w:cs/>
        </w:rPr>
        <w:t>แกนนำของชาวบ้านที่ขับเคลื่อนเรื่องการเมืองภาคพลเมือง</w:t>
      </w:r>
      <w:r>
        <w:rPr>
          <w:rFonts w:ascii="TH SarabunPSK" w:hAnsi="TH SarabunPSK" w:cs="TH SarabunPSK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 xml:space="preserve">คือ นายปรีชา  เดชบุญ </w:t>
      </w:r>
      <w:r w:rsidRPr="009F37EB">
        <w:rPr>
          <w:rFonts w:ascii="TH SarabunPSK" w:hAnsi="TH SarabunPSK" w:cs="TH SarabunPSK"/>
          <w:shd w:val="clear" w:color="auto" w:fill="FFFFFF"/>
          <w:cs/>
        </w:rPr>
        <w:t>เลขานุการประธานสภาองค์กรชุมชนจังหวัดเพชรบูรณ์</w:t>
      </w:r>
    </w:p>
    <w:p w:rsidR="00984C9F" w:rsidRDefault="00984C9F" w:rsidP="00F12FE7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F12FE7" w:rsidRDefault="00673119" w:rsidP="00F12FE7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5</w:t>
      </w:r>
      <w:r w:rsidR="00F12FE7" w:rsidRPr="00F12FE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. การวิเคราะห์ข้อมูล</w:t>
      </w:r>
    </w:p>
    <w:p w:rsidR="00984C9F" w:rsidRPr="00984C9F" w:rsidRDefault="002169A7" w:rsidP="00984C9F">
      <w:pPr>
        <w:ind w:firstLine="709"/>
        <w:rPr>
          <w:rFonts w:ascii="TH SarabunPSK" w:hAnsi="TH SarabunPSK" w:cs="TH SarabunPSK"/>
          <w:color w:val="000000" w:themeColor="text1"/>
        </w:rPr>
      </w:pPr>
      <w:r w:rsidRPr="00984C9F">
        <w:rPr>
          <w:rFonts w:ascii="TH SarabunPSK" w:hAnsi="TH SarabunPSK" w:cs="TH SarabunPSK"/>
          <w:color w:val="000000" w:themeColor="text1"/>
          <w:cs/>
        </w:rPr>
        <w:tab/>
      </w:r>
      <w:r w:rsidR="00984C9F" w:rsidRPr="00984C9F">
        <w:rPr>
          <w:rFonts w:ascii="TH SarabunPSK" w:hAnsi="TH SarabunPSK" w:cs="TH SarabunPSK"/>
          <w:color w:val="000000" w:themeColor="text1"/>
          <w:cs/>
        </w:rPr>
        <w:t>การวิเคราะห์ข้อมูล ผู้วิจัยจะทำการตรวจสอบข้อมูลที่เก็บมาให้ครบถ้วนตามเนื้อหาวัตถุประสงค์ของการวิจัยด้วยแนวคิดหลักสามเส้า (</w:t>
      </w:r>
      <w:r w:rsidR="00984C9F" w:rsidRPr="00984C9F">
        <w:rPr>
          <w:rFonts w:ascii="TH SarabunPSK" w:hAnsi="TH SarabunPSK" w:cs="TH SarabunPSK"/>
          <w:color w:val="000000" w:themeColor="text1"/>
        </w:rPr>
        <w:t>Triangulation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) (</w:t>
      </w:r>
      <w:proofErr w:type="spellStart"/>
      <w:r w:rsidR="00984C9F" w:rsidRPr="00984C9F">
        <w:rPr>
          <w:rFonts w:ascii="TH SarabunPSK" w:hAnsi="TH SarabunPSK" w:cs="TH SarabunPSK"/>
          <w:color w:val="000000" w:themeColor="text1"/>
        </w:rPr>
        <w:t>Denzin</w:t>
      </w:r>
      <w:proofErr w:type="spellEnd"/>
      <w:r w:rsidR="00984C9F" w:rsidRPr="00984C9F">
        <w:rPr>
          <w:rFonts w:ascii="TH SarabunPSK" w:hAnsi="TH SarabunPSK" w:cs="TH SarabunPSK"/>
          <w:color w:val="000000" w:themeColor="text1"/>
          <w:cs/>
        </w:rPr>
        <w:t xml:space="preserve"> </w:t>
      </w:r>
      <w:r w:rsidR="00984C9F" w:rsidRPr="00984C9F">
        <w:rPr>
          <w:rFonts w:ascii="TH SarabunPSK" w:hAnsi="TH SarabunPSK" w:cs="TH SarabunPSK"/>
          <w:color w:val="000000" w:themeColor="text1"/>
        </w:rPr>
        <w:t>&amp;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 xml:space="preserve"> </w:t>
      </w:r>
      <w:proofErr w:type="spellStart"/>
      <w:r w:rsidR="00984C9F" w:rsidRPr="00984C9F">
        <w:rPr>
          <w:rFonts w:ascii="TH SarabunPSK" w:hAnsi="TH SarabunPSK" w:cs="TH SarabunPSK"/>
          <w:color w:val="000000" w:themeColor="text1"/>
        </w:rPr>
        <w:t>Lincoin</w:t>
      </w:r>
      <w:proofErr w:type="spellEnd"/>
      <w:r w:rsidR="00984C9F" w:rsidRPr="00984C9F">
        <w:rPr>
          <w:rFonts w:ascii="TH SarabunPSK" w:hAnsi="TH SarabunPSK" w:cs="TH SarabunPSK"/>
          <w:color w:val="000000" w:themeColor="text1"/>
        </w:rPr>
        <w:t>, 2000, pp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.</w:t>
      </w:r>
      <w:r w:rsidR="00984C9F" w:rsidRPr="00984C9F">
        <w:rPr>
          <w:rFonts w:ascii="TH SarabunPSK" w:hAnsi="TH SarabunPSK" w:cs="TH SarabunPSK"/>
          <w:color w:val="000000" w:themeColor="text1"/>
        </w:rPr>
        <w:t>443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-</w:t>
      </w:r>
      <w:r w:rsidR="00984C9F" w:rsidRPr="00984C9F">
        <w:rPr>
          <w:rFonts w:ascii="TH SarabunPSK" w:hAnsi="TH SarabunPSK" w:cs="TH SarabunPSK"/>
          <w:color w:val="000000" w:themeColor="text1"/>
        </w:rPr>
        <w:t xml:space="preserve">444; 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สุภา</w:t>
      </w:r>
      <w:proofErr w:type="spellStart"/>
      <w:r w:rsidR="00984C9F" w:rsidRPr="00984C9F">
        <w:rPr>
          <w:rFonts w:ascii="TH SarabunPSK" w:hAnsi="TH SarabunPSK" w:cs="TH SarabunPSK"/>
          <w:color w:val="000000" w:themeColor="text1"/>
          <w:cs/>
        </w:rPr>
        <w:t>งค์</w:t>
      </w:r>
      <w:proofErr w:type="spellEnd"/>
      <w:r w:rsidR="00984C9F" w:rsidRPr="00984C9F">
        <w:rPr>
          <w:rFonts w:ascii="TH SarabunPSK" w:hAnsi="TH SarabunPSK" w:cs="TH SarabunPSK"/>
          <w:color w:val="000000" w:themeColor="text1"/>
          <w:cs/>
        </w:rPr>
        <w:t xml:space="preserve"> จันทวา</w:t>
      </w:r>
      <w:proofErr w:type="spellStart"/>
      <w:r w:rsidR="00984C9F" w:rsidRPr="00984C9F">
        <w:rPr>
          <w:rFonts w:ascii="TH SarabunPSK" w:hAnsi="TH SarabunPSK" w:cs="TH SarabunPSK"/>
          <w:color w:val="000000" w:themeColor="text1"/>
          <w:cs/>
        </w:rPr>
        <w:t>นิช</w:t>
      </w:r>
      <w:proofErr w:type="spellEnd"/>
      <w:r w:rsidR="00984C9F" w:rsidRPr="00984C9F">
        <w:rPr>
          <w:rFonts w:ascii="TH SarabunPSK" w:hAnsi="TH SarabunPSK" w:cs="TH SarabunPSK"/>
          <w:color w:val="000000" w:themeColor="text1"/>
          <w:cs/>
        </w:rPr>
        <w:t>, 2548, หน้า 129-130</w:t>
      </w:r>
      <w:r w:rsidR="00984C9F">
        <w:rPr>
          <w:rFonts w:ascii="TH SarabunPSK" w:hAnsi="TH SarabunPSK" w:cs="TH SarabunPSK" w:hint="cs"/>
          <w:color w:val="000000" w:themeColor="text1"/>
          <w:cs/>
        </w:rPr>
        <w:t xml:space="preserve"> อ้างถึงในวุฒิพงศ์  บัวช้อย, 2559</w:t>
      </w:r>
      <w:r w:rsidR="00984C9F">
        <w:rPr>
          <w:rFonts w:ascii="TH SarabunPSK" w:hAnsi="TH SarabunPSK" w:cs="TH SarabunPSK"/>
          <w:color w:val="000000" w:themeColor="text1"/>
        </w:rPr>
        <w:t xml:space="preserve">: </w:t>
      </w:r>
      <w:r w:rsidR="00984C9F">
        <w:rPr>
          <w:rFonts w:ascii="TH SarabunPSK" w:hAnsi="TH SarabunPSK" w:cs="TH SarabunPSK" w:hint="cs"/>
          <w:color w:val="000000" w:themeColor="text1"/>
          <w:cs/>
        </w:rPr>
        <w:t>162-163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)</w:t>
      </w:r>
      <w:r w:rsidR="00984C9F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984C9F" w:rsidRPr="00984C9F">
        <w:rPr>
          <w:rFonts w:ascii="TH SarabunPSK" w:hAnsi="TH SarabunPSK" w:cs="TH SarabunPSK"/>
          <w:color w:val="000000" w:themeColor="text1"/>
          <w:cs/>
        </w:rPr>
        <w:t>ก่อนการวิเคราะห์ข้อมูลซึ่งผู้วิจัยทำการวิเคราะห์ข้อมูลตามลักษณะของข้อมูลและเครื่องมือที่ใช้ในการเก็บข้อมูลการวิจัย ดังนี้</w:t>
      </w:r>
    </w:p>
    <w:p w:rsidR="00984C9F" w:rsidRPr="00984C9F" w:rsidRDefault="00984C9F" w:rsidP="00984C9F">
      <w:pPr>
        <w:ind w:firstLine="709"/>
        <w:rPr>
          <w:rFonts w:ascii="TH SarabunPSK" w:hAnsi="TH SarabunPSK" w:cs="TH SarabunPSK"/>
          <w:cs/>
        </w:rPr>
      </w:pPr>
      <w:r w:rsidRPr="00984C9F">
        <w:rPr>
          <w:rFonts w:ascii="TH SarabunPSK" w:hAnsi="TH SarabunPSK" w:cs="TH SarabunPSK"/>
          <w:cs/>
        </w:rPr>
        <w:t>5.1 ถ้าลักษณะของข้อมูล คือ เอกสาร ผู้วิจัยจะใช้วิธีวิเคราะห์เชิงเนื้อหา (</w:t>
      </w:r>
      <w:r w:rsidRPr="00984C9F">
        <w:rPr>
          <w:rFonts w:ascii="TH SarabunPSK" w:hAnsi="TH SarabunPSK" w:cs="TH SarabunPSK"/>
        </w:rPr>
        <w:t>Content Analysis</w:t>
      </w:r>
      <w:r w:rsidRPr="00984C9F">
        <w:rPr>
          <w:rFonts w:ascii="TH SarabunPSK" w:hAnsi="TH SarabunPSK" w:cs="TH SarabunPSK"/>
          <w:cs/>
        </w:rPr>
        <w:t>) (จุมพล หน</w:t>
      </w:r>
      <w:proofErr w:type="spellStart"/>
      <w:r w:rsidRPr="00984C9F">
        <w:rPr>
          <w:rFonts w:ascii="TH SarabunPSK" w:hAnsi="TH SarabunPSK" w:cs="TH SarabunPSK"/>
          <w:cs/>
        </w:rPr>
        <w:t>ิม</w:t>
      </w:r>
      <w:proofErr w:type="spellEnd"/>
      <w:r w:rsidR="00673119">
        <w:rPr>
          <w:rFonts w:ascii="TH SarabunPSK" w:hAnsi="TH SarabunPSK" w:cs="TH SarabunPSK"/>
          <w:cs/>
        </w:rPr>
        <w:t>พาน</w:t>
      </w:r>
      <w:proofErr w:type="spellStart"/>
      <w:r w:rsidR="00673119">
        <w:rPr>
          <w:rFonts w:ascii="TH SarabunPSK" w:hAnsi="TH SarabunPSK" w:cs="TH SarabunPSK"/>
          <w:cs/>
        </w:rPr>
        <w:t>ิช</w:t>
      </w:r>
      <w:proofErr w:type="spellEnd"/>
      <w:r w:rsidR="00673119">
        <w:rPr>
          <w:rFonts w:ascii="TH SarabunPSK" w:hAnsi="TH SarabunPSK" w:cs="TH SarabunPSK"/>
          <w:cs/>
        </w:rPr>
        <w:t xml:space="preserve">, 2550 </w:t>
      </w:r>
      <w:r w:rsidR="00673119">
        <w:rPr>
          <w:rFonts w:ascii="TH SarabunPSK" w:hAnsi="TH SarabunPSK" w:cs="TH SarabunPSK"/>
        </w:rPr>
        <w:t xml:space="preserve">: </w:t>
      </w:r>
      <w:r w:rsidRPr="00984C9F">
        <w:rPr>
          <w:rFonts w:ascii="TH SarabunPSK" w:hAnsi="TH SarabunPSK" w:cs="TH SarabunPSK"/>
          <w:cs/>
        </w:rPr>
        <w:t>434-445</w:t>
      </w:r>
      <w:r w:rsidRPr="00984C9F">
        <w:rPr>
          <w:rFonts w:ascii="TH SarabunPSK" w:hAnsi="TH SarabunPSK" w:cs="TH SarabunPSK"/>
        </w:rPr>
        <w:t xml:space="preserve">; </w:t>
      </w:r>
      <w:r w:rsidR="00673119">
        <w:rPr>
          <w:rFonts w:ascii="TH SarabunPSK" w:hAnsi="TH SarabunPSK" w:cs="TH SarabunPSK"/>
          <w:cs/>
        </w:rPr>
        <w:t>สุภา</w:t>
      </w:r>
      <w:proofErr w:type="spellStart"/>
      <w:r w:rsidR="00673119">
        <w:rPr>
          <w:rFonts w:ascii="TH SarabunPSK" w:hAnsi="TH SarabunPSK" w:cs="TH SarabunPSK"/>
          <w:cs/>
        </w:rPr>
        <w:t>งค์</w:t>
      </w:r>
      <w:proofErr w:type="spellEnd"/>
      <w:r w:rsidR="00673119">
        <w:rPr>
          <w:rFonts w:ascii="TH SarabunPSK" w:hAnsi="TH SarabunPSK" w:cs="TH SarabunPSK"/>
          <w:cs/>
        </w:rPr>
        <w:t xml:space="preserve">  จันทวา</w:t>
      </w:r>
      <w:proofErr w:type="spellStart"/>
      <w:r w:rsidR="00673119">
        <w:rPr>
          <w:rFonts w:ascii="TH SarabunPSK" w:hAnsi="TH SarabunPSK" w:cs="TH SarabunPSK"/>
          <w:cs/>
        </w:rPr>
        <w:t>นิช</w:t>
      </w:r>
      <w:proofErr w:type="spellEnd"/>
      <w:r w:rsidR="00673119">
        <w:rPr>
          <w:rFonts w:ascii="TH SarabunPSK" w:hAnsi="TH SarabunPSK" w:cs="TH SarabunPSK"/>
          <w:cs/>
        </w:rPr>
        <w:t>, 2548</w:t>
      </w:r>
      <w:r w:rsidR="00673119">
        <w:rPr>
          <w:rFonts w:ascii="TH SarabunPSK" w:hAnsi="TH SarabunPSK" w:cs="TH SarabunPSK"/>
        </w:rPr>
        <w:t>:</w:t>
      </w:r>
      <w:r w:rsidRPr="00984C9F">
        <w:rPr>
          <w:rFonts w:ascii="TH SarabunPSK" w:hAnsi="TH SarabunPSK" w:cs="TH SarabunPSK"/>
          <w:cs/>
        </w:rPr>
        <w:t xml:space="preserve"> 144-152</w:t>
      </w:r>
      <w:r w:rsidR="00673119">
        <w:rPr>
          <w:rFonts w:ascii="TH SarabunPSK" w:hAnsi="TH SarabunPSK" w:cs="TH SarabunPSK" w:hint="cs"/>
          <w:cs/>
        </w:rPr>
        <w:t xml:space="preserve"> </w:t>
      </w:r>
      <w:r w:rsidR="00673119">
        <w:rPr>
          <w:rFonts w:ascii="TH SarabunPSK" w:hAnsi="TH SarabunPSK" w:cs="TH SarabunPSK" w:hint="cs"/>
          <w:color w:val="000000" w:themeColor="text1"/>
          <w:cs/>
        </w:rPr>
        <w:t>อ้างถึงใน</w:t>
      </w:r>
      <w:r w:rsidR="00673119">
        <w:rPr>
          <w:rFonts w:ascii="TH SarabunPSK" w:hAnsi="TH SarabunPSK" w:cs="TH SarabunPSK" w:hint="cs"/>
          <w:color w:val="000000" w:themeColor="text1"/>
          <w:cs/>
        </w:rPr>
        <w:t xml:space="preserve">   </w:t>
      </w:r>
      <w:r w:rsidR="00673119">
        <w:rPr>
          <w:rFonts w:ascii="TH SarabunPSK" w:hAnsi="TH SarabunPSK" w:cs="TH SarabunPSK" w:hint="cs"/>
          <w:color w:val="000000" w:themeColor="text1"/>
          <w:cs/>
        </w:rPr>
        <w:t>วุฒิพงศ์  บัวช้อย, 2559</w:t>
      </w:r>
      <w:r w:rsidR="00673119">
        <w:rPr>
          <w:rFonts w:ascii="TH SarabunPSK" w:hAnsi="TH SarabunPSK" w:cs="TH SarabunPSK"/>
          <w:color w:val="000000" w:themeColor="text1"/>
        </w:rPr>
        <w:t xml:space="preserve">: </w:t>
      </w:r>
      <w:r w:rsidR="00673119">
        <w:rPr>
          <w:rFonts w:ascii="TH SarabunPSK" w:hAnsi="TH SarabunPSK" w:cs="TH SarabunPSK" w:hint="cs"/>
          <w:color w:val="000000" w:themeColor="text1"/>
          <w:cs/>
        </w:rPr>
        <w:t>162-163</w:t>
      </w:r>
      <w:r w:rsidRPr="00984C9F">
        <w:rPr>
          <w:rFonts w:ascii="TH SarabunPSK" w:hAnsi="TH SarabunPSK" w:cs="TH SarabunPSK"/>
          <w:cs/>
        </w:rPr>
        <w:t>)</w:t>
      </w:r>
      <w:r w:rsidR="00673119">
        <w:rPr>
          <w:rFonts w:ascii="TH SarabunPSK" w:hAnsi="TH SarabunPSK" w:cs="TH SarabunPSK" w:hint="cs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ซึ่งการวิเคราะห์เนื้อหาจะเป็นการวิเคราะห์เนื้อหาจากเอกสาร โดยมุ่งหาคำ (</w:t>
      </w:r>
      <w:r w:rsidRPr="00984C9F">
        <w:rPr>
          <w:rFonts w:ascii="TH SarabunPSK" w:hAnsi="TH SarabunPSK" w:cs="TH SarabunPSK"/>
        </w:rPr>
        <w:t>word</w:t>
      </w:r>
      <w:r w:rsidRPr="00984C9F">
        <w:rPr>
          <w:rFonts w:ascii="TH SarabunPSK" w:hAnsi="TH SarabunPSK" w:cs="TH SarabunPSK"/>
          <w:cs/>
        </w:rPr>
        <w:t>)</w:t>
      </w:r>
      <w:r w:rsidR="00673119">
        <w:rPr>
          <w:rFonts w:ascii="TH SarabunPSK" w:hAnsi="TH SarabunPSK" w:cs="TH SarabunPSK" w:hint="cs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หรือข้อความในเอกสารที่ตอบคำถามการวิจัยหรือตอบวัตถุประสงค์ของการวิจัย ซึ่งเหมาะที่จะใช้วิธีการวิเคราะห์นี้กับการวิเคราะห์เอกสาร</w:t>
      </w:r>
    </w:p>
    <w:p w:rsidR="00984C9F" w:rsidRPr="00984C9F" w:rsidRDefault="00984C9F" w:rsidP="00984C9F">
      <w:pPr>
        <w:ind w:firstLine="709"/>
        <w:rPr>
          <w:rFonts w:ascii="TH SarabunPSK" w:hAnsi="TH SarabunPSK" w:cs="TH SarabunPSK"/>
          <w:cs/>
        </w:rPr>
      </w:pPr>
      <w:r w:rsidRPr="00984C9F">
        <w:rPr>
          <w:rFonts w:ascii="TH SarabunPSK" w:hAnsi="TH SarabunPSK" w:cs="TH SarabunPSK"/>
          <w:cs/>
        </w:rPr>
        <w:t xml:space="preserve">5.2 ถ้าเครื่องมือในการเก็บข้อมูล คือ </w:t>
      </w:r>
      <w:r w:rsidRPr="00984C9F">
        <w:rPr>
          <w:rFonts w:ascii="TH SarabunPSK" w:hAnsi="TH SarabunPSK" w:cs="TH SarabunPSK"/>
          <w:noProof/>
          <w:color w:val="000000" w:themeColor="text1"/>
          <w:cs/>
        </w:rPr>
        <w:t xml:space="preserve">ตัวผู้วิจัย แบบสัมภาษณ์ </w:t>
      </w:r>
      <w:r w:rsidRPr="00673119">
        <w:rPr>
          <w:rFonts w:ascii="TH SarabunPSK" w:hAnsi="TH SarabunPSK" w:cs="TH SarabunPSK"/>
          <w:i/>
          <w:iCs/>
          <w:noProof/>
          <w:color w:val="000000" w:themeColor="text1"/>
          <w:cs/>
        </w:rPr>
        <w:t>(</w:t>
      </w:r>
      <w:r w:rsidRPr="00673119">
        <w:rPr>
          <w:rStyle w:val="af0"/>
          <w:rFonts w:ascii="TH SarabunPSK" w:hAnsi="TH SarabunPSK" w:cs="TH SarabunPSK"/>
          <w:i w:val="0"/>
          <w:iCs w:val="0"/>
          <w:color w:val="000000" w:themeColor="text1"/>
          <w:shd w:val="clear" w:color="auto" w:fill="FFFFFF"/>
        </w:rPr>
        <w:t>Interview guide</w:t>
      </w:r>
      <w:r w:rsidRPr="00673119">
        <w:rPr>
          <w:rFonts w:ascii="TH SarabunPSK" w:hAnsi="TH SarabunPSK" w:cs="TH SarabunPSK"/>
          <w:noProof/>
          <w:color w:val="000000" w:themeColor="text1"/>
          <w:cs/>
        </w:rPr>
        <w:t>)</w:t>
      </w:r>
      <w:r w:rsidRPr="00984C9F">
        <w:rPr>
          <w:rFonts w:ascii="TH SarabunPSK" w:hAnsi="TH SarabunPSK" w:cs="TH SarabunPSK"/>
          <w:b/>
          <w:bCs/>
          <w:noProof/>
          <w:color w:val="000000" w:themeColor="text1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โดยเก็บข้อมูลด้วยการสัมภาษณ์เชิงลึก</w:t>
      </w:r>
      <w:r w:rsidR="00673119">
        <w:rPr>
          <w:rFonts w:ascii="TH SarabunPSK" w:hAnsi="TH SarabunPSK" w:cs="TH SarabunPSK" w:hint="cs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(</w:t>
      </w:r>
      <w:r w:rsidRPr="00984C9F">
        <w:rPr>
          <w:rFonts w:ascii="TH SarabunPSK" w:hAnsi="TH SarabunPSK" w:cs="TH SarabunPSK"/>
        </w:rPr>
        <w:t>In</w:t>
      </w:r>
      <w:r w:rsidRPr="00984C9F">
        <w:rPr>
          <w:rFonts w:ascii="TH SarabunPSK" w:hAnsi="TH SarabunPSK" w:cs="TH SarabunPSK"/>
          <w:cs/>
        </w:rPr>
        <w:t>-</w:t>
      </w:r>
      <w:r w:rsidRPr="00984C9F">
        <w:rPr>
          <w:rFonts w:ascii="TH SarabunPSK" w:hAnsi="TH SarabunPSK" w:cs="TH SarabunPSK"/>
        </w:rPr>
        <w:t>depth Interview</w:t>
      </w:r>
      <w:r w:rsidRPr="00984C9F">
        <w:rPr>
          <w:rFonts w:ascii="TH SarabunPSK" w:hAnsi="TH SarabunPSK" w:cs="TH SarabunPSK"/>
          <w:cs/>
        </w:rPr>
        <w:t>)</w:t>
      </w:r>
      <w:r w:rsidR="00673119">
        <w:rPr>
          <w:rFonts w:ascii="TH SarabunPSK" w:hAnsi="TH SarabunPSK" w:cs="TH SarabunPSK" w:hint="cs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ผู้วิจัยใช้การวิเคราะห์เชิงอุปนัย (</w:t>
      </w:r>
      <w:r w:rsidRPr="00984C9F">
        <w:rPr>
          <w:rFonts w:ascii="TH SarabunPSK" w:hAnsi="TH SarabunPSK" w:cs="TH SarabunPSK"/>
        </w:rPr>
        <w:t>Inductive Analysis</w:t>
      </w:r>
      <w:r w:rsidRPr="00984C9F">
        <w:rPr>
          <w:rFonts w:ascii="TH SarabunPSK" w:hAnsi="TH SarabunPSK" w:cs="TH SarabunPSK"/>
          <w:cs/>
        </w:rPr>
        <w:t>)</w:t>
      </w:r>
      <w:r w:rsidR="00673119">
        <w:rPr>
          <w:rFonts w:ascii="TH SarabunPSK" w:hAnsi="TH SarabunPSK" w:cs="TH SarabunPSK" w:hint="cs"/>
          <w:cs/>
        </w:rPr>
        <w:t xml:space="preserve"> </w:t>
      </w:r>
      <w:r w:rsidR="00673119">
        <w:rPr>
          <w:rFonts w:ascii="TH SarabunPSK" w:hAnsi="TH SarabunPSK" w:cs="TH SarabunPSK"/>
          <w:cs/>
        </w:rPr>
        <w:t>(จุมพล หน</w:t>
      </w:r>
      <w:proofErr w:type="spellStart"/>
      <w:r w:rsidR="00673119">
        <w:rPr>
          <w:rFonts w:ascii="TH SarabunPSK" w:hAnsi="TH SarabunPSK" w:cs="TH SarabunPSK"/>
          <w:cs/>
        </w:rPr>
        <w:t>ิม</w:t>
      </w:r>
      <w:proofErr w:type="spellEnd"/>
      <w:r w:rsidR="00673119">
        <w:rPr>
          <w:rFonts w:ascii="TH SarabunPSK" w:hAnsi="TH SarabunPSK" w:cs="TH SarabunPSK"/>
          <w:cs/>
        </w:rPr>
        <w:t>พาน</w:t>
      </w:r>
      <w:proofErr w:type="spellStart"/>
      <w:r w:rsidR="00673119">
        <w:rPr>
          <w:rFonts w:ascii="TH SarabunPSK" w:hAnsi="TH SarabunPSK" w:cs="TH SarabunPSK"/>
          <w:cs/>
        </w:rPr>
        <w:t>ิช</w:t>
      </w:r>
      <w:proofErr w:type="spellEnd"/>
      <w:r w:rsidR="00673119">
        <w:rPr>
          <w:rFonts w:ascii="TH SarabunPSK" w:hAnsi="TH SarabunPSK" w:cs="TH SarabunPSK"/>
          <w:cs/>
        </w:rPr>
        <w:t>, 2550</w:t>
      </w:r>
      <w:r w:rsidR="00673119">
        <w:rPr>
          <w:rFonts w:ascii="TH SarabunPSK" w:hAnsi="TH SarabunPSK" w:cs="TH SarabunPSK"/>
        </w:rPr>
        <w:t xml:space="preserve">: </w:t>
      </w:r>
      <w:r w:rsidRPr="00984C9F">
        <w:rPr>
          <w:rFonts w:ascii="TH SarabunPSK" w:hAnsi="TH SarabunPSK" w:cs="TH SarabunPSK"/>
          <w:cs/>
        </w:rPr>
        <w:t>445-457</w:t>
      </w:r>
      <w:r w:rsidRPr="00984C9F">
        <w:rPr>
          <w:rFonts w:ascii="TH SarabunPSK" w:hAnsi="TH SarabunPSK" w:cs="TH SarabunPSK"/>
        </w:rPr>
        <w:t xml:space="preserve">; </w:t>
      </w:r>
      <w:r w:rsidRPr="00984C9F">
        <w:rPr>
          <w:rFonts w:ascii="TH SarabunPSK" w:hAnsi="TH SarabunPSK" w:cs="TH SarabunPSK"/>
          <w:cs/>
        </w:rPr>
        <w:t>สุภา</w:t>
      </w:r>
      <w:proofErr w:type="spellStart"/>
      <w:r w:rsidRPr="00984C9F">
        <w:rPr>
          <w:rFonts w:ascii="TH SarabunPSK" w:hAnsi="TH SarabunPSK" w:cs="TH SarabunPSK"/>
          <w:cs/>
        </w:rPr>
        <w:t>งค์</w:t>
      </w:r>
      <w:proofErr w:type="spellEnd"/>
      <w:r w:rsidRPr="00984C9F">
        <w:rPr>
          <w:rFonts w:ascii="TH SarabunPSK" w:hAnsi="TH SarabunPSK" w:cs="TH SarabunPSK"/>
          <w:cs/>
        </w:rPr>
        <w:t xml:space="preserve">  จันทวา</w:t>
      </w:r>
      <w:proofErr w:type="spellStart"/>
      <w:r w:rsidRPr="00984C9F">
        <w:rPr>
          <w:rFonts w:ascii="TH SarabunPSK" w:hAnsi="TH SarabunPSK" w:cs="TH SarabunPSK"/>
          <w:cs/>
        </w:rPr>
        <w:t>นิช</w:t>
      </w:r>
      <w:proofErr w:type="spellEnd"/>
      <w:r w:rsidRPr="00984C9F">
        <w:rPr>
          <w:rFonts w:ascii="TH SarabunPSK" w:hAnsi="TH SarabunPSK" w:cs="TH SarabunPSK"/>
          <w:cs/>
        </w:rPr>
        <w:t>, 2548</w:t>
      </w:r>
      <w:r w:rsidR="00673119">
        <w:rPr>
          <w:rFonts w:ascii="TH SarabunPSK" w:hAnsi="TH SarabunPSK" w:cs="TH SarabunPSK"/>
        </w:rPr>
        <w:t>:</w:t>
      </w:r>
      <w:r w:rsidRPr="00984C9F">
        <w:rPr>
          <w:rFonts w:ascii="TH SarabunPSK" w:hAnsi="TH SarabunPSK" w:cs="TH SarabunPSK"/>
          <w:cs/>
        </w:rPr>
        <w:t xml:space="preserve"> 131-133</w:t>
      </w:r>
      <w:r w:rsidR="00673119">
        <w:rPr>
          <w:rFonts w:ascii="TH SarabunPSK" w:hAnsi="TH SarabunPSK" w:cs="TH SarabunPSK" w:hint="cs"/>
          <w:cs/>
        </w:rPr>
        <w:t xml:space="preserve"> </w:t>
      </w:r>
      <w:r w:rsidR="00673119">
        <w:rPr>
          <w:rFonts w:ascii="TH SarabunPSK" w:hAnsi="TH SarabunPSK" w:cs="TH SarabunPSK" w:hint="cs"/>
          <w:color w:val="000000" w:themeColor="text1"/>
          <w:cs/>
        </w:rPr>
        <w:t>อ้างถึงใน</w:t>
      </w:r>
      <w:r w:rsidR="00673119">
        <w:rPr>
          <w:rFonts w:ascii="TH SarabunPSK" w:hAnsi="TH SarabunPSK" w:cs="TH SarabunPSK" w:hint="cs"/>
          <w:color w:val="000000" w:themeColor="text1"/>
          <w:cs/>
        </w:rPr>
        <w:t xml:space="preserve">      </w:t>
      </w:r>
      <w:r w:rsidR="00673119">
        <w:rPr>
          <w:rFonts w:ascii="TH SarabunPSK" w:hAnsi="TH SarabunPSK" w:cs="TH SarabunPSK" w:hint="cs"/>
          <w:color w:val="000000" w:themeColor="text1"/>
          <w:cs/>
        </w:rPr>
        <w:t>วุฒิพงศ์  บัวช้อย, 2559</w:t>
      </w:r>
      <w:r w:rsidR="00673119">
        <w:rPr>
          <w:rFonts w:ascii="TH SarabunPSK" w:hAnsi="TH SarabunPSK" w:cs="TH SarabunPSK"/>
          <w:color w:val="000000" w:themeColor="text1"/>
        </w:rPr>
        <w:t xml:space="preserve">: </w:t>
      </w:r>
      <w:r w:rsidR="00673119">
        <w:rPr>
          <w:rFonts w:ascii="TH SarabunPSK" w:hAnsi="TH SarabunPSK" w:cs="TH SarabunPSK" w:hint="cs"/>
          <w:color w:val="000000" w:themeColor="text1"/>
          <w:cs/>
        </w:rPr>
        <w:t>162-163</w:t>
      </w:r>
      <w:r w:rsidRPr="00984C9F">
        <w:rPr>
          <w:rFonts w:ascii="TH SarabunPSK" w:hAnsi="TH SarabunPSK" w:cs="TH SarabunPSK"/>
          <w:cs/>
        </w:rPr>
        <w:t>)  และการวิเคราะห์เชิงพรรณนา (</w:t>
      </w:r>
      <w:r w:rsidRPr="00984C9F">
        <w:rPr>
          <w:rFonts w:ascii="TH SarabunPSK" w:hAnsi="TH SarabunPSK" w:cs="TH SarabunPSK"/>
        </w:rPr>
        <w:t>Descriptive Analysis</w:t>
      </w:r>
      <w:r w:rsidRPr="00984C9F">
        <w:rPr>
          <w:rFonts w:ascii="TH SarabunPSK" w:hAnsi="TH SarabunPSK" w:cs="TH SarabunPSK"/>
          <w:cs/>
        </w:rPr>
        <w:t>)</w:t>
      </w:r>
      <w:r w:rsidR="00673119">
        <w:rPr>
          <w:rFonts w:ascii="TH SarabunPSK" w:hAnsi="TH SarabunPSK" w:cs="TH SarabunPSK"/>
          <w:cs/>
        </w:rPr>
        <w:t xml:space="preserve"> (จุมพล หน</w:t>
      </w:r>
      <w:proofErr w:type="spellStart"/>
      <w:r w:rsidR="00673119">
        <w:rPr>
          <w:rFonts w:ascii="TH SarabunPSK" w:hAnsi="TH SarabunPSK" w:cs="TH SarabunPSK"/>
          <w:cs/>
        </w:rPr>
        <w:t>ิม</w:t>
      </w:r>
      <w:proofErr w:type="spellEnd"/>
      <w:r w:rsidR="00673119">
        <w:rPr>
          <w:rFonts w:ascii="TH SarabunPSK" w:hAnsi="TH SarabunPSK" w:cs="TH SarabunPSK"/>
          <w:cs/>
        </w:rPr>
        <w:t>พาน</w:t>
      </w:r>
      <w:proofErr w:type="spellStart"/>
      <w:r w:rsidR="00673119">
        <w:rPr>
          <w:rFonts w:ascii="TH SarabunPSK" w:hAnsi="TH SarabunPSK" w:cs="TH SarabunPSK"/>
          <w:cs/>
        </w:rPr>
        <w:t>ิช</w:t>
      </w:r>
      <w:proofErr w:type="spellEnd"/>
      <w:r w:rsidR="00673119">
        <w:rPr>
          <w:rFonts w:ascii="TH SarabunPSK" w:hAnsi="TH SarabunPSK" w:cs="TH SarabunPSK"/>
          <w:cs/>
        </w:rPr>
        <w:t>, 2550</w:t>
      </w:r>
      <w:r w:rsidR="00673119">
        <w:rPr>
          <w:rFonts w:ascii="TH SarabunPSK" w:hAnsi="TH SarabunPSK" w:cs="TH SarabunPSK"/>
        </w:rPr>
        <w:t>:</w:t>
      </w:r>
      <w:r w:rsidRPr="00984C9F">
        <w:rPr>
          <w:rFonts w:ascii="TH SarabunPSK" w:hAnsi="TH SarabunPSK" w:cs="TH SarabunPSK"/>
          <w:cs/>
        </w:rPr>
        <w:t>430-432</w:t>
      </w:r>
      <w:r w:rsidR="00673119">
        <w:rPr>
          <w:rFonts w:ascii="TH SarabunPSK" w:hAnsi="TH SarabunPSK" w:cs="TH SarabunPSK" w:hint="cs"/>
          <w:cs/>
        </w:rPr>
        <w:t xml:space="preserve"> </w:t>
      </w:r>
      <w:r w:rsidR="00673119">
        <w:rPr>
          <w:rFonts w:ascii="TH SarabunPSK" w:hAnsi="TH SarabunPSK" w:cs="TH SarabunPSK" w:hint="cs"/>
          <w:color w:val="000000" w:themeColor="text1"/>
          <w:cs/>
        </w:rPr>
        <w:t>อ้างถึงในวุฒิพงศ์  บัวช้อย, 2559</w:t>
      </w:r>
      <w:r w:rsidR="00673119">
        <w:rPr>
          <w:rFonts w:ascii="TH SarabunPSK" w:hAnsi="TH SarabunPSK" w:cs="TH SarabunPSK"/>
          <w:color w:val="000000" w:themeColor="text1"/>
        </w:rPr>
        <w:t xml:space="preserve">: </w:t>
      </w:r>
      <w:r w:rsidR="00673119">
        <w:rPr>
          <w:rFonts w:ascii="TH SarabunPSK" w:hAnsi="TH SarabunPSK" w:cs="TH SarabunPSK" w:hint="cs"/>
          <w:color w:val="000000" w:themeColor="text1"/>
          <w:cs/>
        </w:rPr>
        <w:t>163</w:t>
      </w:r>
      <w:r w:rsidRPr="00984C9F">
        <w:rPr>
          <w:rFonts w:ascii="TH SarabunPSK" w:hAnsi="TH SarabunPSK" w:cs="TH SarabunPSK"/>
          <w:cs/>
        </w:rPr>
        <w:t>) ในการวิเคราะห์ข้อมูลโดยการวิเคราะห์แบบอุปนัยเป็นการนำเอาข้อมูลที่ได้มาจากการเก็บข้อมูลภาคสนาม “มาลด” หรือ “ตัดทอน” เพื่อให้ได้ประเด็นจากการศึกษามีความชัดเจน ซึ่งจะทำการบันทึกข้อสรุปเป็น</w:t>
      </w:r>
      <w:proofErr w:type="spellStart"/>
      <w:r w:rsidRPr="00984C9F">
        <w:rPr>
          <w:rFonts w:ascii="TH SarabunPSK" w:hAnsi="TH SarabunPSK" w:cs="TH SarabunPSK"/>
          <w:cs/>
        </w:rPr>
        <w:t>ระยะๆ</w:t>
      </w:r>
      <w:proofErr w:type="spellEnd"/>
      <w:r w:rsidRPr="00984C9F">
        <w:rPr>
          <w:rFonts w:ascii="TH SarabunPSK" w:hAnsi="TH SarabunPSK" w:cs="TH SarabunPSK"/>
          <w:cs/>
        </w:rPr>
        <w:t xml:space="preserve"> จากทุกครั้งที่ทำการเก็บข้อมูลภาคสนาม ก่อนที่ผู้วิจัยจะทำการการวิเคราะห์ภาพรวมซึ่งการวิเคราะห์แบบ</w:t>
      </w:r>
      <w:r w:rsidRPr="00984C9F">
        <w:rPr>
          <w:rFonts w:ascii="TH SarabunPSK" w:hAnsi="TH SarabunPSK" w:cs="TH SarabunPSK"/>
          <w:cs/>
        </w:rPr>
        <w:lastRenderedPageBreak/>
        <w:t>อุปนัยจึงเหมาะสมอย่างมากกับการวิเคราะห์ข้อมูลภาคสนามของการวิจัยครั้งนี้</w:t>
      </w:r>
      <w:r w:rsidR="00673119">
        <w:rPr>
          <w:rFonts w:ascii="TH SarabunPSK" w:hAnsi="TH SarabunPSK" w:cs="TH SarabunPSK" w:hint="cs"/>
          <w:cs/>
        </w:rPr>
        <w:t xml:space="preserve"> </w:t>
      </w:r>
      <w:r w:rsidRPr="00984C9F">
        <w:rPr>
          <w:rFonts w:ascii="TH SarabunPSK" w:hAnsi="TH SarabunPSK" w:cs="TH SarabunPSK"/>
          <w:cs/>
        </w:rPr>
        <w:t>ในส่วนของการวิเคราะห์เชิงพรรณนา ผู้วิจัยตระหนักถึงการพรรณนาเล่าเรื่องราวการเข้าพื้นที่เก็บข้อมูล การสัมภาษณ์ ผสมผสานกับแนวคิดทฤษฎีที่ใช้ในการวิจัยครั้งนี้ เพื่อสร้างความเข้าใจให้กับคนอ่านงานวิจัยนี้</w:t>
      </w:r>
    </w:p>
    <w:p w:rsidR="007D3CA8" w:rsidRPr="00F12FE7" w:rsidRDefault="007D3CA8" w:rsidP="00F12FE7">
      <w:pPr>
        <w:spacing w:line="276" w:lineRule="auto"/>
        <w:rPr>
          <w:rFonts w:ascii="TH SarabunPSK" w:hAnsi="TH SarabunPSK" w:cs="TH SarabunPSK"/>
          <w:color w:val="000000" w:themeColor="text1"/>
        </w:rPr>
      </w:pPr>
    </w:p>
    <w:p w:rsidR="00F12FE7" w:rsidRDefault="00400698" w:rsidP="00F12FE7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5</w:t>
      </w:r>
      <w:r w:rsidR="00F12FE7" w:rsidRPr="00F12FE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. การนำเสนอข้อมูล</w:t>
      </w:r>
    </w:p>
    <w:p w:rsidR="003755E4" w:rsidRPr="003755E4" w:rsidRDefault="003755E4" w:rsidP="003755E4">
      <w:pPr>
        <w:ind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ผู้วิจัยนำเสนอข้อมูลที่ได้จากการศึกษาวิจัย</w:t>
      </w:r>
      <w:r>
        <w:rPr>
          <w:rFonts w:ascii="TH SarabunPSK" w:hAnsi="TH SarabunPSK" w:cs="TH SarabunPSK" w:hint="cs"/>
          <w:cs/>
        </w:rPr>
        <w:t xml:space="preserve"> </w:t>
      </w:r>
      <w:r w:rsidRPr="003755E4">
        <w:rPr>
          <w:rFonts w:ascii="TH SarabunPSK" w:hAnsi="TH SarabunPSK" w:cs="TH SarabunPSK"/>
          <w:cs/>
        </w:rPr>
        <w:t>ในเชิงพรรณนาโดยแบ่งเนื้อหาออกเป็น 5</w:t>
      </w:r>
      <w:r>
        <w:rPr>
          <w:rFonts w:ascii="TH SarabunPSK" w:hAnsi="TH SarabunPSK" w:cs="TH SarabunPSK" w:hint="cs"/>
          <w:cs/>
        </w:rPr>
        <w:t xml:space="preserve"> </w:t>
      </w:r>
      <w:r w:rsidRPr="003755E4">
        <w:rPr>
          <w:rFonts w:ascii="TH SarabunPSK" w:hAnsi="TH SarabunPSK" w:cs="TH SarabunPSK"/>
          <w:cs/>
        </w:rPr>
        <w:t>บท และแต่ละบทมีรายละเอียดดังนี้</w:t>
      </w:r>
    </w:p>
    <w:p w:rsidR="003755E4" w:rsidRPr="003755E4" w:rsidRDefault="003755E4" w:rsidP="003755E4">
      <w:pPr>
        <w:ind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 xml:space="preserve">บทที่ 1 </w:t>
      </w:r>
      <w:r>
        <w:rPr>
          <w:rFonts w:ascii="TH SarabunPSK" w:hAnsi="TH SarabunPSK" w:cs="TH SarabunPSK"/>
          <w:cs/>
        </w:rPr>
        <w:tab/>
      </w:r>
      <w:r w:rsidRPr="003755E4">
        <w:rPr>
          <w:rFonts w:ascii="TH SarabunPSK" w:hAnsi="TH SarabunPSK" w:cs="TH SarabunPSK"/>
          <w:cs/>
        </w:rPr>
        <w:t xml:space="preserve">บทนำ      </w:t>
      </w:r>
    </w:p>
    <w:p w:rsidR="003755E4" w:rsidRPr="003755E4" w:rsidRDefault="003755E4" w:rsidP="003755E4">
      <w:pPr>
        <w:ind w:left="731"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 xml:space="preserve">ความเป็นมาและความสำคัญของปัญหา </w:t>
      </w:r>
    </w:p>
    <w:p w:rsidR="009B7728" w:rsidRDefault="009B7728" w:rsidP="009B7728">
      <w:pPr>
        <w:tabs>
          <w:tab w:val="right" w:pos="819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     </w:t>
      </w:r>
      <w:r w:rsidR="003755E4" w:rsidRPr="003755E4">
        <w:rPr>
          <w:rFonts w:ascii="TH SarabunPSK" w:hAnsi="TH SarabunPSK" w:cs="TH SarabunPSK"/>
          <w:cs/>
        </w:rPr>
        <w:t>วัตถุประสงค์ของการวิจัย</w:t>
      </w:r>
    </w:p>
    <w:p w:rsidR="003755E4" w:rsidRPr="003755E4" w:rsidRDefault="003755E4" w:rsidP="009B7728">
      <w:pPr>
        <w:tabs>
          <w:tab w:val="right" w:pos="819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r w:rsidR="009B7728">
        <w:rPr>
          <w:rFonts w:ascii="TH SarabunPSK" w:hAnsi="TH SarabunPSK" w:cs="TH SarabunPSK" w:hint="cs"/>
          <w:cs/>
        </w:rPr>
        <w:t xml:space="preserve">          </w:t>
      </w:r>
      <w:r w:rsidRPr="003755E4">
        <w:rPr>
          <w:rFonts w:ascii="TH SarabunPSK" w:hAnsi="TH SarabunPSK" w:cs="TH SarabunPSK"/>
          <w:cs/>
        </w:rPr>
        <w:t xml:space="preserve">ขอบเขตของการวิจัย </w:t>
      </w:r>
    </w:p>
    <w:p w:rsidR="003755E4" w:rsidRDefault="003755E4" w:rsidP="003755E4">
      <w:pPr>
        <w:tabs>
          <w:tab w:val="right" w:pos="8190"/>
        </w:tabs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r w:rsidRPr="003755E4">
        <w:rPr>
          <w:rFonts w:ascii="TH SarabunPSK" w:hAnsi="TH SarabunPSK" w:cs="TH SarabunPSK"/>
          <w:cs/>
        </w:rPr>
        <w:t>ประโยชน์ที่คาดว่าจะได้รับ</w:t>
      </w:r>
    </w:p>
    <w:p w:rsidR="009A6239" w:rsidRPr="003755E4" w:rsidRDefault="009A6239" w:rsidP="003755E4">
      <w:pPr>
        <w:tabs>
          <w:tab w:val="right" w:pos="8190"/>
        </w:tabs>
        <w:ind w:firstLine="709"/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/>
          <w:cs/>
        </w:rPr>
        <w:t xml:space="preserve">           </w:t>
      </w:r>
      <w:r w:rsidRPr="003755E4">
        <w:rPr>
          <w:rFonts w:ascii="TH SarabunPSK" w:hAnsi="TH SarabunPSK" w:cs="TH SarabunPSK"/>
          <w:cs/>
        </w:rPr>
        <w:t>นิยามศัพท์เฉพาะ</w:t>
      </w:r>
    </w:p>
    <w:p w:rsidR="003755E4" w:rsidRPr="003755E4" w:rsidRDefault="003755E4" w:rsidP="003755E4">
      <w:pPr>
        <w:ind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บทที่ 2 วรรณกรรมที่เกี่ยวข้อง</w:t>
      </w:r>
    </w:p>
    <w:p w:rsidR="003755E4" w:rsidRPr="003755E4" w:rsidRDefault="003755E4" w:rsidP="003755E4">
      <w:pPr>
        <w:ind w:left="360" w:firstLine="1058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แนวความคิดเกี่ยวกับการเมืองภาค</w:t>
      </w:r>
      <w:r>
        <w:rPr>
          <w:rFonts w:ascii="TH SarabunPSK" w:hAnsi="TH SarabunPSK" w:cs="TH SarabunPSK" w:hint="cs"/>
          <w:cs/>
        </w:rPr>
        <w:t xml:space="preserve">พลเมือง </w:t>
      </w:r>
      <w:r w:rsidRPr="003755E4">
        <w:rPr>
          <w:rFonts w:ascii="TH SarabunPSK" w:hAnsi="TH SarabunPSK" w:cs="TH SarabunPSK"/>
          <w:cs/>
        </w:rPr>
        <w:t>(</w:t>
      </w:r>
      <w:r w:rsidRPr="003755E4">
        <w:rPr>
          <w:rFonts w:ascii="TH SarabunPSK" w:hAnsi="TH SarabunPSK" w:cs="TH SarabunPSK"/>
        </w:rPr>
        <w:t>Civil Politics</w:t>
      </w:r>
      <w:r w:rsidRPr="003755E4">
        <w:rPr>
          <w:rFonts w:ascii="TH SarabunPSK" w:hAnsi="TH SarabunPSK" w:cs="TH SarabunPSK"/>
          <w:cs/>
        </w:rPr>
        <w:t>)</w:t>
      </w:r>
    </w:p>
    <w:p w:rsidR="003755E4" w:rsidRPr="003755E4" w:rsidRDefault="003755E4" w:rsidP="003755E4">
      <w:pPr>
        <w:ind w:left="360" w:firstLine="1058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ทฤษฎีการระดมทรัพยากร (</w:t>
      </w:r>
      <w:r w:rsidRPr="003755E4">
        <w:rPr>
          <w:rFonts w:ascii="TH SarabunPSK" w:hAnsi="TH SarabunPSK" w:cs="TH SarabunPSK"/>
        </w:rPr>
        <w:t>Resource Mobilization Theory</w:t>
      </w:r>
      <w:r w:rsidRPr="003755E4">
        <w:rPr>
          <w:rFonts w:ascii="TH SarabunPSK" w:hAnsi="TH SarabunPSK" w:cs="TH SarabunPSK"/>
          <w:cs/>
        </w:rPr>
        <w:t>)</w:t>
      </w:r>
    </w:p>
    <w:p w:rsidR="003755E4" w:rsidRPr="003755E4" w:rsidRDefault="003755E4" w:rsidP="003755E4">
      <w:pPr>
        <w:ind w:left="360" w:firstLine="1058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ทฤษฎีกระบวนการทางการเมือง (</w:t>
      </w:r>
      <w:r w:rsidRPr="003755E4">
        <w:rPr>
          <w:rFonts w:ascii="TH SarabunPSK" w:hAnsi="TH SarabunPSK" w:cs="TH SarabunPSK"/>
        </w:rPr>
        <w:t>Political Process Theory</w:t>
      </w:r>
      <w:r w:rsidRPr="003755E4">
        <w:rPr>
          <w:rFonts w:ascii="TH SarabunPSK" w:hAnsi="TH SarabunPSK" w:cs="TH SarabunPSK"/>
          <w:cs/>
        </w:rPr>
        <w:t>)</w:t>
      </w:r>
    </w:p>
    <w:p w:rsidR="003755E4" w:rsidRPr="003755E4" w:rsidRDefault="003755E4" w:rsidP="003755E4">
      <w:pPr>
        <w:ind w:left="360" w:right="-687" w:firstLine="1058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ทฤษฎีการสร้างกรอบวาทกรรมทางวัฒนธรรม (</w:t>
      </w:r>
      <w:r w:rsidRPr="003755E4">
        <w:rPr>
          <w:rFonts w:ascii="TH SarabunPSK" w:hAnsi="TH SarabunPSK" w:cs="TH SarabunPSK"/>
        </w:rPr>
        <w:t>Cultural Framing Theory</w:t>
      </w:r>
      <w:r w:rsidRPr="003755E4">
        <w:rPr>
          <w:rFonts w:ascii="TH SarabunPSK" w:hAnsi="TH SarabunPSK" w:cs="TH SarabunPSK"/>
          <w:cs/>
        </w:rPr>
        <w:t>)</w:t>
      </w:r>
    </w:p>
    <w:p w:rsidR="003755E4" w:rsidRPr="003755E4" w:rsidRDefault="003755E4" w:rsidP="003755E4">
      <w:pPr>
        <w:ind w:left="360" w:firstLine="1058"/>
        <w:jc w:val="thaiDistribute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การเมืองภาคประชาชนในกระบวนการนโยบาย</w:t>
      </w:r>
    </w:p>
    <w:p w:rsidR="003755E4" w:rsidRPr="003755E4" w:rsidRDefault="003755E4" w:rsidP="003755E4">
      <w:pPr>
        <w:ind w:left="709"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งานวิจัยที่เกี่ยวข้อง</w:t>
      </w:r>
    </w:p>
    <w:p w:rsidR="003755E4" w:rsidRPr="003755E4" w:rsidRDefault="003755E4" w:rsidP="003755E4">
      <w:pPr>
        <w:ind w:left="709"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กรอบแนวความคิดที่ใช้ในการวิจัย</w:t>
      </w:r>
    </w:p>
    <w:p w:rsidR="003755E4" w:rsidRPr="003755E4" w:rsidRDefault="003755E4" w:rsidP="003755E4">
      <w:pPr>
        <w:ind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บทที่ 3 วิธีดำเนินการวิจัย</w:t>
      </w:r>
    </w:p>
    <w:p w:rsidR="003755E4" w:rsidRPr="003755E4" w:rsidRDefault="003755E4" w:rsidP="003755E4">
      <w:pPr>
        <w:ind w:left="731" w:firstLine="709"/>
        <w:rPr>
          <w:rFonts w:ascii="TH SarabunPSK" w:hAnsi="TH SarabunPSK" w:cs="TH SarabunPSK"/>
          <w:cs/>
        </w:rPr>
      </w:pPr>
      <w:r w:rsidRPr="003755E4">
        <w:rPr>
          <w:rFonts w:ascii="TH SarabunPSK" w:hAnsi="TH SarabunPSK" w:cs="TH SarabunPSK"/>
          <w:cs/>
        </w:rPr>
        <w:t>วิธีการศึกษา</w:t>
      </w:r>
    </w:p>
    <w:p w:rsidR="003755E4" w:rsidRPr="003755E4" w:rsidRDefault="003755E4" w:rsidP="003755E4">
      <w:pPr>
        <w:ind w:left="720" w:firstLine="720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ผู้ให้ข้อมูลสำคัญ</w:t>
      </w:r>
    </w:p>
    <w:p w:rsidR="003755E4" w:rsidRPr="003755E4" w:rsidRDefault="003755E4" w:rsidP="003755E4">
      <w:pPr>
        <w:ind w:left="720" w:firstLine="720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 xml:space="preserve">เครื่องมือการวิจัย </w:t>
      </w:r>
    </w:p>
    <w:p w:rsidR="003755E4" w:rsidRPr="003755E4" w:rsidRDefault="003755E4" w:rsidP="003755E4">
      <w:pPr>
        <w:ind w:left="720" w:firstLine="720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>การเก็บรวบรวมข้อมูล</w:t>
      </w:r>
    </w:p>
    <w:p w:rsidR="003755E4" w:rsidRPr="003755E4" w:rsidRDefault="003755E4" w:rsidP="003755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33"/>
        </w:tabs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3755E4">
        <w:rPr>
          <w:rFonts w:ascii="TH SarabunPSK" w:hAnsi="TH SarabunPSK" w:cs="TH SarabunPSK"/>
          <w:cs/>
        </w:rPr>
        <w:t>การวิเคราะห์ข้อมูล</w:t>
      </w:r>
      <w:r w:rsidRPr="003755E4">
        <w:rPr>
          <w:rFonts w:ascii="TH SarabunPSK" w:hAnsi="TH SarabunPSK" w:cs="TH SarabunPSK"/>
        </w:rPr>
        <w:tab/>
      </w:r>
    </w:p>
    <w:p w:rsidR="003755E4" w:rsidRPr="003755E4" w:rsidRDefault="003755E4" w:rsidP="003755E4">
      <w:pPr>
        <w:tabs>
          <w:tab w:val="left" w:pos="720"/>
        </w:tabs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3755E4">
        <w:rPr>
          <w:rFonts w:ascii="TH SarabunPSK" w:hAnsi="TH SarabunPSK" w:cs="TH SarabunPSK"/>
          <w:cs/>
        </w:rPr>
        <w:t>การนำเสนอข้อมูล</w:t>
      </w:r>
    </w:p>
    <w:p w:rsidR="003755E4" w:rsidRPr="003755E4" w:rsidRDefault="003755E4" w:rsidP="003755E4">
      <w:pPr>
        <w:tabs>
          <w:tab w:val="left" w:pos="720"/>
        </w:tabs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3755E4">
        <w:rPr>
          <w:rFonts w:ascii="TH SarabunPSK" w:hAnsi="TH SarabunPSK" w:cs="TH SarabunPSK"/>
          <w:cs/>
        </w:rPr>
        <w:t>ระยะเวลาการทำวิจัย</w:t>
      </w:r>
    </w:p>
    <w:p w:rsidR="003755E4" w:rsidRPr="003755E4" w:rsidRDefault="003755E4" w:rsidP="003755E4">
      <w:pPr>
        <w:ind w:right="-262" w:firstLine="709"/>
        <w:rPr>
          <w:rFonts w:ascii="TH SarabunPSK" w:hAnsi="TH SarabunPSK" w:cs="TH SarabunPSK"/>
          <w:cs/>
        </w:rPr>
      </w:pPr>
      <w:r w:rsidRPr="003755E4">
        <w:rPr>
          <w:rFonts w:ascii="TH SarabunPSK" w:hAnsi="TH SarabunPSK" w:cs="TH SarabunPSK"/>
          <w:cs/>
        </w:rPr>
        <w:t>บทที่ 4  ผลการวิเคราะห์</w:t>
      </w:r>
    </w:p>
    <w:p w:rsidR="003755E4" w:rsidRPr="003755E4" w:rsidRDefault="003755E4" w:rsidP="003755E4">
      <w:pPr>
        <w:ind w:firstLine="709"/>
        <w:rPr>
          <w:rFonts w:ascii="TH SarabunPSK" w:hAnsi="TH SarabunPSK" w:cs="TH SarabunPSK"/>
        </w:rPr>
      </w:pPr>
      <w:r w:rsidRPr="003755E4">
        <w:rPr>
          <w:rFonts w:ascii="TH SarabunPSK" w:hAnsi="TH SarabunPSK" w:cs="TH SarabunPSK"/>
          <w:cs/>
        </w:rPr>
        <w:t xml:space="preserve">บทที่ 5 </w:t>
      </w:r>
      <w:r w:rsidR="00CF127A">
        <w:rPr>
          <w:rFonts w:ascii="TH SarabunPSK" w:hAnsi="TH SarabunPSK" w:cs="TH SarabunPSK" w:hint="cs"/>
          <w:cs/>
        </w:rPr>
        <w:t xml:space="preserve"> </w:t>
      </w:r>
      <w:r w:rsidRPr="003755E4">
        <w:rPr>
          <w:rFonts w:ascii="TH SarabunPSK" w:hAnsi="TH SarabunPSK" w:cs="TH SarabunPSK"/>
          <w:cs/>
        </w:rPr>
        <w:t>สรุปและการอภิปรายผล</w:t>
      </w:r>
    </w:p>
    <w:p w:rsidR="00F12FE7" w:rsidRPr="00F12FE7" w:rsidRDefault="00F12FE7" w:rsidP="003755E4">
      <w:pPr>
        <w:spacing w:line="276" w:lineRule="auto"/>
        <w:ind w:firstLine="709"/>
        <w:rPr>
          <w:rFonts w:ascii="TH SarabunPSK" w:hAnsi="TH SarabunPSK" w:cs="TH SarabunPSK"/>
          <w:color w:val="000000" w:themeColor="text1"/>
          <w:cs/>
        </w:rPr>
      </w:pPr>
    </w:p>
    <w:sectPr w:rsidR="00F12FE7" w:rsidRPr="00F12FE7" w:rsidSect="00FB410E">
      <w:headerReference w:type="default" r:id="rId8"/>
      <w:pgSz w:w="11906" w:h="16838"/>
      <w:pgMar w:top="2126" w:right="1440" w:bottom="1440" w:left="2126" w:header="709" w:footer="709" w:gutter="0"/>
      <w:pgNumType w:start="37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4FD" w:rsidRDefault="006B64FD" w:rsidP="00A64E20">
      <w:r>
        <w:separator/>
      </w:r>
    </w:p>
  </w:endnote>
  <w:endnote w:type="continuationSeparator" w:id="0">
    <w:p w:rsidR="006B64FD" w:rsidRDefault="006B64FD" w:rsidP="00A6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4FD" w:rsidRDefault="006B64FD" w:rsidP="00A64E20">
      <w:r>
        <w:separator/>
      </w:r>
    </w:p>
  </w:footnote>
  <w:footnote w:type="continuationSeparator" w:id="0">
    <w:p w:rsidR="006B64FD" w:rsidRDefault="006B64FD" w:rsidP="00A6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05879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755F30" w:rsidRDefault="00755F30">
        <w:pPr>
          <w:pStyle w:val="a4"/>
          <w:jc w:val="right"/>
          <w:rPr>
            <w:rFonts w:ascii="TH SarabunPSK" w:hAnsi="TH SarabunPSK" w:cs="TH SarabunPSK"/>
          </w:rPr>
        </w:pPr>
      </w:p>
      <w:p w:rsidR="00027A4A" w:rsidRPr="00027A4A" w:rsidRDefault="00027A4A">
        <w:pPr>
          <w:pStyle w:val="a4"/>
          <w:jc w:val="right"/>
          <w:rPr>
            <w:rFonts w:ascii="TH SarabunPSK" w:hAnsi="TH SarabunPSK" w:cs="TH SarabunPSK"/>
          </w:rPr>
        </w:pPr>
        <w:r w:rsidRPr="00027A4A">
          <w:rPr>
            <w:rFonts w:ascii="TH SarabunPSK" w:hAnsi="TH SarabunPSK" w:cs="TH SarabunPSK"/>
          </w:rPr>
          <w:fldChar w:fldCharType="begin"/>
        </w:r>
        <w:r w:rsidRPr="00027A4A">
          <w:rPr>
            <w:rFonts w:ascii="TH SarabunPSK" w:hAnsi="TH SarabunPSK" w:cs="TH SarabunPSK"/>
          </w:rPr>
          <w:instrText>PAGE   \</w:instrText>
        </w:r>
        <w:r w:rsidRPr="00027A4A">
          <w:rPr>
            <w:rFonts w:ascii="TH SarabunPSK" w:hAnsi="TH SarabunPSK" w:cs="TH SarabunPSK"/>
            <w:szCs w:val="32"/>
            <w:cs/>
          </w:rPr>
          <w:instrText xml:space="preserve">* </w:instrText>
        </w:r>
        <w:r w:rsidRPr="00027A4A">
          <w:rPr>
            <w:rFonts w:ascii="TH SarabunPSK" w:hAnsi="TH SarabunPSK" w:cs="TH SarabunPSK"/>
          </w:rPr>
          <w:instrText>MERGEFORMAT</w:instrText>
        </w:r>
        <w:r w:rsidRPr="00027A4A">
          <w:rPr>
            <w:rFonts w:ascii="TH SarabunPSK" w:hAnsi="TH SarabunPSK" w:cs="TH SarabunPSK"/>
          </w:rPr>
          <w:fldChar w:fldCharType="separate"/>
        </w:r>
        <w:r w:rsidR="00755F30" w:rsidRPr="00755F30">
          <w:rPr>
            <w:rFonts w:ascii="TH SarabunPSK" w:hAnsi="TH SarabunPSK" w:cs="TH SarabunPSK"/>
            <w:noProof/>
            <w:szCs w:val="32"/>
            <w:lang w:val="th-TH"/>
          </w:rPr>
          <w:t>40</w:t>
        </w:r>
        <w:r w:rsidRPr="00027A4A">
          <w:rPr>
            <w:rFonts w:ascii="TH SarabunPSK" w:hAnsi="TH SarabunPSK" w:cs="TH SarabunPSK"/>
          </w:rPr>
          <w:fldChar w:fldCharType="end"/>
        </w:r>
      </w:p>
    </w:sdtContent>
  </w:sdt>
  <w:p w:rsidR="00251536" w:rsidRDefault="002515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B5711"/>
    <w:multiLevelType w:val="hybridMultilevel"/>
    <w:tmpl w:val="AB3C96D6"/>
    <w:lvl w:ilvl="0" w:tplc="A538E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1A0272"/>
    <w:multiLevelType w:val="multilevel"/>
    <w:tmpl w:val="EA04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085019"/>
    <w:multiLevelType w:val="hybridMultilevel"/>
    <w:tmpl w:val="D77401F0"/>
    <w:lvl w:ilvl="0" w:tplc="B46286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F53DBC"/>
    <w:multiLevelType w:val="hybridMultilevel"/>
    <w:tmpl w:val="72E8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6611C"/>
    <w:multiLevelType w:val="multilevel"/>
    <w:tmpl w:val="853CD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5" w15:restartNumberingAfterBreak="0">
    <w:nsid w:val="4E945264"/>
    <w:multiLevelType w:val="hybridMultilevel"/>
    <w:tmpl w:val="CEAEA45C"/>
    <w:lvl w:ilvl="0" w:tplc="72B4C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B711BB5"/>
    <w:multiLevelType w:val="hybridMultilevel"/>
    <w:tmpl w:val="3086E8DC"/>
    <w:lvl w:ilvl="0" w:tplc="DBFA7E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D9416C0"/>
    <w:multiLevelType w:val="hybridMultilevel"/>
    <w:tmpl w:val="4B98671E"/>
    <w:lvl w:ilvl="0" w:tplc="6B6A1E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20"/>
    <w:rsid w:val="00007BD3"/>
    <w:rsid w:val="00020E2F"/>
    <w:rsid w:val="00023FAD"/>
    <w:rsid w:val="00025282"/>
    <w:rsid w:val="00025E1F"/>
    <w:rsid w:val="00027A4A"/>
    <w:rsid w:val="00045A11"/>
    <w:rsid w:val="00046BFE"/>
    <w:rsid w:val="00051621"/>
    <w:rsid w:val="000548A2"/>
    <w:rsid w:val="00054BAE"/>
    <w:rsid w:val="00062F3D"/>
    <w:rsid w:val="000700B6"/>
    <w:rsid w:val="00077819"/>
    <w:rsid w:val="00092848"/>
    <w:rsid w:val="000A243D"/>
    <w:rsid w:val="000B19E0"/>
    <w:rsid w:val="000C22A5"/>
    <w:rsid w:val="000C4C96"/>
    <w:rsid w:val="000C5786"/>
    <w:rsid w:val="000C726A"/>
    <w:rsid w:val="000D6A34"/>
    <w:rsid w:val="000D6BF3"/>
    <w:rsid w:val="000E39A4"/>
    <w:rsid w:val="000E4812"/>
    <w:rsid w:val="000F2C11"/>
    <w:rsid w:val="0010633C"/>
    <w:rsid w:val="00106992"/>
    <w:rsid w:val="00121108"/>
    <w:rsid w:val="00125C77"/>
    <w:rsid w:val="0012693C"/>
    <w:rsid w:val="00140B13"/>
    <w:rsid w:val="0014409E"/>
    <w:rsid w:val="00156F2D"/>
    <w:rsid w:val="001577B7"/>
    <w:rsid w:val="00160C1B"/>
    <w:rsid w:val="0016304C"/>
    <w:rsid w:val="001631FD"/>
    <w:rsid w:val="00163AC2"/>
    <w:rsid w:val="001647EE"/>
    <w:rsid w:val="00174BB0"/>
    <w:rsid w:val="00175000"/>
    <w:rsid w:val="00176B7D"/>
    <w:rsid w:val="00184906"/>
    <w:rsid w:val="00187B77"/>
    <w:rsid w:val="001910C7"/>
    <w:rsid w:val="00194D9F"/>
    <w:rsid w:val="00195DDC"/>
    <w:rsid w:val="00197E5C"/>
    <w:rsid w:val="001A37E8"/>
    <w:rsid w:val="001B0142"/>
    <w:rsid w:val="001B4218"/>
    <w:rsid w:val="001B765E"/>
    <w:rsid w:val="001C5F42"/>
    <w:rsid w:val="001C7013"/>
    <w:rsid w:val="001D0BA3"/>
    <w:rsid w:val="001D2851"/>
    <w:rsid w:val="001D4F10"/>
    <w:rsid w:val="001D509B"/>
    <w:rsid w:val="001E2E97"/>
    <w:rsid w:val="001E3997"/>
    <w:rsid w:val="001E486A"/>
    <w:rsid w:val="001E4C02"/>
    <w:rsid w:val="001E7CF5"/>
    <w:rsid w:val="001F0149"/>
    <w:rsid w:val="001F0CEF"/>
    <w:rsid w:val="001F26AB"/>
    <w:rsid w:val="001F6126"/>
    <w:rsid w:val="001F6607"/>
    <w:rsid w:val="001F6EA5"/>
    <w:rsid w:val="00204FE7"/>
    <w:rsid w:val="0021584F"/>
    <w:rsid w:val="002169A7"/>
    <w:rsid w:val="00217559"/>
    <w:rsid w:val="00222685"/>
    <w:rsid w:val="002268F9"/>
    <w:rsid w:val="002272E7"/>
    <w:rsid w:val="002338FE"/>
    <w:rsid w:val="002364D6"/>
    <w:rsid w:val="0024358E"/>
    <w:rsid w:val="002509EB"/>
    <w:rsid w:val="00251536"/>
    <w:rsid w:val="00256AAE"/>
    <w:rsid w:val="00266502"/>
    <w:rsid w:val="00267375"/>
    <w:rsid w:val="00280E65"/>
    <w:rsid w:val="00281613"/>
    <w:rsid w:val="00281BB1"/>
    <w:rsid w:val="00284C29"/>
    <w:rsid w:val="002A02DD"/>
    <w:rsid w:val="002A036E"/>
    <w:rsid w:val="002A275E"/>
    <w:rsid w:val="002A7844"/>
    <w:rsid w:val="002A78D0"/>
    <w:rsid w:val="002A7F92"/>
    <w:rsid w:val="002B54C1"/>
    <w:rsid w:val="002C1769"/>
    <w:rsid w:val="002C2170"/>
    <w:rsid w:val="002C3731"/>
    <w:rsid w:val="002C6AA4"/>
    <w:rsid w:val="002D0A64"/>
    <w:rsid w:val="002D7CE9"/>
    <w:rsid w:val="002E5761"/>
    <w:rsid w:val="002F24A7"/>
    <w:rsid w:val="002F7664"/>
    <w:rsid w:val="003007F8"/>
    <w:rsid w:val="00305736"/>
    <w:rsid w:val="00307E94"/>
    <w:rsid w:val="00311F2F"/>
    <w:rsid w:val="003120A8"/>
    <w:rsid w:val="00313D79"/>
    <w:rsid w:val="00316C97"/>
    <w:rsid w:val="00331384"/>
    <w:rsid w:val="003436E1"/>
    <w:rsid w:val="0034492B"/>
    <w:rsid w:val="00346A2C"/>
    <w:rsid w:val="00347FFA"/>
    <w:rsid w:val="00351E5E"/>
    <w:rsid w:val="00357BD7"/>
    <w:rsid w:val="00363824"/>
    <w:rsid w:val="0036408C"/>
    <w:rsid w:val="003679EF"/>
    <w:rsid w:val="00370775"/>
    <w:rsid w:val="00370E1E"/>
    <w:rsid w:val="00373813"/>
    <w:rsid w:val="00374FDB"/>
    <w:rsid w:val="003755E4"/>
    <w:rsid w:val="003770C7"/>
    <w:rsid w:val="00382074"/>
    <w:rsid w:val="00394E80"/>
    <w:rsid w:val="003A3076"/>
    <w:rsid w:val="003A4389"/>
    <w:rsid w:val="003A43CE"/>
    <w:rsid w:val="003B4654"/>
    <w:rsid w:val="003B48EB"/>
    <w:rsid w:val="003B6184"/>
    <w:rsid w:val="003C11BE"/>
    <w:rsid w:val="003C77A1"/>
    <w:rsid w:val="003D3C91"/>
    <w:rsid w:val="003E0941"/>
    <w:rsid w:val="003E195F"/>
    <w:rsid w:val="003E2A61"/>
    <w:rsid w:val="003E3EFD"/>
    <w:rsid w:val="003E70A9"/>
    <w:rsid w:val="003F1348"/>
    <w:rsid w:val="003F7927"/>
    <w:rsid w:val="003F7A53"/>
    <w:rsid w:val="00400698"/>
    <w:rsid w:val="00402106"/>
    <w:rsid w:val="00435BEA"/>
    <w:rsid w:val="004412D2"/>
    <w:rsid w:val="00444793"/>
    <w:rsid w:val="00445CD0"/>
    <w:rsid w:val="00447697"/>
    <w:rsid w:val="00452FEB"/>
    <w:rsid w:val="00456540"/>
    <w:rsid w:val="00471AB7"/>
    <w:rsid w:val="00473B12"/>
    <w:rsid w:val="00486E38"/>
    <w:rsid w:val="0049660B"/>
    <w:rsid w:val="00497459"/>
    <w:rsid w:val="00497BC3"/>
    <w:rsid w:val="004A4E68"/>
    <w:rsid w:val="004A56EE"/>
    <w:rsid w:val="004B100B"/>
    <w:rsid w:val="004B1AF6"/>
    <w:rsid w:val="004B4C49"/>
    <w:rsid w:val="004C2384"/>
    <w:rsid w:val="004D0533"/>
    <w:rsid w:val="004D2EB7"/>
    <w:rsid w:val="004D54DC"/>
    <w:rsid w:val="004D67DF"/>
    <w:rsid w:val="004E1C63"/>
    <w:rsid w:val="004E435A"/>
    <w:rsid w:val="004E4EF5"/>
    <w:rsid w:val="004F41C4"/>
    <w:rsid w:val="004F4273"/>
    <w:rsid w:val="00512042"/>
    <w:rsid w:val="005226BB"/>
    <w:rsid w:val="00532E5C"/>
    <w:rsid w:val="005508B1"/>
    <w:rsid w:val="005512AF"/>
    <w:rsid w:val="005524DC"/>
    <w:rsid w:val="00552BFA"/>
    <w:rsid w:val="005609AF"/>
    <w:rsid w:val="00563E29"/>
    <w:rsid w:val="00565ADB"/>
    <w:rsid w:val="00576AB2"/>
    <w:rsid w:val="00577940"/>
    <w:rsid w:val="00577C62"/>
    <w:rsid w:val="00582F06"/>
    <w:rsid w:val="005838B5"/>
    <w:rsid w:val="00583D61"/>
    <w:rsid w:val="00585C54"/>
    <w:rsid w:val="00586C24"/>
    <w:rsid w:val="0058717B"/>
    <w:rsid w:val="005905C8"/>
    <w:rsid w:val="005933CD"/>
    <w:rsid w:val="00595314"/>
    <w:rsid w:val="005A0790"/>
    <w:rsid w:val="005A4D3C"/>
    <w:rsid w:val="005A6293"/>
    <w:rsid w:val="005B7F15"/>
    <w:rsid w:val="005C2206"/>
    <w:rsid w:val="005D14C5"/>
    <w:rsid w:val="005D4255"/>
    <w:rsid w:val="005E51BC"/>
    <w:rsid w:val="005E56E0"/>
    <w:rsid w:val="005E65BF"/>
    <w:rsid w:val="005E7A6F"/>
    <w:rsid w:val="005F7CC3"/>
    <w:rsid w:val="006003BB"/>
    <w:rsid w:val="00604034"/>
    <w:rsid w:val="00605914"/>
    <w:rsid w:val="00605B1C"/>
    <w:rsid w:val="006109DA"/>
    <w:rsid w:val="0061364B"/>
    <w:rsid w:val="0061474A"/>
    <w:rsid w:val="00622325"/>
    <w:rsid w:val="00626098"/>
    <w:rsid w:val="00630019"/>
    <w:rsid w:val="0063068A"/>
    <w:rsid w:val="00636898"/>
    <w:rsid w:val="00640993"/>
    <w:rsid w:val="006449EA"/>
    <w:rsid w:val="00653AAA"/>
    <w:rsid w:val="00656CF2"/>
    <w:rsid w:val="00657355"/>
    <w:rsid w:val="00667189"/>
    <w:rsid w:val="00667680"/>
    <w:rsid w:val="006705FF"/>
    <w:rsid w:val="00673119"/>
    <w:rsid w:val="00675D7E"/>
    <w:rsid w:val="0068733E"/>
    <w:rsid w:val="006914A4"/>
    <w:rsid w:val="00692FA7"/>
    <w:rsid w:val="00697C40"/>
    <w:rsid w:val="006A188D"/>
    <w:rsid w:val="006A2059"/>
    <w:rsid w:val="006B011D"/>
    <w:rsid w:val="006B22B0"/>
    <w:rsid w:val="006B2304"/>
    <w:rsid w:val="006B64FD"/>
    <w:rsid w:val="006C18CB"/>
    <w:rsid w:val="006D7AD4"/>
    <w:rsid w:val="006E0AFC"/>
    <w:rsid w:val="006E59D1"/>
    <w:rsid w:val="006E691B"/>
    <w:rsid w:val="006E7966"/>
    <w:rsid w:val="006F1128"/>
    <w:rsid w:val="006F426C"/>
    <w:rsid w:val="006F5798"/>
    <w:rsid w:val="007009C9"/>
    <w:rsid w:val="0070580E"/>
    <w:rsid w:val="00707AAF"/>
    <w:rsid w:val="00710E28"/>
    <w:rsid w:val="00713D14"/>
    <w:rsid w:val="00714893"/>
    <w:rsid w:val="007169E5"/>
    <w:rsid w:val="00724721"/>
    <w:rsid w:val="00724951"/>
    <w:rsid w:val="00724C12"/>
    <w:rsid w:val="00725C9B"/>
    <w:rsid w:val="00735586"/>
    <w:rsid w:val="007367CA"/>
    <w:rsid w:val="007449D7"/>
    <w:rsid w:val="00745DDE"/>
    <w:rsid w:val="0075007A"/>
    <w:rsid w:val="00750BAA"/>
    <w:rsid w:val="007516C6"/>
    <w:rsid w:val="00755F30"/>
    <w:rsid w:val="007578D6"/>
    <w:rsid w:val="0076061D"/>
    <w:rsid w:val="0076184E"/>
    <w:rsid w:val="00762895"/>
    <w:rsid w:val="00763F5A"/>
    <w:rsid w:val="0076448A"/>
    <w:rsid w:val="00765525"/>
    <w:rsid w:val="00767BCA"/>
    <w:rsid w:val="0077499F"/>
    <w:rsid w:val="00776707"/>
    <w:rsid w:val="00776E2A"/>
    <w:rsid w:val="007833FF"/>
    <w:rsid w:val="00784D34"/>
    <w:rsid w:val="007906E2"/>
    <w:rsid w:val="007A4E6F"/>
    <w:rsid w:val="007B5C03"/>
    <w:rsid w:val="007C00B8"/>
    <w:rsid w:val="007C300A"/>
    <w:rsid w:val="007C38C2"/>
    <w:rsid w:val="007D3CA8"/>
    <w:rsid w:val="007E2B70"/>
    <w:rsid w:val="007E321F"/>
    <w:rsid w:val="007F43ED"/>
    <w:rsid w:val="00800E8D"/>
    <w:rsid w:val="00812A15"/>
    <w:rsid w:val="008140D9"/>
    <w:rsid w:val="00823E3C"/>
    <w:rsid w:val="00845F2F"/>
    <w:rsid w:val="00846EA6"/>
    <w:rsid w:val="008532DC"/>
    <w:rsid w:val="00863986"/>
    <w:rsid w:val="008659C7"/>
    <w:rsid w:val="00873CD0"/>
    <w:rsid w:val="008743C3"/>
    <w:rsid w:val="00874894"/>
    <w:rsid w:val="00874C0F"/>
    <w:rsid w:val="00876492"/>
    <w:rsid w:val="00881C42"/>
    <w:rsid w:val="00885910"/>
    <w:rsid w:val="00885BB3"/>
    <w:rsid w:val="00892FA0"/>
    <w:rsid w:val="00895C8C"/>
    <w:rsid w:val="0089757D"/>
    <w:rsid w:val="00897EB1"/>
    <w:rsid w:val="008A2F2F"/>
    <w:rsid w:val="008A35FA"/>
    <w:rsid w:val="008A636E"/>
    <w:rsid w:val="008B4A5A"/>
    <w:rsid w:val="008B5C2E"/>
    <w:rsid w:val="008B664F"/>
    <w:rsid w:val="008B7EEB"/>
    <w:rsid w:val="008C65DB"/>
    <w:rsid w:val="008C6927"/>
    <w:rsid w:val="008D310C"/>
    <w:rsid w:val="008E0575"/>
    <w:rsid w:val="008E2E61"/>
    <w:rsid w:val="008E6A1F"/>
    <w:rsid w:val="008E7E62"/>
    <w:rsid w:val="00910DEE"/>
    <w:rsid w:val="00912177"/>
    <w:rsid w:val="0091487B"/>
    <w:rsid w:val="00924B67"/>
    <w:rsid w:val="00930F8A"/>
    <w:rsid w:val="009374D5"/>
    <w:rsid w:val="00941F09"/>
    <w:rsid w:val="009461FE"/>
    <w:rsid w:val="00950471"/>
    <w:rsid w:val="00950555"/>
    <w:rsid w:val="00960521"/>
    <w:rsid w:val="00960B04"/>
    <w:rsid w:val="00961E1A"/>
    <w:rsid w:val="009621CB"/>
    <w:rsid w:val="0096478F"/>
    <w:rsid w:val="00972BFF"/>
    <w:rsid w:val="00984C9F"/>
    <w:rsid w:val="00985ACE"/>
    <w:rsid w:val="00993F04"/>
    <w:rsid w:val="0099439C"/>
    <w:rsid w:val="009954DF"/>
    <w:rsid w:val="009A6239"/>
    <w:rsid w:val="009B1A6C"/>
    <w:rsid w:val="009B1D0F"/>
    <w:rsid w:val="009B679C"/>
    <w:rsid w:val="009B7728"/>
    <w:rsid w:val="009C0641"/>
    <w:rsid w:val="009C5118"/>
    <w:rsid w:val="009C5E1D"/>
    <w:rsid w:val="009D17F5"/>
    <w:rsid w:val="009D5156"/>
    <w:rsid w:val="009D5D8E"/>
    <w:rsid w:val="009E69E8"/>
    <w:rsid w:val="009F37EB"/>
    <w:rsid w:val="009F66B4"/>
    <w:rsid w:val="009F6B40"/>
    <w:rsid w:val="00A070CE"/>
    <w:rsid w:val="00A1037F"/>
    <w:rsid w:val="00A13CA3"/>
    <w:rsid w:val="00A32D24"/>
    <w:rsid w:val="00A41560"/>
    <w:rsid w:val="00A42A9D"/>
    <w:rsid w:val="00A45E49"/>
    <w:rsid w:val="00A4767F"/>
    <w:rsid w:val="00A62FE0"/>
    <w:rsid w:val="00A64E20"/>
    <w:rsid w:val="00A66515"/>
    <w:rsid w:val="00A82B6D"/>
    <w:rsid w:val="00A836CA"/>
    <w:rsid w:val="00A858B1"/>
    <w:rsid w:val="00A91EA1"/>
    <w:rsid w:val="00A94659"/>
    <w:rsid w:val="00AA1905"/>
    <w:rsid w:val="00AA659C"/>
    <w:rsid w:val="00AD2691"/>
    <w:rsid w:val="00AE1109"/>
    <w:rsid w:val="00AE2615"/>
    <w:rsid w:val="00AE59E0"/>
    <w:rsid w:val="00AE6BB3"/>
    <w:rsid w:val="00AF2B45"/>
    <w:rsid w:val="00AF3A6B"/>
    <w:rsid w:val="00AF6273"/>
    <w:rsid w:val="00AF7219"/>
    <w:rsid w:val="00AF7308"/>
    <w:rsid w:val="00B033D5"/>
    <w:rsid w:val="00B0369B"/>
    <w:rsid w:val="00B10362"/>
    <w:rsid w:val="00B10DAC"/>
    <w:rsid w:val="00B14B61"/>
    <w:rsid w:val="00B17CB2"/>
    <w:rsid w:val="00B31D58"/>
    <w:rsid w:val="00B404D2"/>
    <w:rsid w:val="00B41EE5"/>
    <w:rsid w:val="00B43811"/>
    <w:rsid w:val="00B471D4"/>
    <w:rsid w:val="00B531F9"/>
    <w:rsid w:val="00B532C9"/>
    <w:rsid w:val="00B547B8"/>
    <w:rsid w:val="00B62C46"/>
    <w:rsid w:val="00B748A9"/>
    <w:rsid w:val="00B77A97"/>
    <w:rsid w:val="00B77B1D"/>
    <w:rsid w:val="00B84B48"/>
    <w:rsid w:val="00B91887"/>
    <w:rsid w:val="00B93F84"/>
    <w:rsid w:val="00BA5644"/>
    <w:rsid w:val="00BA5CE5"/>
    <w:rsid w:val="00BA622B"/>
    <w:rsid w:val="00BA76E8"/>
    <w:rsid w:val="00BC104A"/>
    <w:rsid w:val="00BD058B"/>
    <w:rsid w:val="00BD2651"/>
    <w:rsid w:val="00BD75FC"/>
    <w:rsid w:val="00BE091D"/>
    <w:rsid w:val="00BE2B25"/>
    <w:rsid w:val="00BF5E85"/>
    <w:rsid w:val="00C03D0B"/>
    <w:rsid w:val="00C04E90"/>
    <w:rsid w:val="00C10D2B"/>
    <w:rsid w:val="00C12938"/>
    <w:rsid w:val="00C13E21"/>
    <w:rsid w:val="00C14C5D"/>
    <w:rsid w:val="00C3017F"/>
    <w:rsid w:val="00C30463"/>
    <w:rsid w:val="00C34D10"/>
    <w:rsid w:val="00C47E22"/>
    <w:rsid w:val="00C501DB"/>
    <w:rsid w:val="00C510B9"/>
    <w:rsid w:val="00C63887"/>
    <w:rsid w:val="00C643A0"/>
    <w:rsid w:val="00C74B10"/>
    <w:rsid w:val="00C75B6C"/>
    <w:rsid w:val="00C76FEA"/>
    <w:rsid w:val="00C84A35"/>
    <w:rsid w:val="00C8683D"/>
    <w:rsid w:val="00C87009"/>
    <w:rsid w:val="00C87E8C"/>
    <w:rsid w:val="00C908DB"/>
    <w:rsid w:val="00C95571"/>
    <w:rsid w:val="00C97804"/>
    <w:rsid w:val="00CA5A55"/>
    <w:rsid w:val="00CB16A7"/>
    <w:rsid w:val="00CB16C4"/>
    <w:rsid w:val="00CB2A95"/>
    <w:rsid w:val="00CB2C4C"/>
    <w:rsid w:val="00CC119F"/>
    <w:rsid w:val="00CC416A"/>
    <w:rsid w:val="00CC56A8"/>
    <w:rsid w:val="00CC604C"/>
    <w:rsid w:val="00CD44BB"/>
    <w:rsid w:val="00CD7802"/>
    <w:rsid w:val="00CE0BDF"/>
    <w:rsid w:val="00CE764C"/>
    <w:rsid w:val="00CE7843"/>
    <w:rsid w:val="00CF1093"/>
    <w:rsid w:val="00CF127A"/>
    <w:rsid w:val="00CF1FAB"/>
    <w:rsid w:val="00D03465"/>
    <w:rsid w:val="00D07C4A"/>
    <w:rsid w:val="00D12519"/>
    <w:rsid w:val="00D221B6"/>
    <w:rsid w:val="00D259A9"/>
    <w:rsid w:val="00D31A96"/>
    <w:rsid w:val="00D336D8"/>
    <w:rsid w:val="00D40CCB"/>
    <w:rsid w:val="00D42259"/>
    <w:rsid w:val="00D4745F"/>
    <w:rsid w:val="00D47E17"/>
    <w:rsid w:val="00D5604A"/>
    <w:rsid w:val="00D61E8A"/>
    <w:rsid w:val="00D65BC4"/>
    <w:rsid w:val="00D6771F"/>
    <w:rsid w:val="00D72C5F"/>
    <w:rsid w:val="00D77693"/>
    <w:rsid w:val="00D77B31"/>
    <w:rsid w:val="00D82A50"/>
    <w:rsid w:val="00D83987"/>
    <w:rsid w:val="00D848DE"/>
    <w:rsid w:val="00D9481A"/>
    <w:rsid w:val="00DA0CC3"/>
    <w:rsid w:val="00DA19B5"/>
    <w:rsid w:val="00DB31B6"/>
    <w:rsid w:val="00DB6489"/>
    <w:rsid w:val="00DC49F2"/>
    <w:rsid w:val="00DC4B2E"/>
    <w:rsid w:val="00DC61C1"/>
    <w:rsid w:val="00DD28A2"/>
    <w:rsid w:val="00DE2406"/>
    <w:rsid w:val="00DF30DF"/>
    <w:rsid w:val="00E0103B"/>
    <w:rsid w:val="00E014C5"/>
    <w:rsid w:val="00E01A09"/>
    <w:rsid w:val="00E11EDE"/>
    <w:rsid w:val="00E1215E"/>
    <w:rsid w:val="00E12FA4"/>
    <w:rsid w:val="00E25A99"/>
    <w:rsid w:val="00E27082"/>
    <w:rsid w:val="00E2758F"/>
    <w:rsid w:val="00E30BFC"/>
    <w:rsid w:val="00E359F8"/>
    <w:rsid w:val="00E4521D"/>
    <w:rsid w:val="00E51217"/>
    <w:rsid w:val="00E5217D"/>
    <w:rsid w:val="00E674A4"/>
    <w:rsid w:val="00E8058F"/>
    <w:rsid w:val="00E80BB2"/>
    <w:rsid w:val="00E90DF0"/>
    <w:rsid w:val="00E91051"/>
    <w:rsid w:val="00E91BF3"/>
    <w:rsid w:val="00E93162"/>
    <w:rsid w:val="00EA2DEA"/>
    <w:rsid w:val="00EA4116"/>
    <w:rsid w:val="00EA5F74"/>
    <w:rsid w:val="00EB3B00"/>
    <w:rsid w:val="00EC29D9"/>
    <w:rsid w:val="00EE29C8"/>
    <w:rsid w:val="00EE4634"/>
    <w:rsid w:val="00EE54C1"/>
    <w:rsid w:val="00EF2119"/>
    <w:rsid w:val="00EF3AF7"/>
    <w:rsid w:val="00EF7A65"/>
    <w:rsid w:val="00F11D91"/>
    <w:rsid w:val="00F12FE7"/>
    <w:rsid w:val="00F17D46"/>
    <w:rsid w:val="00F30C22"/>
    <w:rsid w:val="00F32F12"/>
    <w:rsid w:val="00F364B7"/>
    <w:rsid w:val="00F45B07"/>
    <w:rsid w:val="00F46CFB"/>
    <w:rsid w:val="00F52BF6"/>
    <w:rsid w:val="00F57679"/>
    <w:rsid w:val="00F60BF5"/>
    <w:rsid w:val="00F6634B"/>
    <w:rsid w:val="00F66FA5"/>
    <w:rsid w:val="00F6792A"/>
    <w:rsid w:val="00F71D45"/>
    <w:rsid w:val="00F71F7A"/>
    <w:rsid w:val="00F74A69"/>
    <w:rsid w:val="00F77995"/>
    <w:rsid w:val="00F846DB"/>
    <w:rsid w:val="00F84E58"/>
    <w:rsid w:val="00F96509"/>
    <w:rsid w:val="00FA20AE"/>
    <w:rsid w:val="00FA6D73"/>
    <w:rsid w:val="00FB0B7E"/>
    <w:rsid w:val="00FB2BF1"/>
    <w:rsid w:val="00FB410E"/>
    <w:rsid w:val="00FC022F"/>
    <w:rsid w:val="00FC7485"/>
    <w:rsid w:val="00FD747B"/>
    <w:rsid w:val="00FF0B41"/>
    <w:rsid w:val="00FF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3EC6F"/>
  <w15:docId w15:val="{29B5657B-78B4-415B-9F57-4BA869F1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C8C"/>
    <w:pPr>
      <w:spacing w:after="0" w:line="240" w:lineRule="auto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5C8C"/>
    <w:pPr>
      <w:ind w:left="720"/>
      <w:contextualSpacing/>
    </w:pPr>
    <w:rPr>
      <w:rFonts w:eastAsia="Times New Roman"/>
      <w:szCs w:val="40"/>
    </w:rPr>
  </w:style>
  <w:style w:type="paragraph" w:styleId="a4">
    <w:name w:val="header"/>
    <w:basedOn w:val="a"/>
    <w:link w:val="a5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A64E20"/>
    <w:rPr>
      <w:rFonts w:ascii="Angsana New" w:hAnsi="Angsana New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A64E20"/>
    <w:rPr>
      <w:rFonts w:ascii="Angsana New" w:hAnsi="Angsana New" w:cs="Angsana New"/>
      <w:sz w:val="32"/>
      <w:szCs w:val="40"/>
    </w:rPr>
  </w:style>
  <w:style w:type="paragraph" w:styleId="HTML">
    <w:name w:val="HTML Preformatted"/>
    <w:basedOn w:val="a"/>
    <w:link w:val="HTML0"/>
    <w:uiPriority w:val="99"/>
    <w:unhideWhenUsed/>
    <w:rsid w:val="00F17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8"/>
      <w:szCs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F17D46"/>
    <w:rPr>
      <w:rFonts w:ascii="Angsana New" w:eastAsia="Times New Roman" w:hAnsi="Angsana New" w:cs="Angsana New"/>
      <w:sz w:val="28"/>
    </w:rPr>
  </w:style>
  <w:style w:type="paragraph" w:styleId="a8">
    <w:name w:val="No Spacing"/>
    <w:uiPriority w:val="1"/>
    <w:qFormat/>
    <w:rsid w:val="003E3EFD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paragraph" w:styleId="a9">
    <w:name w:val="Normal (Web)"/>
    <w:basedOn w:val="a"/>
    <w:uiPriority w:val="99"/>
    <w:semiHidden/>
    <w:unhideWhenUsed/>
    <w:rsid w:val="00DC4B2E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character" w:styleId="aa">
    <w:name w:val="Strong"/>
    <w:basedOn w:val="a0"/>
    <w:uiPriority w:val="22"/>
    <w:qFormat/>
    <w:rsid w:val="00604034"/>
    <w:rPr>
      <w:b/>
      <w:bCs/>
    </w:rPr>
  </w:style>
  <w:style w:type="character" w:styleId="ab">
    <w:name w:val="Hyperlink"/>
    <w:basedOn w:val="a0"/>
    <w:uiPriority w:val="99"/>
    <w:unhideWhenUsed/>
    <w:rsid w:val="006040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4034"/>
  </w:style>
  <w:style w:type="paragraph" w:customStyle="1" w:styleId="1">
    <w:name w:val="ไม่มีการเว้นระยะห่าง1"/>
    <w:qFormat/>
    <w:rsid w:val="00897EB1"/>
    <w:pPr>
      <w:spacing w:after="0" w:line="240" w:lineRule="auto"/>
    </w:pPr>
    <w:rPr>
      <w:rFonts w:ascii="Calibri" w:eastAsia="Calibri" w:hAnsi="Calibri" w:cs="Angsana New"/>
    </w:rPr>
  </w:style>
  <w:style w:type="paragraph" w:styleId="ac">
    <w:name w:val="Body Text Indent"/>
    <w:basedOn w:val="a"/>
    <w:link w:val="ad"/>
    <w:rsid w:val="00897EB1"/>
    <w:pPr>
      <w:spacing w:after="120"/>
      <w:ind w:left="283"/>
    </w:pPr>
    <w:rPr>
      <w:rFonts w:ascii="Cordia New" w:eastAsia="Cordia New" w:hAnsi="Cordia New" w:cs="Cordia New"/>
      <w:sz w:val="28"/>
    </w:rPr>
  </w:style>
  <w:style w:type="character" w:customStyle="1" w:styleId="ad">
    <w:name w:val="การเยื้องเนื้อความ อักขระ"/>
    <w:basedOn w:val="a0"/>
    <w:link w:val="ac"/>
    <w:rsid w:val="00897EB1"/>
    <w:rPr>
      <w:rFonts w:ascii="Cordia New" w:eastAsia="Cordia New" w:hAnsi="Cordia New" w:cs="Cordia New"/>
      <w:sz w:val="28"/>
      <w:szCs w:val="32"/>
    </w:rPr>
  </w:style>
  <w:style w:type="character" w:customStyle="1" w:styleId="googqs-tidbit1">
    <w:name w:val="goog_qs-tidbit1"/>
    <w:basedOn w:val="a0"/>
    <w:rsid w:val="00897EB1"/>
    <w:rPr>
      <w:vanish w:val="0"/>
      <w:webHidden w:val="0"/>
      <w:specVanish w:val="0"/>
    </w:rPr>
  </w:style>
  <w:style w:type="paragraph" w:styleId="ae">
    <w:name w:val="Body Text"/>
    <w:basedOn w:val="a"/>
    <w:link w:val="af"/>
    <w:uiPriority w:val="99"/>
    <w:semiHidden/>
    <w:unhideWhenUsed/>
    <w:rsid w:val="00E674A4"/>
    <w:pPr>
      <w:spacing w:after="120"/>
    </w:pPr>
    <w:rPr>
      <w:szCs w:val="40"/>
    </w:rPr>
  </w:style>
  <w:style w:type="character" w:customStyle="1" w:styleId="af">
    <w:name w:val="เนื้อความ อักขระ"/>
    <w:basedOn w:val="a0"/>
    <w:link w:val="ae"/>
    <w:uiPriority w:val="99"/>
    <w:semiHidden/>
    <w:rsid w:val="00E674A4"/>
    <w:rPr>
      <w:rFonts w:ascii="Angsana New" w:hAnsi="Angsana New" w:cs="Angsana New"/>
      <w:sz w:val="32"/>
      <w:szCs w:val="40"/>
    </w:rPr>
  </w:style>
  <w:style w:type="character" w:styleId="af0">
    <w:name w:val="Emphasis"/>
    <w:basedOn w:val="a0"/>
    <w:uiPriority w:val="20"/>
    <w:qFormat/>
    <w:rsid w:val="003E70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F84B5-5DAA-4118-8B12-B408504A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User</cp:lastModifiedBy>
  <cp:revision>36</cp:revision>
  <cp:lastPrinted>2021-11-02T06:32:00Z</cp:lastPrinted>
  <dcterms:created xsi:type="dcterms:W3CDTF">2023-02-16T09:12:00Z</dcterms:created>
  <dcterms:modified xsi:type="dcterms:W3CDTF">2023-02-20T06:39:00Z</dcterms:modified>
</cp:coreProperties>
</file>