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EAD39" w14:textId="77777777" w:rsidR="00A64E20" w:rsidRPr="000C5DC8" w:rsidRDefault="00A4767F" w:rsidP="0036382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C5DC8">
        <w:rPr>
          <w:rFonts w:ascii="TH SarabunPSK" w:hAnsi="TH SarabunPSK" w:cs="TH SarabunPSK"/>
          <w:b/>
          <w:bCs/>
          <w:sz w:val="44"/>
          <w:szCs w:val="44"/>
          <w:cs/>
        </w:rPr>
        <w:t xml:space="preserve">บทที่ </w:t>
      </w:r>
      <w:r w:rsidR="00AE2615" w:rsidRPr="000C5DC8">
        <w:rPr>
          <w:rFonts w:ascii="TH SarabunPSK" w:hAnsi="TH SarabunPSK" w:cs="TH SarabunPSK"/>
          <w:b/>
          <w:bCs/>
          <w:sz w:val="44"/>
          <w:szCs w:val="44"/>
          <w:cs/>
        </w:rPr>
        <w:t>2</w:t>
      </w:r>
    </w:p>
    <w:p w14:paraId="62F83F58" w14:textId="77777777" w:rsidR="00E4521D" w:rsidRPr="000C5DC8" w:rsidRDefault="00AE2615" w:rsidP="00AE2615">
      <w:pPr>
        <w:ind w:right="-331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C5DC8">
        <w:rPr>
          <w:rFonts w:ascii="TH SarabunPSK" w:hAnsi="TH SarabunPSK" w:cs="TH SarabunPSK"/>
          <w:b/>
          <w:bCs/>
          <w:sz w:val="44"/>
          <w:szCs w:val="44"/>
          <w:cs/>
        </w:rPr>
        <w:t>เอกสารและงานวิจัยที่เกี่ยวข้อง</w:t>
      </w:r>
    </w:p>
    <w:p w14:paraId="68A2F26D" w14:textId="77777777" w:rsidR="00363824" w:rsidRPr="000C5DC8" w:rsidRDefault="00363824" w:rsidP="00363824">
      <w:pPr>
        <w:ind w:right="-331"/>
        <w:rPr>
          <w:rFonts w:ascii="TH SarabunPSK" w:hAnsi="TH SarabunPSK" w:cs="TH SarabunPSK"/>
          <w:b/>
          <w:bCs/>
        </w:rPr>
      </w:pPr>
    </w:p>
    <w:p w14:paraId="4E3B292C" w14:textId="0839C5FD" w:rsidR="00E674A4" w:rsidRPr="000C5DC8" w:rsidRDefault="00025282" w:rsidP="00D77693">
      <w:pPr>
        <w:spacing w:line="276" w:lineRule="auto"/>
        <w:ind w:firstLine="709"/>
        <w:rPr>
          <w:rFonts w:ascii="TH SarabunPSK" w:hAnsi="TH SarabunPSK" w:cs="TH SarabunPSK"/>
          <w:b/>
          <w:bCs/>
        </w:rPr>
      </w:pPr>
      <w:r w:rsidRPr="000C5DC8">
        <w:rPr>
          <w:rFonts w:ascii="TH SarabunPSK" w:hAnsi="TH SarabunPSK" w:cs="TH SarabunPSK"/>
          <w:spacing w:val="7"/>
          <w:cs/>
        </w:rPr>
        <w:t>บททบทวนเรื่องการเมืองภาคพลเมือง</w:t>
      </w:r>
      <w:r w:rsidR="00D77693" w:rsidRPr="000C5DC8">
        <w:rPr>
          <w:rFonts w:ascii="TH SarabunPSK" w:hAnsi="TH SarabunPSK" w:cs="TH SarabunPSK"/>
          <w:cs/>
        </w:rPr>
        <w:t xml:space="preserve"> ผู้วิจัยได้ศึกษาเอกสารและงานวิจัยที่เกี่ยวข้อง</w:t>
      </w:r>
      <w:r w:rsidR="0023180E">
        <w:rPr>
          <w:rFonts w:ascii="TH SarabunPSK" w:hAnsi="TH SarabunPSK" w:cs="TH SarabunPSK" w:hint="cs"/>
          <w:cs/>
        </w:rPr>
        <w:t xml:space="preserve">      </w:t>
      </w:r>
      <w:r w:rsidR="00D77693" w:rsidRPr="000C5DC8">
        <w:rPr>
          <w:rFonts w:ascii="TH SarabunPSK" w:hAnsi="TH SarabunPSK" w:cs="TH SarabunPSK"/>
          <w:cs/>
        </w:rPr>
        <w:t xml:space="preserve">เพื่อประกอบการวิจัย </w:t>
      </w:r>
      <w:r w:rsidR="00E674A4" w:rsidRPr="000C5DC8">
        <w:rPr>
          <w:rFonts w:ascii="TH SarabunPSK" w:hAnsi="TH SarabunPSK" w:cs="TH SarabunPSK"/>
          <w:cs/>
        </w:rPr>
        <w:t>ดังนี้</w:t>
      </w:r>
    </w:p>
    <w:p w14:paraId="4EA75433" w14:textId="77777777" w:rsidR="00E674A4" w:rsidRPr="000C5DC8" w:rsidRDefault="00E674A4" w:rsidP="00D77693">
      <w:pPr>
        <w:spacing w:line="276" w:lineRule="auto"/>
        <w:ind w:firstLine="709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cs/>
        </w:rPr>
        <w:t>1. แนวความคิดเกี่ยวกับการเมืองภาคพลเมือง (</w:t>
      </w:r>
      <w:r w:rsidRPr="000C5DC8">
        <w:rPr>
          <w:rFonts w:ascii="TH SarabunPSK" w:hAnsi="TH SarabunPSK" w:cs="TH SarabunPSK"/>
        </w:rPr>
        <w:t>civil politics</w:t>
      </w:r>
      <w:r w:rsidRPr="000C5DC8">
        <w:rPr>
          <w:rFonts w:ascii="TH SarabunPSK" w:hAnsi="TH SarabunPSK" w:cs="TH SarabunPSK"/>
          <w:cs/>
        </w:rPr>
        <w:t>)</w:t>
      </w:r>
    </w:p>
    <w:p w14:paraId="045612DB" w14:textId="77777777" w:rsidR="00E674A4" w:rsidRPr="000C5DC8" w:rsidRDefault="00E674A4" w:rsidP="00D77693">
      <w:pPr>
        <w:spacing w:line="276" w:lineRule="auto"/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 xml:space="preserve">2. ทฤษฎีการระดมทรัพยากร </w:t>
      </w:r>
      <w:r w:rsidRPr="000C5DC8">
        <w:rPr>
          <w:rStyle w:val="af0"/>
          <w:rFonts w:ascii="TH SarabunPSK" w:hAnsi="TH SarabunPSK" w:cs="TH SarabunPSK"/>
          <w:color w:val="000000"/>
          <w:szCs w:val="32"/>
          <w:cs/>
        </w:rPr>
        <w:t>(</w:t>
      </w:r>
      <w:r w:rsidRPr="000C5DC8">
        <w:rPr>
          <w:rStyle w:val="af0"/>
          <w:rFonts w:ascii="TH SarabunPSK" w:hAnsi="TH SarabunPSK" w:cs="TH SarabunPSK"/>
          <w:color w:val="000000"/>
          <w:szCs w:val="32"/>
        </w:rPr>
        <w:t>resource mobilization theory</w:t>
      </w:r>
      <w:r w:rsidRPr="000C5DC8">
        <w:rPr>
          <w:rStyle w:val="af0"/>
          <w:rFonts w:ascii="TH SarabunPSK" w:hAnsi="TH SarabunPSK" w:cs="TH SarabunPSK"/>
          <w:color w:val="000000"/>
          <w:szCs w:val="32"/>
          <w:cs/>
        </w:rPr>
        <w:t>)</w:t>
      </w:r>
    </w:p>
    <w:p w14:paraId="751E055E" w14:textId="77777777" w:rsidR="00E674A4" w:rsidRPr="000C5DC8" w:rsidRDefault="00E674A4" w:rsidP="00D77693">
      <w:pPr>
        <w:spacing w:line="276" w:lineRule="auto"/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</w:rPr>
        <w:t>3</w:t>
      </w:r>
      <w:r w:rsidRPr="000C5DC8">
        <w:rPr>
          <w:rFonts w:ascii="TH SarabunPSK" w:hAnsi="TH SarabunPSK" w:cs="TH SarabunPSK"/>
          <w:cs/>
        </w:rPr>
        <w:t>. ทฤษฎีกระบวนการทางการเมือง (</w:t>
      </w:r>
      <w:r w:rsidRPr="000C5DC8">
        <w:rPr>
          <w:rFonts w:ascii="TH SarabunPSK" w:hAnsi="TH SarabunPSK" w:cs="TH SarabunPSK"/>
        </w:rPr>
        <w:t>Political Process Theory</w:t>
      </w:r>
      <w:r w:rsidRPr="000C5DC8">
        <w:rPr>
          <w:rFonts w:ascii="TH SarabunPSK" w:hAnsi="TH SarabunPSK" w:cs="TH SarabunPSK"/>
          <w:cs/>
        </w:rPr>
        <w:t>)</w:t>
      </w:r>
    </w:p>
    <w:p w14:paraId="1BC0CEA0" w14:textId="77777777" w:rsidR="00E674A4" w:rsidRPr="000C5DC8" w:rsidRDefault="00E674A4" w:rsidP="00D77693">
      <w:pPr>
        <w:spacing w:line="276" w:lineRule="auto"/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</w:rPr>
        <w:t>4</w:t>
      </w:r>
      <w:r w:rsidRPr="000C5DC8">
        <w:rPr>
          <w:rFonts w:ascii="TH SarabunPSK" w:hAnsi="TH SarabunPSK" w:cs="TH SarabunPSK"/>
          <w:cs/>
        </w:rPr>
        <w:t>. ทฤษฎีการสร้างกรอบวาทกรรมทางวัฒนธรรม (</w:t>
      </w:r>
      <w:r w:rsidRPr="000C5DC8">
        <w:rPr>
          <w:rFonts w:ascii="TH SarabunPSK" w:hAnsi="TH SarabunPSK" w:cs="TH SarabunPSK"/>
        </w:rPr>
        <w:t>Cultural Framing Theory</w:t>
      </w:r>
      <w:r w:rsidRPr="000C5DC8">
        <w:rPr>
          <w:rFonts w:ascii="TH SarabunPSK" w:hAnsi="TH SarabunPSK" w:cs="TH SarabunPSK"/>
          <w:cs/>
        </w:rPr>
        <w:t>)</w:t>
      </w:r>
    </w:p>
    <w:p w14:paraId="4EC3A41E" w14:textId="77777777" w:rsidR="00E674A4" w:rsidRPr="000C5DC8" w:rsidRDefault="00E674A4" w:rsidP="00D77693">
      <w:pPr>
        <w:spacing w:line="276" w:lineRule="auto"/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5. ทฤษฎีเกี่ยวกับการเมืองภาคพลเมืองในกระบวนการนโยบาย</w:t>
      </w:r>
    </w:p>
    <w:p w14:paraId="427C047D" w14:textId="77777777" w:rsidR="00D77693" w:rsidRPr="000C5DC8" w:rsidRDefault="00D77693" w:rsidP="00D77693">
      <w:pPr>
        <w:spacing w:line="276" w:lineRule="auto"/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</w:rPr>
        <w:t>6</w:t>
      </w:r>
      <w:r w:rsidRPr="000C5DC8">
        <w:rPr>
          <w:rFonts w:ascii="TH SarabunPSK" w:hAnsi="TH SarabunPSK" w:cs="TH SarabunPSK"/>
          <w:cs/>
        </w:rPr>
        <w:t>. ผลงานวิจัยที่เกี่ยวข้อง</w:t>
      </w:r>
    </w:p>
    <w:p w14:paraId="2AC51756" w14:textId="77777777" w:rsidR="00D77693" w:rsidRPr="000C5DC8" w:rsidRDefault="00D77693" w:rsidP="00D77693">
      <w:pPr>
        <w:spacing w:line="276" w:lineRule="auto"/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7. กรอบแนวความคิด</w:t>
      </w:r>
    </w:p>
    <w:p w14:paraId="661D159B" w14:textId="77777777" w:rsidR="00D77693" w:rsidRPr="000C5DC8" w:rsidRDefault="00D77693" w:rsidP="00D77693">
      <w:pPr>
        <w:spacing w:line="276" w:lineRule="auto"/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ซึ่งจะนำเสนอตามลำดับ ดังต่อไปนี้</w:t>
      </w:r>
    </w:p>
    <w:p w14:paraId="04D2D393" w14:textId="77777777" w:rsidR="00D77693" w:rsidRPr="000C5DC8" w:rsidRDefault="00D77693" w:rsidP="00EA2DEA">
      <w:pPr>
        <w:spacing w:line="276" w:lineRule="auto"/>
        <w:rPr>
          <w:rFonts w:ascii="TH SarabunPSK" w:hAnsi="TH SarabunPSK" w:cs="TH SarabunPSK"/>
        </w:rPr>
      </w:pPr>
    </w:p>
    <w:p w14:paraId="270B4FF9" w14:textId="77777777" w:rsidR="00EA2DEA" w:rsidRPr="000C5DC8" w:rsidRDefault="00EA2DEA" w:rsidP="00EA2DEA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0C5DC8">
        <w:rPr>
          <w:rFonts w:ascii="TH SarabunPSK" w:hAnsi="TH SarabunPSK" w:cs="TH SarabunPSK"/>
          <w:b/>
          <w:bCs/>
          <w:sz w:val="36"/>
          <w:szCs w:val="36"/>
          <w:cs/>
        </w:rPr>
        <w:t>1. แนวความคิดเกี่ยวกับการเมืองภาคพลเมือง (</w:t>
      </w:r>
      <w:r w:rsidRPr="000C5DC8">
        <w:rPr>
          <w:rFonts w:ascii="TH SarabunPSK" w:hAnsi="TH SarabunPSK" w:cs="TH SarabunPSK"/>
          <w:b/>
          <w:bCs/>
          <w:sz w:val="36"/>
          <w:szCs w:val="36"/>
        </w:rPr>
        <w:t>civil politics</w:t>
      </w:r>
      <w:r w:rsidRPr="000C5DC8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14:paraId="7807C551" w14:textId="45A8BA10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“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” (</w:t>
      </w:r>
      <w:r w:rsidRPr="000C5DC8">
        <w:rPr>
          <w:rFonts w:ascii="TH SarabunPSK" w:hAnsi="TH SarabunPSK" w:cs="TH SarabunPSK"/>
          <w:color w:val="000000"/>
        </w:rPr>
        <w:t>Civil Politics</w:t>
      </w:r>
      <w:r w:rsidRPr="000C5DC8">
        <w:rPr>
          <w:rFonts w:ascii="TH SarabunPSK" w:hAnsi="TH SarabunPSK" w:cs="TH SarabunPSK"/>
          <w:color w:val="000000"/>
          <w:cs/>
        </w:rPr>
        <w:t>) เป็นการเมืองที่ประชาชนผู้เป็นเจ้าของอำนาจการปกครองในระบอบประชาธิปไตยได้ใช้อำนาจด้วยตนเองไม่ได้ใช้อำนาจผ่านผู้แทน  ในขณะที่ยังมีระบบผู้แทน (</w:t>
      </w:r>
      <w:r w:rsidRPr="000C5DC8">
        <w:rPr>
          <w:rFonts w:ascii="TH SarabunPSK" w:hAnsi="TH SarabunPSK" w:cs="TH SarabunPSK"/>
          <w:color w:val="000000"/>
        </w:rPr>
        <w:t>Indirect Democracy</w:t>
      </w:r>
      <w:r w:rsidRPr="000C5DC8">
        <w:rPr>
          <w:rFonts w:ascii="TH SarabunPSK" w:hAnsi="TH SarabunPSK" w:cs="TH SarabunPSK"/>
          <w:color w:val="000000"/>
          <w:cs/>
        </w:rPr>
        <w:t>) ซึ่งประชาชนเป็นผู้มอบอำนาจการปกครองให้บุคคลเหล่านี้ไปใช้อำนาจแทนตนในสภา โดย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จะปรากฏขึ้นในพื้นที่ที่ผู้แทนหรือตัวแทนประชาชนได้ละเลยหรือเข้าไม่ถึง (</w:t>
      </w:r>
      <w:r w:rsidRPr="000C5DC8">
        <w:rPr>
          <w:rFonts w:ascii="TH SarabunPSK" w:hAnsi="TH SarabunPSK" w:cs="TH SarabunPSK"/>
          <w:color w:val="000000"/>
        </w:rPr>
        <w:t>Non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>Access</w:t>
      </w:r>
      <w:r w:rsidRPr="000C5DC8">
        <w:rPr>
          <w:rFonts w:ascii="TH SarabunPSK" w:hAnsi="TH SarabunPSK" w:cs="TH SarabunPSK"/>
          <w:color w:val="000000"/>
          <w:cs/>
        </w:rPr>
        <w:t>) ปัญหาของประชาชนในพื้นที่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นั้นๆ</w:t>
      </w:r>
      <w:proofErr w:type="spellEnd"/>
      <w:r w:rsidR="000C5DC8">
        <w:rPr>
          <w:rFonts w:ascii="TH SarabunPSK" w:hAnsi="TH SarabunPSK" w:cs="TH SarabunPSK"/>
          <w:color w:val="000000"/>
          <w:cs/>
        </w:rPr>
        <w:t xml:space="preserve"> </w:t>
      </w:r>
      <w:r w:rsidRPr="000C5DC8">
        <w:rPr>
          <w:rFonts w:ascii="TH SarabunPSK" w:hAnsi="TH SarabunPSK" w:cs="TH SarabunPSK"/>
          <w:color w:val="000000"/>
          <w:cs/>
        </w:rPr>
        <w:t>จากการศึกษาเกี่ยวกับ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ผู้วิจัยได้ประมวลแนวความคิดเกี่ยวกับ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ได้ดังนี้  </w:t>
      </w:r>
    </w:p>
    <w:p w14:paraId="5D29A7AA" w14:textId="58AC398D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พ.ศ.2555 คำว่า “</w:t>
      </w:r>
      <w:r w:rsidR="00E94246">
        <w:rPr>
          <w:rFonts w:ascii="TH SarabunPSK" w:hAnsi="TH SarabunPSK" w:cs="TH SarabunPSK"/>
          <w:color w:val="000000"/>
          <w:cs/>
        </w:rPr>
        <w:t>การเมืองภาค</w:t>
      </w:r>
      <w:r w:rsidR="00E94246">
        <w:rPr>
          <w:rFonts w:ascii="TH SarabunPSK" w:hAnsi="TH SarabunPSK" w:cs="TH SarabunPSK" w:hint="cs"/>
          <w:color w:val="000000"/>
          <w:cs/>
        </w:rPr>
        <w:t>ประชาชน</w:t>
      </w:r>
      <w:r w:rsidRPr="000C5DC8">
        <w:rPr>
          <w:rFonts w:ascii="TH SarabunPSK" w:hAnsi="TH SarabunPSK" w:cs="TH SarabunPSK"/>
          <w:color w:val="000000"/>
          <w:cs/>
        </w:rPr>
        <w:t>” (</w:t>
      </w:r>
      <w:r w:rsidRPr="000C5DC8">
        <w:rPr>
          <w:rFonts w:ascii="TH SarabunPSK" w:hAnsi="TH SarabunPSK" w:cs="TH SarabunPSK"/>
          <w:color w:val="000000"/>
        </w:rPr>
        <w:t>People</w:t>
      </w:r>
      <w:r w:rsidRPr="000C5DC8">
        <w:rPr>
          <w:rFonts w:ascii="TH SarabunPSK" w:hAnsi="TH SarabunPSK" w:cs="TH SarabunPSK"/>
          <w:color w:val="000000"/>
          <w:cs/>
        </w:rPr>
        <w:t>’</w:t>
      </w:r>
      <w:r w:rsidRPr="000C5DC8">
        <w:rPr>
          <w:rFonts w:ascii="TH SarabunPSK" w:hAnsi="TH SarabunPSK" w:cs="TH SarabunPSK"/>
          <w:color w:val="000000"/>
        </w:rPr>
        <w:t>s Politics</w:t>
      </w:r>
      <w:r w:rsidRPr="000C5DC8">
        <w:rPr>
          <w:rFonts w:ascii="TH SarabunPSK" w:hAnsi="TH SarabunPSK" w:cs="TH SarabunPSK"/>
          <w:color w:val="000000"/>
          <w:cs/>
        </w:rPr>
        <w:t xml:space="preserve">) ได้ถูกเรียกเป็น “การเมืองภาคพลเมือง” และใช้คำศัพท์ภาษาอังกฤษ คือ </w:t>
      </w:r>
      <w:r w:rsidRPr="000C5DC8">
        <w:rPr>
          <w:rFonts w:ascii="TH SarabunPSK" w:hAnsi="TH SarabunPSK" w:cs="TH SarabunPSK"/>
          <w:color w:val="000000"/>
        </w:rPr>
        <w:t>Civil Politics</w:t>
      </w:r>
      <w:r w:rsidRPr="000C5DC8">
        <w:rPr>
          <w:rFonts w:ascii="TH SarabunPSK" w:hAnsi="TH SarabunPSK" w:cs="TH SarabunPSK"/>
          <w:color w:val="000000"/>
          <w:cs/>
        </w:rPr>
        <w:t xml:space="preserve"> ซึ่งคำว่า “การเมืองภาคพลเมือง” พบได้ในกฎหมายรัฐธรรมนูญแห่งราชอาณาจักรไทย พ.ศ. 2550 (สำนักงานเลขาธิการสภาผู้แทนราษฎร, 2551, หน้า 63) และยังพบในหนังสือและเอกสารทางวิชาการอีกหลายเล่ม (ณรงค์ บุญสวยขวัญ, 2552</w:t>
      </w:r>
      <w:r w:rsidRPr="000C5DC8">
        <w:rPr>
          <w:rFonts w:ascii="TH SarabunPSK" w:hAnsi="TH SarabunPSK" w:cs="TH SarabunPSK"/>
          <w:color w:val="000000"/>
        </w:rPr>
        <w:t>;</w:t>
      </w:r>
      <w:r w:rsidRPr="000C5DC8">
        <w:rPr>
          <w:rFonts w:ascii="TH SarabunPSK" w:hAnsi="TH SarabunPSK" w:cs="TH SarabunPSK"/>
          <w:color w:val="000000"/>
          <w:cs/>
        </w:rPr>
        <w:t xml:space="preserve"> เดวิด 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แม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ทธิ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วส์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, 2552</w:t>
      </w:r>
      <w:r w:rsidRPr="000C5DC8">
        <w:rPr>
          <w:rFonts w:ascii="TH SarabunPSK" w:hAnsi="TH SarabunPSK" w:cs="TH SarabunPSK"/>
          <w:color w:val="000000"/>
        </w:rPr>
        <w:t>;</w:t>
      </w:r>
      <w:r w:rsidRPr="000C5DC8">
        <w:rPr>
          <w:rFonts w:ascii="TH SarabunPSK" w:hAnsi="TH SarabunPSK" w:cs="TH SarabunPSK"/>
          <w:color w:val="000000"/>
          <w:cs/>
        </w:rPr>
        <w:t xml:space="preserve"> สม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ปฤ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ณ นิยมไทย, 2552, หน้า 13-21</w:t>
      </w:r>
      <w:r w:rsidRPr="000C5DC8">
        <w:rPr>
          <w:rFonts w:ascii="TH SarabunPSK" w:hAnsi="TH SarabunPSK" w:cs="TH SarabunPSK"/>
          <w:color w:val="000000"/>
        </w:rPr>
        <w:t xml:space="preserve">; </w:t>
      </w:r>
      <w:r w:rsidRPr="000C5DC8">
        <w:rPr>
          <w:rFonts w:ascii="TH SarabunPSK" w:hAnsi="TH SarabunPSK" w:cs="TH SarabunPSK"/>
          <w:color w:val="000000"/>
          <w:cs/>
        </w:rPr>
        <w:t>สำนักงานสภาพัฒนาการเมือง สถาบันพระปกเกล้า, 2551</w:t>
      </w:r>
      <w:r w:rsidRPr="000C5DC8">
        <w:rPr>
          <w:rFonts w:ascii="TH SarabunPSK" w:hAnsi="TH SarabunPSK" w:cs="TH SarabunPSK"/>
          <w:color w:val="000000"/>
        </w:rPr>
        <w:t>;</w:t>
      </w:r>
      <w:r w:rsidRPr="000C5DC8">
        <w:rPr>
          <w:rFonts w:ascii="TH SarabunPSK" w:hAnsi="TH SarabunPSK" w:cs="TH SarabunPSK"/>
          <w:color w:val="000000"/>
          <w:cs/>
        </w:rPr>
        <w:t>สำนักงานสภาพัฒนาการเมือง สถาบันพระปกเกล้า</w:t>
      </w:r>
      <w:r w:rsidRPr="000C5DC8">
        <w:rPr>
          <w:rFonts w:ascii="TH SarabunPSK" w:hAnsi="TH SarabunPSK" w:cs="TH SarabunPSK"/>
          <w:color w:val="000000"/>
        </w:rPr>
        <w:t>,</w:t>
      </w:r>
      <w:r w:rsidRPr="000C5DC8">
        <w:rPr>
          <w:rFonts w:ascii="TH SarabunPSK" w:hAnsi="TH SarabunPSK" w:cs="TH SarabunPSK"/>
          <w:color w:val="000000"/>
          <w:cs/>
        </w:rPr>
        <w:t xml:space="preserve"> 2553</w:t>
      </w:r>
      <w:r w:rsidRPr="000C5DC8">
        <w:rPr>
          <w:rFonts w:ascii="TH SarabunPSK" w:hAnsi="TH SarabunPSK" w:cs="TH SarabunPSK"/>
          <w:color w:val="000000"/>
        </w:rPr>
        <w:t xml:space="preserve">; </w:t>
      </w:r>
      <w:r w:rsidRPr="000C5DC8">
        <w:rPr>
          <w:rFonts w:ascii="TH SarabunPSK" w:hAnsi="TH SarabunPSK" w:cs="TH SarabunPSK"/>
          <w:color w:val="000000"/>
          <w:cs/>
        </w:rPr>
        <w:t>สำนักพัฒนาการเมืองและการมีส่วนร่วม สถาบันพระปกเกล้า, 2553)</w:t>
      </w:r>
    </w:p>
    <w:p w14:paraId="22120CAF" w14:textId="28C7D3D4" w:rsidR="008A0613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ในการวิจัยครั้งนี้ ผู้วิจัยจะใช้คำว่า “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” และใช้คำศัพท์ภาษาอังกฤษเป็น </w:t>
      </w:r>
      <w:r w:rsidRPr="000C5DC8">
        <w:rPr>
          <w:rFonts w:ascii="TH SarabunPSK" w:hAnsi="TH SarabunPSK" w:cs="TH SarabunPSK"/>
          <w:color w:val="000000"/>
        </w:rPr>
        <w:t>Civil Politics</w:t>
      </w:r>
      <w:r w:rsidRPr="000C5DC8">
        <w:rPr>
          <w:rFonts w:ascii="TH SarabunPSK" w:hAnsi="TH SarabunPSK" w:cs="TH SarabunPSK"/>
          <w:color w:val="000000"/>
          <w:cs/>
        </w:rPr>
        <w:t xml:space="preserve"> ทั้งนี้ จากการทบทวนวรรณกรรมเกี่ยวกับ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พบว่า การนำเสนอเนื้อหาเกี่ยวกับ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ขาดการนำเสนอองค์ความรู้เกี่ยวกับเรื่องนี้อย่างเป็นระบบที่เข้าใจง่ายและกระชับ ผู้วิจัยจึงได้ประมวลองค์ความรู้เกี่ยวกับเรื่องนี้ขึ้นใหม่จากวรรณกรรมทั้งหมดที่เกี่ยวข้อง ภายใต้แนวความคิดเกี่ยวกับ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(</w:t>
      </w:r>
      <w:r w:rsidRPr="000C5DC8">
        <w:rPr>
          <w:rFonts w:ascii="TH SarabunPSK" w:hAnsi="TH SarabunPSK" w:cs="TH SarabunPSK"/>
          <w:color w:val="000000"/>
        </w:rPr>
        <w:t>Civil Politics</w:t>
      </w:r>
      <w:r w:rsidRPr="000C5DC8">
        <w:rPr>
          <w:rFonts w:ascii="TH SarabunPSK" w:hAnsi="TH SarabunPSK" w:cs="TH SarabunPSK"/>
          <w:color w:val="000000"/>
          <w:cs/>
        </w:rPr>
        <w:t>) ดังนี้</w:t>
      </w:r>
    </w:p>
    <w:p w14:paraId="31BAD713" w14:textId="77777777" w:rsidR="00715367" w:rsidRPr="000C5DC8" w:rsidRDefault="00715367" w:rsidP="008A0613">
      <w:pPr>
        <w:ind w:firstLine="709"/>
        <w:rPr>
          <w:rFonts w:ascii="TH SarabunPSK" w:hAnsi="TH SarabunPSK" w:cs="TH SarabunPSK"/>
          <w:color w:val="000000"/>
        </w:rPr>
      </w:pPr>
    </w:p>
    <w:p w14:paraId="297D6CF1" w14:textId="214AAE73" w:rsidR="008A0613" w:rsidRPr="000C5DC8" w:rsidRDefault="008A0613" w:rsidP="008A0613">
      <w:pPr>
        <w:rPr>
          <w:rFonts w:ascii="TH SarabunPSK" w:hAnsi="TH SarabunPSK" w:cs="TH SarabunPSK"/>
          <w:b/>
          <w:bCs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lastRenderedPageBreak/>
        <w:t>ความหมาย</w:t>
      </w:r>
      <w:r w:rsidR="00E94246">
        <w:rPr>
          <w:rFonts w:ascii="TH SarabunPSK" w:hAnsi="TH SarabunPSK" w:cs="TH SarabunPSK"/>
          <w:b/>
          <w:bCs/>
          <w:color w:val="000000"/>
          <w:cs/>
        </w:rPr>
        <w:t>การเมืองภาคพลเมือง</w:t>
      </w:r>
    </w:p>
    <w:p w14:paraId="4BC92B72" w14:textId="4BDC4588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</w:rPr>
        <w:t>Mathews</w:t>
      </w:r>
      <w:r w:rsidRPr="000C5DC8">
        <w:rPr>
          <w:rFonts w:ascii="TH SarabunPSK" w:hAnsi="TH SarabunPSK" w:cs="TH SarabunPSK"/>
          <w:color w:val="000000"/>
          <w:cs/>
        </w:rPr>
        <w:t>,</w:t>
      </w:r>
      <w:r w:rsidRPr="000C5DC8">
        <w:rPr>
          <w:rFonts w:ascii="TH SarabunPSK" w:hAnsi="TH SarabunPSK" w:cs="TH SarabunPSK"/>
          <w:color w:val="000000"/>
        </w:rPr>
        <w:t xml:space="preserve"> David</w:t>
      </w:r>
      <w:r w:rsidRPr="000C5DC8">
        <w:rPr>
          <w:rFonts w:ascii="TH SarabunPSK" w:hAnsi="TH SarabunPSK" w:cs="TH SarabunPSK"/>
          <w:color w:val="000000"/>
          <w:cs/>
        </w:rPr>
        <w:t xml:space="preserve"> (1999) ได้กล่าวถึง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="000C5DC8">
        <w:rPr>
          <w:rFonts w:ascii="TH SarabunPSK" w:hAnsi="TH SarabunPSK" w:cs="TH SarabunPSK"/>
          <w:color w:val="000000"/>
          <w:cs/>
        </w:rPr>
        <w:t xml:space="preserve"> คือ </w:t>
      </w:r>
      <w:r w:rsidRPr="000C5DC8">
        <w:rPr>
          <w:rFonts w:ascii="TH SarabunPSK" w:hAnsi="TH SarabunPSK" w:cs="TH SarabunPSK"/>
          <w:color w:val="000000"/>
          <w:cs/>
        </w:rPr>
        <w:t>“การสนใจร่วมกันของคนในชุมชน และร่วมกันสานเสวนาหาทางออก หาทางแก้ไขปัญหาร่วมกันผ่านการสานเสวนา (</w:t>
      </w:r>
      <w:r w:rsidRPr="000C5DC8">
        <w:rPr>
          <w:rFonts w:ascii="TH SarabunPSK" w:hAnsi="TH SarabunPSK" w:cs="TH SarabunPSK"/>
          <w:color w:val="000000"/>
        </w:rPr>
        <w:t>Deliberation</w:t>
      </w:r>
      <w:r w:rsidRPr="000C5DC8">
        <w:rPr>
          <w:rFonts w:ascii="TH SarabunPSK" w:hAnsi="TH SarabunPSK" w:cs="TH SarabunPSK"/>
          <w:color w:val="000000"/>
          <w:cs/>
        </w:rPr>
        <w:t>)” โดยการสานเสวนาจะเริ่มต้นด้วยการสนทนา (</w:t>
      </w:r>
      <w:r w:rsidRPr="000C5DC8">
        <w:rPr>
          <w:rFonts w:ascii="TH SarabunPSK" w:hAnsi="TH SarabunPSK" w:cs="TH SarabunPSK"/>
          <w:color w:val="000000"/>
        </w:rPr>
        <w:t>Dialogue</w:t>
      </w:r>
      <w:r w:rsidRPr="000C5DC8">
        <w:rPr>
          <w:rFonts w:ascii="TH SarabunPSK" w:hAnsi="TH SarabunPSK" w:cs="TH SarabunPSK"/>
          <w:color w:val="000000"/>
          <w:cs/>
        </w:rPr>
        <w:t>) แล้วจึงดำเนินการสานเสวนาตามลำดับ</w:t>
      </w:r>
      <w:r w:rsidR="000C5DC8">
        <w:rPr>
          <w:rFonts w:ascii="TH SarabunPSK" w:hAnsi="TH SarabunPSK" w:cs="TH SarabunPSK" w:hint="cs"/>
          <w:color w:val="000000"/>
          <w:cs/>
        </w:rPr>
        <w:t xml:space="preserve"> </w:t>
      </w:r>
      <w:r w:rsidRPr="000C5DC8">
        <w:rPr>
          <w:rFonts w:ascii="TH SarabunPSK" w:hAnsi="TH SarabunPSK" w:cs="TH SarabunPSK"/>
          <w:color w:val="000000"/>
          <w:cs/>
        </w:rPr>
        <w:t xml:space="preserve">นอกจากนี้ </w:t>
      </w:r>
      <w:r w:rsidRPr="000C5DC8">
        <w:rPr>
          <w:rFonts w:ascii="TH SarabunPSK" w:hAnsi="TH SarabunPSK" w:cs="TH SarabunPSK"/>
          <w:color w:val="000000"/>
        </w:rPr>
        <w:t>Mathews</w:t>
      </w:r>
      <w:r w:rsidRPr="000C5DC8">
        <w:rPr>
          <w:rFonts w:ascii="TH SarabunPSK" w:hAnsi="TH SarabunPSK" w:cs="TH SarabunPSK"/>
          <w:color w:val="000000"/>
          <w:cs/>
        </w:rPr>
        <w:t>,</w:t>
      </w:r>
      <w:r w:rsidRPr="000C5DC8">
        <w:rPr>
          <w:rFonts w:ascii="TH SarabunPSK" w:hAnsi="TH SarabunPSK" w:cs="TH SarabunPSK"/>
          <w:color w:val="000000"/>
        </w:rPr>
        <w:t xml:space="preserve"> David</w:t>
      </w:r>
      <w:r w:rsidRPr="000C5DC8">
        <w:rPr>
          <w:rFonts w:ascii="TH SarabunPSK" w:hAnsi="TH SarabunPSK" w:cs="TH SarabunPSK"/>
          <w:color w:val="000000"/>
          <w:cs/>
        </w:rPr>
        <w:t xml:space="preserve"> (1999, </w:t>
      </w:r>
      <w:r w:rsidRPr="000C5DC8">
        <w:rPr>
          <w:rFonts w:ascii="TH SarabunPSK" w:hAnsi="TH SarabunPSK" w:cs="TH SarabunPSK"/>
          <w:color w:val="000000"/>
        </w:rPr>
        <w:t>pp</w:t>
      </w:r>
      <w:r w:rsidRPr="000C5DC8">
        <w:rPr>
          <w:rFonts w:ascii="TH SarabunPSK" w:hAnsi="TH SarabunPSK" w:cs="TH SarabunPSK"/>
          <w:color w:val="000000"/>
          <w:cs/>
        </w:rPr>
        <w:t>.</w:t>
      </w:r>
      <w:r w:rsidRPr="000C5DC8">
        <w:rPr>
          <w:rFonts w:ascii="TH SarabunPSK" w:hAnsi="TH SarabunPSK" w:cs="TH SarabunPSK"/>
          <w:color w:val="000000"/>
        </w:rPr>
        <w:t>121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>122</w:t>
      </w:r>
      <w:r w:rsidRPr="000C5DC8">
        <w:rPr>
          <w:rFonts w:ascii="TH SarabunPSK" w:hAnsi="TH SarabunPSK" w:cs="TH SarabunPSK"/>
          <w:color w:val="000000"/>
          <w:cs/>
        </w:rPr>
        <w:t>)  ยังได้กล่าวถึง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ว่า เมื่อพลเมืองพบว่าพวกเขาถูกผลักออกไปจาก “ความเป็นปกติของการเมือง” บ่อยครั้งที่พวกเขาเอาเรื่องราว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นั้นมาทำเอง หรืออาจกล่าวได้ว่าพวกเขาหันกลับมาดูว่าอะไรที่พวกเขาสามารถทำเองได้ พวกเขาปฏิบัติการเมืองภาคพลเมือง (</w:t>
      </w:r>
      <w:r w:rsidRPr="000C5DC8">
        <w:rPr>
          <w:rFonts w:ascii="TH SarabunPSK" w:hAnsi="TH SarabunPSK" w:cs="TH SarabunPSK"/>
          <w:color w:val="000000"/>
        </w:rPr>
        <w:t>Citizen Politics</w:t>
      </w:r>
      <w:r w:rsidRPr="000C5DC8">
        <w:rPr>
          <w:rFonts w:ascii="TH SarabunPSK" w:hAnsi="TH SarabunPSK" w:cs="TH SarabunPSK"/>
          <w:color w:val="000000"/>
          <w:cs/>
        </w:rPr>
        <w:t>) และยังกล่าวถึง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หมายความรวมถึง  ความมานะพยายามทั้งเป็นทางการและไม่เป็นทางการเพื่อแก้ไขปัญหาร่วมกัน และเพื่อความกินดีอยู่ดีของพวกเขาในวันข้างหน้า</w:t>
      </w:r>
    </w:p>
    <w:p w14:paraId="7F94A2B4" w14:textId="40093303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อเนก  เหล่าธรรมทัศน์ (2550, หน้า 60) ได้กล่าวถึงแนวคิดประชาธิปไตยใหม่ (</w:t>
      </w:r>
      <w:r w:rsidR="00E94246">
        <w:rPr>
          <w:rFonts w:ascii="TH SarabunPSK" w:hAnsi="TH SarabunPSK" w:cs="TH SarabunPSK"/>
          <w:color w:val="000000"/>
          <w:cs/>
        </w:rPr>
        <w:t>การเมืองภาค</w:t>
      </w:r>
      <w:r w:rsidR="0023180E">
        <w:rPr>
          <w:rFonts w:ascii="TH SarabunPSK" w:hAnsi="TH SarabunPSK" w:cs="TH SarabunPSK" w:hint="cs"/>
          <w:color w:val="000000"/>
          <w:cs/>
        </w:rPr>
        <w:t>ประชาชน</w:t>
      </w:r>
      <w:r w:rsidRPr="000C5DC8">
        <w:rPr>
          <w:rFonts w:ascii="TH SarabunPSK" w:hAnsi="TH SarabunPSK" w:cs="TH SarabunPSK"/>
          <w:color w:val="000000"/>
          <w:cs/>
        </w:rPr>
        <w:t>) ในหนังสือการเมืองของพลเมือง: สู่สหัสวรรษใหม่ คือ ประชาธิปไตยที่ประชาชนปกครองดูแลตนเอง (</w:t>
      </w:r>
      <w:r w:rsidRPr="000C5DC8">
        <w:rPr>
          <w:rFonts w:ascii="TH SarabunPSK" w:hAnsi="TH SarabunPSK" w:cs="TH SarabunPSK"/>
          <w:color w:val="000000"/>
        </w:rPr>
        <w:t>Self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>Government Democracy</w:t>
      </w:r>
      <w:r w:rsidRPr="000C5DC8">
        <w:rPr>
          <w:rFonts w:ascii="TH SarabunPSK" w:hAnsi="TH SarabunPSK" w:cs="TH SarabunPSK"/>
          <w:color w:val="000000"/>
          <w:cs/>
        </w:rPr>
        <w:t>) เป็นการปกครองหรือการบริหารและการพัฒนาบ้านเมืองด้วยตนเองด้วยพวกกันเอง</w:t>
      </w:r>
    </w:p>
    <w:p w14:paraId="0432E1FC" w14:textId="04F2B419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เสกสรร  ประเสริฐกุล (2548,หน้า 144</w:t>
      </w:r>
      <w:r w:rsidRPr="000C5DC8">
        <w:rPr>
          <w:rFonts w:ascii="TH SarabunPSK" w:hAnsi="TH SarabunPSK" w:cs="TH SarabunPSK"/>
          <w:color w:val="000000"/>
        </w:rPr>
        <w:t>; 2552</w:t>
      </w:r>
      <w:r w:rsidRPr="000C5DC8">
        <w:rPr>
          <w:rFonts w:ascii="TH SarabunPSK" w:hAnsi="TH SarabunPSK" w:cs="TH SarabunPSK"/>
          <w:color w:val="000000"/>
          <w:cs/>
        </w:rPr>
        <w:t xml:space="preserve">, หน้า 140: 2553, หน้า 140) ได้ให้ความหมาย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คือ การเมืองแบบมีส่วนร่วมของพลเมือง (</w:t>
      </w:r>
      <w:r w:rsidRPr="000C5DC8">
        <w:rPr>
          <w:rFonts w:ascii="TH SarabunPSK" w:hAnsi="TH SarabunPSK" w:cs="TH SarabunPSK"/>
          <w:color w:val="000000"/>
        </w:rPr>
        <w:t>Participatory Democracy</w:t>
      </w:r>
      <w:r w:rsidRPr="000C5DC8">
        <w:rPr>
          <w:rFonts w:ascii="TH SarabunPSK" w:hAnsi="TH SarabunPSK" w:cs="TH SarabunPSK"/>
          <w:color w:val="000000"/>
          <w:cs/>
        </w:rPr>
        <w:t>) ซึ่งครอบคลุมทั้งการเคลื่อนไหวของสาธารณชนทั่วไปในการแสดงความเห็นเกี่ยวกับนโยบายหรือกิจกรรมสาธารณะ และการเคลื่อนไหวของประชาชนเฉพาะกลุ่ม เพื่อแสดงสิทธิในการกำหนดวิถีชีวิตของตนเอง หรือเพื่อยับยั้งการกระทำของรัฐที่ส่งผลกระทบต่อผลประโยชน์ของพวกเขา</w:t>
      </w:r>
    </w:p>
    <w:p w14:paraId="2F142723" w14:textId="3DFC8350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ประเวศ  วะสี (2551, หน้า 12) ได้ให้ความหมายของ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หมายถึง พลเมืองที่มีส่วนร่วมในการกำหนดนโยบายสาธารณะ การวางแผน การขับเคลื่อนการพัฒนาและการตรวจสอบการใช้อำนาจรัฐทุกระดับ</w:t>
      </w:r>
    </w:p>
    <w:p w14:paraId="332E3219" w14:textId="76551B36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ณรงค์  บุญสวยขวัญ (2552, หน้า 17) ระบุว่า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หมายถึง การที่พลเมืองในฐานะสมาชิกของสังคมการเมือง เข้าไปเกี่ยวข้องกับกระบวนการของการใช้อำนาจของสมาชิก อันมาจากจิตสำนึกถึงสิทธิเสรีภาพของตนเอง  ท่ามกลางการเมืองเชิงสถาบันและการเมืองเชิงตัวแทน เพื่อตัดสินใจในการจัดการตนเองและร่วมกันเพื่อทำกิจกรรมของชุมชนและสาธารณะให้เกิดความสุขจนเป็นสังคมการเมืองที่ดี</w:t>
      </w:r>
    </w:p>
    <w:p w14:paraId="0E44AE65" w14:textId="72E1BBFC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ธีรยุทธ  บุญมี (</w:t>
      </w:r>
      <w:r w:rsidRPr="000C5DC8">
        <w:rPr>
          <w:rFonts w:ascii="TH SarabunPSK" w:hAnsi="TH SarabunPSK" w:cs="TH SarabunPSK"/>
          <w:color w:val="000000"/>
        </w:rPr>
        <w:t xml:space="preserve">2543, </w:t>
      </w:r>
      <w:r w:rsidRPr="000C5DC8">
        <w:rPr>
          <w:rFonts w:ascii="TH SarabunPSK" w:hAnsi="TH SarabunPSK" w:cs="TH SarabunPSK"/>
          <w:color w:val="000000"/>
          <w:cs/>
        </w:rPr>
        <w:t xml:space="preserve">หน้า </w:t>
      </w:r>
      <w:r w:rsidRPr="000C5DC8">
        <w:rPr>
          <w:rFonts w:ascii="TH SarabunPSK" w:hAnsi="TH SarabunPSK" w:cs="TH SarabunPSK"/>
          <w:color w:val="000000"/>
        </w:rPr>
        <w:t>13</w:t>
      </w:r>
      <w:r w:rsidRPr="000C5DC8">
        <w:rPr>
          <w:rFonts w:ascii="TH SarabunPSK" w:hAnsi="TH SarabunPSK" w:cs="TH SarabunPSK"/>
          <w:color w:val="000000"/>
          <w:cs/>
        </w:rPr>
        <w:t xml:space="preserve">) ได้นำเสนอไว้ว่า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มีชื่อเรียกหลายชื่อตามเป้าหมายที่แตกต่างกัน  ดังนี้</w:t>
      </w:r>
    </w:p>
    <w:p w14:paraId="7BE30CD7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</w:rPr>
        <w:t>1</w:t>
      </w:r>
      <w:r w:rsidRPr="000C5DC8">
        <w:rPr>
          <w:rFonts w:ascii="TH SarabunPSK" w:hAnsi="TH SarabunPSK" w:cs="TH SarabunPSK"/>
          <w:color w:val="000000"/>
          <w:cs/>
        </w:rPr>
        <w:t>.การเมืองภาคปริมณฑลสาธารณะ (</w:t>
      </w:r>
      <w:r w:rsidRPr="000C5DC8">
        <w:rPr>
          <w:rFonts w:ascii="TH SarabunPSK" w:hAnsi="TH SarabunPSK" w:cs="TH SarabunPSK"/>
          <w:color w:val="000000"/>
        </w:rPr>
        <w:t>Public Sphere</w:t>
      </w:r>
      <w:r w:rsidRPr="000C5DC8">
        <w:rPr>
          <w:rFonts w:ascii="TH SarabunPSK" w:hAnsi="TH SarabunPSK" w:cs="TH SarabunPSK"/>
          <w:color w:val="000000"/>
          <w:cs/>
        </w:rPr>
        <w:t>) ที่มุ่งสร้างพื้นที่ เวที กลไกส่วนกลาง ที่ไม่ใช่รัฐสภาที่จะถกเถียงสร้างประเด็น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ขยายสิทธิอำนาจ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ที่เป็นประโยชน์ต่อสังคม</w:t>
      </w:r>
    </w:p>
    <w:p w14:paraId="50707E21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</w:rPr>
        <w:t>2</w:t>
      </w:r>
      <w:r w:rsidRPr="000C5DC8">
        <w:rPr>
          <w:rFonts w:ascii="TH SarabunPSK" w:hAnsi="TH SarabunPSK" w:cs="TH SarabunPSK"/>
          <w:color w:val="000000"/>
          <w:cs/>
        </w:rPr>
        <w:t>. การเมืองภาคประชาสังคม (</w:t>
      </w:r>
      <w:r w:rsidRPr="000C5DC8">
        <w:rPr>
          <w:rFonts w:ascii="TH SarabunPSK" w:hAnsi="TH SarabunPSK" w:cs="TH SarabunPSK"/>
          <w:color w:val="000000"/>
        </w:rPr>
        <w:t>Civil Society</w:t>
      </w:r>
      <w:r w:rsidRPr="000C5DC8">
        <w:rPr>
          <w:rFonts w:ascii="TH SarabunPSK" w:hAnsi="TH SarabunPSK" w:cs="TH SarabunPSK"/>
          <w:color w:val="000000"/>
          <w:cs/>
        </w:rPr>
        <w:t>) หรือ การเมืองภาคพลเมือง (</w:t>
      </w:r>
      <w:r w:rsidRPr="000C5DC8">
        <w:rPr>
          <w:rFonts w:ascii="TH SarabunPSK" w:hAnsi="TH SarabunPSK" w:cs="TH SarabunPSK"/>
          <w:color w:val="000000"/>
        </w:rPr>
        <w:t>Citizen Politics</w:t>
      </w:r>
      <w:r w:rsidRPr="000C5DC8">
        <w:rPr>
          <w:rFonts w:ascii="TH SarabunPSK" w:hAnsi="TH SarabunPSK" w:cs="TH SarabunPSK"/>
          <w:color w:val="000000"/>
          <w:cs/>
        </w:rPr>
        <w:t>) ที่เน้นการมีส่วนร่วมที่แข็งขันของบุคคล องค์กร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ในสังคมที่จะถกเถียงและบรรลุข้อตกลงในประเด็นปัญหา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หรือผลักดันบางประเด็นให้เป็นนโยบายของรัฐ</w:t>
      </w:r>
    </w:p>
    <w:p w14:paraId="06A392BB" w14:textId="65081F39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</w:rPr>
        <w:lastRenderedPageBreak/>
        <w:t>3</w:t>
      </w:r>
      <w:r w:rsidRPr="000C5DC8">
        <w:rPr>
          <w:rFonts w:ascii="TH SarabunPSK" w:hAnsi="TH SarabunPSK" w:cs="TH SarabunPSK"/>
          <w:color w:val="000000"/>
          <w:cs/>
        </w:rPr>
        <w:t xml:space="preserve">.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(</w:t>
      </w:r>
      <w:r w:rsidRPr="000C5DC8">
        <w:rPr>
          <w:rFonts w:ascii="TH SarabunPSK" w:hAnsi="TH SarabunPSK" w:cs="TH SarabunPSK"/>
          <w:color w:val="000000"/>
        </w:rPr>
        <w:t>People</w:t>
      </w:r>
      <w:r w:rsidRPr="000C5DC8">
        <w:rPr>
          <w:rFonts w:ascii="TH SarabunPSK" w:hAnsi="TH SarabunPSK" w:cs="TH SarabunPSK"/>
          <w:color w:val="000000"/>
          <w:cs/>
        </w:rPr>
        <w:t>’</w:t>
      </w:r>
      <w:r w:rsidRPr="000C5DC8">
        <w:rPr>
          <w:rFonts w:ascii="TH SarabunPSK" w:hAnsi="TH SarabunPSK" w:cs="TH SarabunPSK"/>
          <w:color w:val="000000"/>
        </w:rPr>
        <w:t>s Politics</w:t>
      </w:r>
      <w:r w:rsidRPr="000C5DC8">
        <w:rPr>
          <w:rFonts w:ascii="TH SarabunPSK" w:hAnsi="TH SarabunPSK" w:cs="TH SarabunPSK"/>
          <w:color w:val="000000"/>
          <w:cs/>
        </w:rPr>
        <w:t>) หรือ ขบวนการเคลื่อนไหวทางสังคมรูปแบบใหม่ (</w:t>
      </w:r>
      <w:r w:rsidRPr="000C5DC8">
        <w:rPr>
          <w:rFonts w:ascii="TH SarabunPSK" w:hAnsi="TH SarabunPSK" w:cs="TH SarabunPSK"/>
          <w:color w:val="000000"/>
        </w:rPr>
        <w:t>New Social Movement</w:t>
      </w:r>
      <w:r w:rsidRPr="000C5DC8">
        <w:rPr>
          <w:rFonts w:ascii="TH SarabunPSK" w:hAnsi="TH SarabunPSK" w:cs="TH SarabunPSK"/>
          <w:color w:val="000000"/>
          <w:cs/>
        </w:rPr>
        <w:t xml:space="preserve">) ที่มุ่งเคลื่อนไหวสร้างจิตสำนึกคนในประเด็นผลประโยชน์ร่วมของมนุษยชาติ อันได้แก่ สภาพแวดล้อมโลก การควบคุมทุนโลก </w:t>
      </w:r>
      <w:proofErr w:type="gramStart"/>
      <w:r w:rsidRPr="000C5DC8">
        <w:rPr>
          <w:rFonts w:ascii="TH SarabunPSK" w:hAnsi="TH SarabunPSK" w:cs="TH SarabunPSK"/>
          <w:color w:val="000000"/>
          <w:cs/>
        </w:rPr>
        <w:t>การคัดค้านโลกา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ภิวั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ตน์  เป็นต้น</w:t>
      </w:r>
      <w:proofErr w:type="gramEnd"/>
    </w:p>
    <w:p w14:paraId="4C40C223" w14:textId="144B92DA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จากความหมายของ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ที่ได้กล่าวมาข้างต้น ประมวลได้ว่า “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” หมายถึง การเมืองที่เกิดจากประชาชนผู้เป็นเจ้าของอำนาจการปกครองในระบอบประชาธิปไตยได้ใช้อำนาจด้วยตนเอง ผ่านกิจกรรม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เพื่อการเรียกร้องสิทธิ การปกป้องสิทธิหรือการพิทักษ์สิทธิของตนเองหรือของชุมชนที่ตนเองมีส่วนเกี่ยวข้อง ในขณะที่ยังมีระบบผู้แทน โดย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จะปรากฏขึ้นในพื้นที่ ที่ผู้แทนได้ละเลยหรือเข้าไม่ถึงปัญหาของประชาชนในพื้นที่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นั้นๆ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ซึ่งเป็นการแสดงความรับผิดชอบต่อชะตากรรมของตนเองต่อปัญหา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ที่พวกเขาเป็นเจ้าของ ทั้งนี้เพื่อการดำรงชีวิตที่ดีในชุมชน สังคม และประเทศชาติ</w:t>
      </w:r>
    </w:p>
    <w:p w14:paraId="6B648703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  <w:cs/>
        </w:rPr>
      </w:pPr>
    </w:p>
    <w:p w14:paraId="0A9C772D" w14:textId="60113082" w:rsidR="008A0613" w:rsidRPr="000C5DC8" w:rsidRDefault="008A0613" w:rsidP="008A0613">
      <w:pPr>
        <w:rPr>
          <w:rFonts w:ascii="TH SarabunPSK" w:hAnsi="TH SarabunPSK" w:cs="TH SarabunPSK"/>
          <w:b/>
          <w:bCs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สาเหตุของการก่อเกิด</w:t>
      </w:r>
      <w:r w:rsidR="00E94246">
        <w:rPr>
          <w:rFonts w:ascii="TH SarabunPSK" w:hAnsi="TH SarabunPSK" w:cs="TH SarabunPSK"/>
          <w:b/>
          <w:bCs/>
          <w:color w:val="000000"/>
          <w:cs/>
        </w:rPr>
        <w:t>การเมืองภาคพลเมือง</w:t>
      </w:r>
    </w:p>
    <w:p w14:paraId="2F94C135" w14:textId="1BBD9FB7" w:rsidR="008A0613" w:rsidRPr="000C5DC8" w:rsidRDefault="008A0613" w:rsidP="008A0613">
      <w:pPr>
        <w:ind w:right="22"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สาเหตุของการก่อเกิด “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” (</w:t>
      </w:r>
      <w:r w:rsidRPr="000C5DC8">
        <w:rPr>
          <w:rFonts w:ascii="TH SarabunPSK" w:hAnsi="TH SarabunPSK" w:cs="TH SarabunPSK"/>
          <w:color w:val="000000"/>
        </w:rPr>
        <w:t>Mathews</w:t>
      </w:r>
      <w:r w:rsidRPr="000C5DC8">
        <w:rPr>
          <w:rFonts w:ascii="TH SarabunPSK" w:hAnsi="TH SarabunPSK" w:cs="TH SarabunPSK"/>
          <w:color w:val="000000"/>
          <w:cs/>
        </w:rPr>
        <w:t>,</w:t>
      </w:r>
      <w:r w:rsidRPr="000C5DC8">
        <w:rPr>
          <w:rFonts w:ascii="TH SarabunPSK" w:hAnsi="TH SarabunPSK" w:cs="TH SarabunPSK"/>
          <w:color w:val="000000"/>
        </w:rPr>
        <w:t xml:space="preserve"> David</w:t>
      </w:r>
      <w:r w:rsidRPr="000C5DC8">
        <w:rPr>
          <w:rFonts w:ascii="TH SarabunPSK" w:hAnsi="TH SarabunPSK" w:cs="TH SarabunPSK"/>
          <w:color w:val="000000"/>
          <w:cs/>
        </w:rPr>
        <w:t>,1999,</w:t>
      </w:r>
      <w:r w:rsidR="0023180E">
        <w:rPr>
          <w:rFonts w:ascii="TH SarabunPSK" w:hAnsi="TH SarabunPSK" w:cs="TH SarabunPSK" w:hint="cs"/>
          <w:color w:val="000000"/>
          <w:cs/>
        </w:rPr>
        <w:t xml:space="preserve"> </w:t>
      </w:r>
      <w:r w:rsidRPr="000C5DC8">
        <w:rPr>
          <w:rFonts w:ascii="TH SarabunPSK" w:hAnsi="TH SarabunPSK" w:cs="TH SarabunPSK"/>
          <w:color w:val="000000"/>
        </w:rPr>
        <w:t>pp</w:t>
      </w:r>
      <w:r w:rsidRPr="000C5DC8">
        <w:rPr>
          <w:rFonts w:ascii="TH SarabunPSK" w:hAnsi="TH SarabunPSK" w:cs="TH SarabunPSK"/>
          <w:color w:val="000000"/>
          <w:cs/>
        </w:rPr>
        <w:t>.</w:t>
      </w:r>
      <w:r w:rsidRPr="000C5DC8">
        <w:rPr>
          <w:rFonts w:ascii="TH SarabunPSK" w:hAnsi="TH SarabunPSK" w:cs="TH SarabunPSK"/>
          <w:color w:val="000000"/>
        </w:rPr>
        <w:t>136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 xml:space="preserve">137; </w:t>
      </w:r>
      <w:r w:rsidRPr="000C5DC8">
        <w:rPr>
          <w:rFonts w:ascii="TH SarabunPSK" w:hAnsi="TH SarabunPSK" w:cs="TH SarabunPSK"/>
          <w:color w:val="000000"/>
          <w:cs/>
        </w:rPr>
        <w:t>เสกสรร ประเสริฐกุล, 2553, หน้า 92-95) มีสาเหตุของการก่อเกิด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ที่ทำให้ประชาชนหลายหมู่เหล่าออกมาเคลื่อนไหวเรียกร้องสิทธิประโยชน์ของตน ดังนี้</w:t>
      </w:r>
    </w:p>
    <w:p w14:paraId="78C4C925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1.  การเข้าไม่ถึง (</w:t>
      </w:r>
      <w:r w:rsidRPr="000C5DC8">
        <w:rPr>
          <w:rFonts w:ascii="TH SarabunPSK" w:hAnsi="TH SarabunPSK" w:cs="TH SarabunPSK"/>
          <w:color w:val="000000"/>
        </w:rPr>
        <w:t>Inaccessibility</w:t>
      </w:r>
      <w:r w:rsidRPr="000C5DC8">
        <w:rPr>
          <w:rFonts w:ascii="TH SarabunPSK" w:hAnsi="TH SarabunPSK" w:cs="TH SarabunPSK"/>
          <w:color w:val="000000"/>
          <w:cs/>
        </w:rPr>
        <w:t>) กระบวนการใช้อำนาจของรัฐ ซึ่งมุ่งสนองตอบการขยายตัวของทุน  โดยไม่สนใจผลกระทบที่เกิดขึ้นต่อกลุ่มชนที่เสียเปรียบ</w:t>
      </w:r>
    </w:p>
    <w:p w14:paraId="306587CE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2.  ความจำเป็นทางการเมือง (</w:t>
      </w:r>
      <w:r w:rsidRPr="000C5DC8">
        <w:rPr>
          <w:rFonts w:ascii="TH SarabunPSK" w:hAnsi="TH SarabunPSK" w:cs="TH SarabunPSK"/>
          <w:color w:val="000000"/>
        </w:rPr>
        <w:t>Political Necessity</w:t>
      </w:r>
      <w:r w:rsidRPr="000C5DC8">
        <w:rPr>
          <w:rFonts w:ascii="TH SarabunPSK" w:hAnsi="TH SarabunPSK" w:cs="TH SarabunPSK"/>
          <w:color w:val="000000"/>
          <w:cs/>
        </w:rPr>
        <w:t>) ของกลุ่มชนในระดับรากหญ้าที่ต้องการรักษาสิทธิหรือผลประโยชน์อันชอบธรรมของตนเองเอาไว้</w:t>
      </w:r>
    </w:p>
    <w:p w14:paraId="4217AAF3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3.  ความไม่พอเพียง (</w:t>
      </w:r>
      <w:r w:rsidRPr="000C5DC8">
        <w:rPr>
          <w:rFonts w:ascii="TH SarabunPSK" w:hAnsi="TH SarabunPSK" w:cs="TH SarabunPSK"/>
          <w:color w:val="000000"/>
        </w:rPr>
        <w:t>Inadequacy</w:t>
      </w:r>
      <w:r w:rsidRPr="000C5DC8">
        <w:rPr>
          <w:rFonts w:ascii="TH SarabunPSK" w:hAnsi="TH SarabunPSK" w:cs="TH SarabunPSK"/>
          <w:color w:val="000000"/>
          <w:cs/>
        </w:rPr>
        <w:t>) ของระบอบประชาธิปไตยแบบผู้แทน กล่าวคือ</w:t>
      </w:r>
    </w:p>
    <w:p w14:paraId="21060033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3.1  ระบอบรัฐสภาไม่มีคุณสมบัติครบถ้วนพอที่จะรับผิดชอบแก้ไขปัญหา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ที่ประเทศชาติเผชิญได้ และระบอบรัฐสภาอาจจะเป็นปัญหาเสียเอง</w:t>
      </w:r>
    </w:p>
    <w:p w14:paraId="7E4268C9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proofErr w:type="gramStart"/>
      <w:r w:rsidRPr="000C5DC8">
        <w:rPr>
          <w:rFonts w:ascii="TH SarabunPSK" w:hAnsi="TH SarabunPSK" w:cs="TH SarabunPSK"/>
          <w:color w:val="000000"/>
        </w:rPr>
        <w:t>3</w:t>
      </w:r>
      <w:r w:rsidRPr="000C5DC8">
        <w:rPr>
          <w:rFonts w:ascii="TH SarabunPSK" w:hAnsi="TH SarabunPSK" w:cs="TH SarabunPSK"/>
          <w:color w:val="000000"/>
          <w:cs/>
        </w:rPr>
        <w:t>.</w:t>
      </w:r>
      <w:r w:rsidRPr="000C5DC8">
        <w:rPr>
          <w:rFonts w:ascii="TH SarabunPSK" w:hAnsi="TH SarabunPSK" w:cs="TH SarabunPSK"/>
          <w:color w:val="000000"/>
        </w:rPr>
        <w:t xml:space="preserve">2  </w:t>
      </w:r>
      <w:r w:rsidRPr="000C5DC8">
        <w:rPr>
          <w:rFonts w:ascii="TH SarabunPSK" w:hAnsi="TH SarabunPSK" w:cs="TH SarabunPSK"/>
          <w:color w:val="000000"/>
          <w:cs/>
        </w:rPr>
        <w:t>ระบบประชาธิปไตยทุกประเทศ</w:t>
      </w:r>
      <w:proofErr w:type="gramEnd"/>
      <w:r w:rsidRPr="000C5DC8">
        <w:rPr>
          <w:rFonts w:ascii="TH SarabunPSK" w:hAnsi="TH SarabunPSK" w:cs="TH SarabunPSK"/>
          <w:color w:val="000000"/>
          <w:cs/>
        </w:rPr>
        <w:t xml:space="preserve"> การเมืองภาคตัวแทนไม่สามารถตอบสนองชาวบ้านได้ จะตอบสนองเฉพาะบางกลุ่ม </w:t>
      </w:r>
    </w:p>
    <w:p w14:paraId="54BAD311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3.3  การเมืองในระบบผู้แทนไม่ได้มุ่งแก้ปัญหาประชาชนในระดับรากหญ้า แต่เป็นการเมืองที่มุ่งจัดสรรระบบอำนาจภายในของชนชั้นนำ ไม่ใช่การเมืองเพื่อประชาชน</w:t>
      </w:r>
    </w:p>
    <w:p w14:paraId="1E400A52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4.  การเมืองแบบผู้แทนจดจ่ออยู่กับการให้ได้ทางออกในแก้ไขปัญหาเร็วๆ มากกว่าการศึกษาหาที่มาของปัญหาให้ชัดเจน ก่อนการแก้ไขปัญหาร่วมกับเจ้าของปัญหา</w:t>
      </w:r>
    </w:p>
    <w:p w14:paraId="19D8A8C9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5.  การเมืองแบบผู้แทนเน้นความต้องการของผู้นำ ซึ่งเป็นผู้หาแนวทางแก้ไขปัญหา ไม่ได้มองเสียงเรียกร้องหรือปัญหาที่แท้จริงของประชาชน</w:t>
      </w:r>
    </w:p>
    <w:p w14:paraId="27CFD4F4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6. การเมืองแบบผู้แทนเน้นการคงใช้อำนาจอย่างรอบคอบ และเสริมพลังอำนาจกับผู้ที่ไม่มีอำนาจ ไม่ได้มุ่งหารูปแบบการแก้ไขปัญหาที่มาจากชุมชน</w:t>
      </w:r>
    </w:p>
    <w:p w14:paraId="6B295560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</w:rPr>
        <w:t>7</w:t>
      </w:r>
      <w:r w:rsidRPr="000C5DC8">
        <w:rPr>
          <w:rFonts w:ascii="TH SarabunPSK" w:hAnsi="TH SarabunPSK" w:cs="TH SarabunPSK"/>
          <w:color w:val="000000"/>
          <w:cs/>
        </w:rPr>
        <w:t>. การเมืองแบบผู้แทนเกี่ยวข้องกับทรัพยากรทางการเงินมากและเป็นไปตามกฎหมาย ไม่ได้เน้นจิตสาธารณะ (</w:t>
      </w:r>
      <w:r w:rsidRPr="000C5DC8">
        <w:rPr>
          <w:rFonts w:ascii="TH SarabunPSK" w:hAnsi="TH SarabunPSK" w:cs="TH SarabunPSK"/>
          <w:color w:val="000000"/>
        </w:rPr>
        <w:t>public will</w:t>
      </w:r>
      <w:r w:rsidRPr="000C5DC8">
        <w:rPr>
          <w:rFonts w:ascii="TH SarabunPSK" w:hAnsi="TH SarabunPSK" w:cs="TH SarabunPSK"/>
          <w:color w:val="000000"/>
          <w:cs/>
        </w:rPr>
        <w:t>) เป็นฐานของทุนทางการเมือง</w:t>
      </w:r>
    </w:p>
    <w:p w14:paraId="2BBD41AE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8. การเมืองแบบผู้แทนประเมินที่ความต้องการของประชาชน ไม่ได้ประเมินที่ ความสามารถของประชาชน</w:t>
      </w:r>
    </w:p>
    <w:p w14:paraId="168D8927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lastRenderedPageBreak/>
        <w:t>9. การเมืองแบบผู้แทนใช้ภาษาสนับสนุนตนเองและมุ่งเอาชนะกัน ไม่ได้มุ่งใช้ภาษาของการแก้ปัญหาให้ได้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จริงๆ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และไม่เน้นสร้างความสัมพันธ์ในการแก้ไขปัญหาประชาชน</w:t>
      </w:r>
    </w:p>
    <w:p w14:paraId="4ED367F2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10. การเมืองแบบผู้แทนอยู่กับประการ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นานา ไม่ได้ใช้ความหลากหลายและเอาหลายกลุ่มมาทำงานร่วมกัน</w:t>
      </w:r>
    </w:p>
    <w:p w14:paraId="1F479365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11. การเมืองแบบผู้แทนมองหาพื้นที่สาธารณะเพื่อเอาคืน  ไม่ได้มองหาทิศทางเพื่อการแก้ไข</w:t>
      </w:r>
    </w:p>
    <w:p w14:paraId="17EE536C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12. การเมืองแบบผู้แทนให้ข้อมูลข่าวสารแก่ประชาชน ไม่ได้สอนทักษะที่ได้ผลจริงในการปฏิบัติ ในพื้นที่สาธารณะเพื่อการแก้ไขปัญหา</w:t>
      </w:r>
    </w:p>
    <w:p w14:paraId="2D0325E2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13. การเมืองแบบผู้แทนเกี่ยวข้องกับการประสานการปฏิบัติ ไม่ได้มุ่งเน้นการร่วมกันหรือการช่วยเหลือกันในทางปฏิบัติ</w:t>
      </w:r>
    </w:p>
    <w:p w14:paraId="6CD12C29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14. การเมืองแบบผู้แทนสร้างสรรค์เหตุการณ์สาธารณะ ไม่ได้สร้างพื้นที่สาธารณะ</w:t>
      </w:r>
    </w:p>
    <w:p w14:paraId="2F9811AA" w14:textId="77777777" w:rsidR="000C5DC8" w:rsidRDefault="000C5DC8" w:rsidP="008A0613">
      <w:pPr>
        <w:rPr>
          <w:rFonts w:ascii="TH SarabunPSK" w:hAnsi="TH SarabunPSK" w:cs="TH SarabunPSK"/>
          <w:b/>
          <w:bCs/>
          <w:color w:val="000000"/>
        </w:rPr>
      </w:pPr>
    </w:p>
    <w:p w14:paraId="77EA6878" w14:textId="39FF9336" w:rsidR="008A0613" w:rsidRPr="000C5DC8" w:rsidRDefault="008A0613" w:rsidP="008A0613">
      <w:pPr>
        <w:rPr>
          <w:rFonts w:ascii="TH SarabunPSK" w:hAnsi="TH SarabunPSK" w:cs="TH SarabunPSK"/>
          <w:b/>
          <w:bCs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ลักษณะของ</w:t>
      </w:r>
      <w:r w:rsidR="00E94246">
        <w:rPr>
          <w:rFonts w:ascii="TH SarabunPSK" w:hAnsi="TH SarabunPSK" w:cs="TH SarabunPSK"/>
          <w:b/>
          <w:bCs/>
          <w:color w:val="000000"/>
          <w:cs/>
        </w:rPr>
        <w:t>การเมืองภาคพลเมือง</w:t>
      </w:r>
    </w:p>
    <w:p w14:paraId="76B6A8E5" w14:textId="7358362F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ลักษณะของ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(</w:t>
      </w:r>
      <w:r w:rsidRPr="000C5DC8">
        <w:rPr>
          <w:rFonts w:ascii="TH SarabunPSK" w:hAnsi="TH SarabunPSK" w:cs="TH SarabunPSK"/>
          <w:color w:val="000000"/>
        </w:rPr>
        <w:t>Mathews</w:t>
      </w:r>
      <w:r w:rsidRPr="000C5DC8">
        <w:rPr>
          <w:rFonts w:ascii="TH SarabunPSK" w:hAnsi="TH SarabunPSK" w:cs="TH SarabunPSK"/>
          <w:color w:val="000000"/>
          <w:cs/>
        </w:rPr>
        <w:t>,</w:t>
      </w:r>
      <w:r w:rsidRPr="000C5DC8">
        <w:rPr>
          <w:rFonts w:ascii="TH SarabunPSK" w:hAnsi="TH SarabunPSK" w:cs="TH SarabunPSK"/>
          <w:color w:val="000000"/>
        </w:rPr>
        <w:t xml:space="preserve"> David</w:t>
      </w:r>
      <w:r w:rsidRPr="000C5DC8">
        <w:rPr>
          <w:rFonts w:ascii="TH SarabunPSK" w:hAnsi="TH SarabunPSK" w:cs="TH SarabunPSK"/>
          <w:color w:val="000000"/>
          <w:cs/>
        </w:rPr>
        <w:t xml:space="preserve">,1999, </w:t>
      </w:r>
      <w:r w:rsidRPr="000C5DC8">
        <w:rPr>
          <w:rFonts w:ascii="TH SarabunPSK" w:hAnsi="TH SarabunPSK" w:cs="TH SarabunPSK"/>
          <w:color w:val="000000"/>
        </w:rPr>
        <w:t>pp</w:t>
      </w:r>
      <w:r w:rsidRPr="000C5DC8">
        <w:rPr>
          <w:rFonts w:ascii="TH SarabunPSK" w:hAnsi="TH SarabunPSK" w:cs="TH SarabunPSK"/>
          <w:color w:val="000000"/>
          <w:cs/>
        </w:rPr>
        <w:t>.</w:t>
      </w:r>
      <w:r w:rsidRPr="000C5DC8">
        <w:rPr>
          <w:rFonts w:ascii="TH SarabunPSK" w:hAnsi="TH SarabunPSK" w:cs="TH SarabunPSK"/>
          <w:color w:val="000000"/>
        </w:rPr>
        <w:t>136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>137</w:t>
      </w:r>
      <w:r w:rsidRPr="000C5DC8">
        <w:rPr>
          <w:rFonts w:ascii="TH SarabunPSK" w:hAnsi="TH SarabunPSK" w:cs="TH SarabunPSK"/>
          <w:color w:val="000000"/>
          <w:cs/>
        </w:rPr>
        <w:t>) มีดังนี้</w:t>
      </w:r>
    </w:p>
    <w:p w14:paraId="587A4935" w14:textId="6136A7BF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</w:rPr>
        <w:t>1</w:t>
      </w:r>
      <w:r w:rsidRPr="000C5DC8">
        <w:rPr>
          <w:rFonts w:ascii="TH SarabunPSK" w:hAnsi="TH SarabunPSK" w:cs="TH SarabunPSK"/>
          <w:color w:val="000000"/>
          <w:cs/>
        </w:rPr>
        <w:t xml:space="preserve">.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เริ่มต้นเมื่อประชาชนมีความรับผิดชอบต่อโชคชะตาหรือชะตากรรมที่อยู่ต่อหน้าพวกเขา เมื่อพวกเขาเป็นเจ้าของปัญหา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ของเขาเอง</w:t>
      </w:r>
    </w:p>
    <w:p w14:paraId="6657655F" w14:textId="6C277F00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2.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จดจ่อ เอาใจใส่กับการสร้างความชัดเจน และถ้ามีความจำเป็นก็จะทบทวนปัญหาเหล่านั้นอีก  ก่อนที่จะขับเคลื่อนไปสู่การแก้ไขปัญหา</w:t>
      </w:r>
    </w:p>
    <w:p w14:paraId="41D8D5AA" w14:textId="2FCA4820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</w:rPr>
        <w:t>3</w:t>
      </w:r>
      <w:r w:rsidRPr="000C5DC8">
        <w:rPr>
          <w:rFonts w:ascii="TH SarabunPSK" w:hAnsi="TH SarabunPSK" w:cs="TH SarabunPSK"/>
          <w:color w:val="000000"/>
          <w:cs/>
        </w:rPr>
        <w:t xml:space="preserve">. 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เน้นความสำคัญกับการเรียกร้องของประชาชน ต่อความรับผิดชอบของพวกเขา และนำมาซึ่งการแก้ไขปัญหาด้วยพวกเขาเอง</w:t>
      </w:r>
    </w:p>
    <w:p w14:paraId="3689A0AB" w14:textId="2464BB61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4. 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เน้นการสร้างรูปแบบใหม่ของอำนาจ ในทุกระดับชุมชน </w:t>
      </w:r>
    </w:p>
    <w:p w14:paraId="58E585A7" w14:textId="766E0DE4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5. 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ใช้จิตสาธารณะ (</w:t>
      </w:r>
      <w:r w:rsidRPr="000C5DC8">
        <w:rPr>
          <w:rFonts w:ascii="TH SarabunPSK" w:hAnsi="TH SarabunPSK" w:cs="TH SarabunPSK"/>
          <w:color w:val="000000"/>
        </w:rPr>
        <w:t>public will</w:t>
      </w:r>
      <w:r w:rsidRPr="000C5DC8">
        <w:rPr>
          <w:rFonts w:ascii="TH SarabunPSK" w:hAnsi="TH SarabunPSK" w:cs="TH SarabunPSK"/>
          <w:color w:val="000000"/>
          <w:cs/>
        </w:rPr>
        <w:t>) เป็นฐานของทุนทางการเมือง</w:t>
      </w:r>
    </w:p>
    <w:p w14:paraId="78454715" w14:textId="66A0062C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6. 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ประเมินความสามารถของพวกเขา </w:t>
      </w:r>
    </w:p>
    <w:p w14:paraId="14C4F4A8" w14:textId="0BBDF226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7. 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ใช้ภาษาของการแก้ปัญหาได้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จริงๆ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และสร้างความสัมพันธ์ในการแก้ไขปัญหา</w:t>
      </w:r>
    </w:p>
    <w:p w14:paraId="62EA869A" w14:textId="2CB118EB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8.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ใช้ความหลากหลาย และเอาหลายกลุ่มมาทำงานร่วมกันเพื่อแก้ปัญหา</w:t>
      </w:r>
    </w:p>
    <w:p w14:paraId="5A3ABD47" w14:textId="58319831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9. 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มองที่สาธารณะ เพื่อกำหนดทิศทางแก้ไข</w:t>
      </w:r>
    </w:p>
    <w:p w14:paraId="1A7C25E3" w14:textId="33B8D7F6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10. 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สอนทักษะที่ได้ผลจริง ของการปฏิบัติในพื้นที่สาธารณะ</w:t>
      </w:r>
    </w:p>
    <w:p w14:paraId="27C627D2" w14:textId="559241CF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11. 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เกี่ยวกับการร่วมกันหรือการช่วยเหลือกันในทางปฏิบัติ</w:t>
      </w:r>
    </w:p>
    <w:p w14:paraId="77F25929" w14:textId="2A318C08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12. 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สร้างพื้นที่สาธารณะ</w:t>
      </w:r>
    </w:p>
    <w:p w14:paraId="27536ABD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</w:p>
    <w:p w14:paraId="46329D6A" w14:textId="2EA7D50D" w:rsidR="008A0613" w:rsidRPr="000C5DC8" w:rsidRDefault="008A0613" w:rsidP="008A0613">
      <w:pPr>
        <w:rPr>
          <w:rFonts w:ascii="TH SarabunPSK" w:hAnsi="TH SarabunPSK" w:cs="TH SarabunPSK"/>
          <w:b/>
          <w:bCs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หลักการสำคัญของ</w:t>
      </w:r>
      <w:r w:rsidR="00E94246">
        <w:rPr>
          <w:rFonts w:ascii="TH SarabunPSK" w:hAnsi="TH SarabunPSK" w:cs="TH SarabunPSK"/>
          <w:b/>
          <w:bCs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b/>
          <w:bCs/>
          <w:color w:val="000000"/>
          <w:cs/>
        </w:rPr>
        <w:t xml:space="preserve"> </w:t>
      </w:r>
    </w:p>
    <w:p w14:paraId="1ECDD3A9" w14:textId="14DAB59F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หลักการสำคัญของ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(</w:t>
      </w:r>
      <w:r w:rsidRPr="000C5DC8">
        <w:rPr>
          <w:rFonts w:ascii="TH SarabunPSK" w:hAnsi="TH SarabunPSK" w:cs="TH SarabunPSK"/>
          <w:color w:val="000000"/>
        </w:rPr>
        <w:t>Mathews, 1999, pp</w:t>
      </w:r>
      <w:r w:rsidRPr="000C5DC8">
        <w:rPr>
          <w:rFonts w:ascii="TH SarabunPSK" w:hAnsi="TH SarabunPSK" w:cs="TH SarabunPSK"/>
          <w:color w:val="000000"/>
          <w:cs/>
        </w:rPr>
        <w:t xml:space="preserve">. </w:t>
      </w:r>
      <w:r w:rsidRPr="000C5DC8">
        <w:rPr>
          <w:rFonts w:ascii="TH SarabunPSK" w:hAnsi="TH SarabunPSK" w:cs="TH SarabunPSK"/>
          <w:color w:val="000000"/>
        </w:rPr>
        <w:t>137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 xml:space="preserve">150 </w:t>
      </w:r>
      <w:r w:rsidRPr="000C5DC8">
        <w:rPr>
          <w:rFonts w:ascii="TH SarabunPSK" w:hAnsi="TH SarabunPSK" w:cs="TH SarabunPSK"/>
          <w:color w:val="000000"/>
          <w:cs/>
        </w:rPr>
        <w:t>อ้างถึงใน ณรงค์ บุญสวยขวัญ, 2552, หน้า 12-13) คือ</w:t>
      </w:r>
    </w:p>
    <w:p w14:paraId="593DC04D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1. หลักแห่งการตอบสนอง</w:t>
      </w:r>
      <w:r w:rsidRPr="000C5DC8">
        <w:rPr>
          <w:rFonts w:ascii="TH SarabunPSK" w:hAnsi="TH SarabunPSK" w:cs="TH SarabunPSK"/>
          <w:color w:val="000000"/>
          <w:cs/>
        </w:rPr>
        <w:t xml:space="preserve"> </w:t>
      </w:r>
      <w:r w:rsidRPr="00A02E15">
        <w:rPr>
          <w:rFonts w:ascii="TH SarabunPSK" w:hAnsi="TH SarabunPSK" w:cs="TH SarabunPSK"/>
          <w:color w:val="000000"/>
          <w:cs/>
        </w:rPr>
        <w:t>(</w:t>
      </w:r>
      <w:r w:rsidRPr="00A02E15">
        <w:rPr>
          <w:rFonts w:ascii="TH SarabunPSK" w:hAnsi="TH SarabunPSK" w:cs="TH SarabunPSK"/>
          <w:color w:val="000000"/>
        </w:rPr>
        <w:t>Responsibility</w:t>
      </w:r>
      <w:r w:rsidRPr="00A02E15">
        <w:rPr>
          <w:rFonts w:ascii="TH SarabunPSK" w:hAnsi="TH SarabunPSK" w:cs="TH SarabunPSK"/>
          <w:color w:val="000000"/>
          <w:cs/>
        </w:rPr>
        <w:t>)</w:t>
      </w:r>
      <w:r w:rsidRPr="000C5DC8">
        <w:rPr>
          <w:rFonts w:ascii="TH SarabunPSK" w:hAnsi="TH SarabunPSK" w:cs="TH SarabunPSK"/>
          <w:color w:val="000000"/>
          <w:cs/>
        </w:rPr>
        <w:t xml:space="preserve"> คือ การเริ่มต้นที่การตอบสนองตัวเอง  เมื่อผู้คนพิจารณาเห็นปัญหาของตน พวกเขาจะจัดการแก้ไขปัญหาเพื่อตอบสนองความต้องการของตนเอง</w:t>
      </w:r>
    </w:p>
    <w:p w14:paraId="310735DF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lastRenderedPageBreak/>
        <w:t xml:space="preserve">2. หลักแห่งความสามารถ </w:t>
      </w:r>
      <w:r w:rsidRPr="00A02E15">
        <w:rPr>
          <w:rFonts w:ascii="TH SarabunPSK" w:hAnsi="TH SarabunPSK" w:cs="TH SarabunPSK"/>
          <w:color w:val="000000"/>
          <w:cs/>
        </w:rPr>
        <w:t>(</w:t>
      </w:r>
      <w:r w:rsidRPr="00A02E15">
        <w:rPr>
          <w:rFonts w:ascii="TH SarabunPSK" w:hAnsi="TH SarabunPSK" w:cs="TH SarabunPSK"/>
          <w:color w:val="000000"/>
        </w:rPr>
        <w:t>Capacity</w:t>
      </w:r>
      <w:r w:rsidRPr="00A02E15">
        <w:rPr>
          <w:rFonts w:ascii="TH SarabunPSK" w:hAnsi="TH SarabunPSK" w:cs="TH SarabunPSK"/>
          <w:color w:val="000000"/>
          <w:cs/>
        </w:rPr>
        <w:t>)</w:t>
      </w:r>
      <w:r w:rsidRPr="000C5DC8">
        <w:rPr>
          <w:rFonts w:ascii="TH SarabunPSK" w:hAnsi="TH SarabunPSK" w:cs="TH SarabunPSK"/>
          <w:color w:val="000000"/>
          <w:cs/>
        </w:rPr>
        <w:t xml:space="preserve"> คือ การเริ่มต้นที่พลเมืองตระหนักในความเป็นชุมชนและดึงเอาพลังในชุมชนมาจัดการสร้างระบบบริการในชุมชน ผ่านองค์กรชุมชน</w:t>
      </w:r>
    </w:p>
    <w:p w14:paraId="7CAA7510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 xml:space="preserve">3. หลักแห่งอำนาจ </w:t>
      </w:r>
      <w:r w:rsidRPr="00A02E15">
        <w:rPr>
          <w:rFonts w:ascii="TH SarabunPSK" w:hAnsi="TH SarabunPSK" w:cs="TH SarabunPSK"/>
          <w:color w:val="000000"/>
          <w:cs/>
        </w:rPr>
        <w:t>(</w:t>
      </w:r>
      <w:r w:rsidRPr="00A02E15">
        <w:rPr>
          <w:rFonts w:ascii="TH SarabunPSK" w:hAnsi="TH SarabunPSK" w:cs="TH SarabunPSK"/>
          <w:color w:val="000000"/>
        </w:rPr>
        <w:t>Power</w:t>
      </w:r>
      <w:r w:rsidRPr="00A02E15">
        <w:rPr>
          <w:rFonts w:ascii="TH SarabunPSK" w:hAnsi="TH SarabunPSK" w:cs="TH SarabunPSK"/>
          <w:color w:val="000000"/>
          <w:cs/>
        </w:rPr>
        <w:t>)</w:t>
      </w:r>
      <w:r w:rsidRPr="000C5DC8">
        <w:rPr>
          <w:rFonts w:ascii="TH SarabunPSK" w:hAnsi="TH SarabunPSK" w:cs="TH SarabunPSK"/>
          <w:color w:val="000000"/>
          <w:cs/>
        </w:rPr>
        <w:t xml:space="preserve"> คือ สนใจอำนาจและการใช้อำนาจที่เป็นจริง อันหมายถึงอำนาจของพลเมือง ที่พลเมืองเป็นผู้ริเริ่มเอง เป็นผู้ให้การนิยามความหมายเอง มิใช่การเพิ่มอำนาจที่มาจากแหล่งอำนาจ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อื่นๆ</w:t>
      </w:r>
      <w:proofErr w:type="spellEnd"/>
    </w:p>
    <w:p w14:paraId="3259EAD6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 xml:space="preserve">4. หลักแห่งความสัมพันธ์ </w:t>
      </w:r>
      <w:r w:rsidRPr="00A02E15">
        <w:rPr>
          <w:rFonts w:ascii="TH SarabunPSK" w:hAnsi="TH SarabunPSK" w:cs="TH SarabunPSK"/>
          <w:color w:val="000000"/>
          <w:cs/>
        </w:rPr>
        <w:t>(</w:t>
      </w:r>
      <w:r w:rsidRPr="00A02E15">
        <w:rPr>
          <w:rFonts w:ascii="TH SarabunPSK" w:hAnsi="TH SarabunPSK" w:cs="TH SarabunPSK"/>
          <w:color w:val="000000"/>
        </w:rPr>
        <w:t>Relationship</w:t>
      </w:r>
      <w:r w:rsidRPr="00A02E15">
        <w:rPr>
          <w:rFonts w:ascii="TH SarabunPSK" w:hAnsi="TH SarabunPSK" w:cs="TH SarabunPSK"/>
          <w:color w:val="000000"/>
          <w:cs/>
        </w:rPr>
        <w:t>)</w:t>
      </w:r>
      <w:r w:rsidRPr="000C5DC8">
        <w:rPr>
          <w:rFonts w:ascii="TH SarabunPSK" w:hAnsi="TH SarabunPSK" w:cs="TH SarabunPSK"/>
          <w:color w:val="000000"/>
          <w:cs/>
        </w:rPr>
        <w:t xml:space="preserve"> คือ การพิจารณาการแสดงออกเชิงอำนาจที่สร้างความสัมพันธ์ผ่านกระบวนการแก้ปัญหา โดยการแก้ไขปัญหานั้นมักจะต้องมีปฏิบัติการความสัมพันธ์ผ่านสองฝ่าย คือ หน่วยราชการและหน่วยทางธุรกิจ เพื่อนำสู่การเปลี่ยนแปลงกระบวนการ กลไก บทบาท ความสัมพันธ์ ระหว่างราชการ ธุรกิจ กับพลเมือง</w:t>
      </w:r>
    </w:p>
    <w:p w14:paraId="3E92EFAE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 xml:space="preserve">5. หลักแห่งเจตจำนงทางการเมืองและประโยชน์ทางการเมือง </w:t>
      </w:r>
      <w:r w:rsidRPr="00A02E15">
        <w:rPr>
          <w:rFonts w:ascii="TH SarabunPSK" w:hAnsi="TH SarabunPSK" w:cs="TH SarabunPSK"/>
          <w:color w:val="000000"/>
          <w:cs/>
        </w:rPr>
        <w:t>(</w:t>
      </w:r>
      <w:r w:rsidRPr="00A02E15">
        <w:rPr>
          <w:rFonts w:ascii="TH SarabunPSK" w:hAnsi="TH SarabunPSK" w:cs="TH SarabunPSK"/>
          <w:color w:val="000000"/>
        </w:rPr>
        <w:t>Political Will and Interest</w:t>
      </w:r>
      <w:r w:rsidRPr="00A02E15">
        <w:rPr>
          <w:rFonts w:ascii="TH SarabunPSK" w:hAnsi="TH SarabunPSK" w:cs="TH SarabunPSK"/>
          <w:color w:val="000000"/>
          <w:cs/>
        </w:rPr>
        <w:t>)</w:t>
      </w:r>
      <w:r w:rsidRPr="00A02E15">
        <w:rPr>
          <w:rFonts w:ascii="TH SarabunPSK" w:hAnsi="TH SarabunPSK" w:cs="TH SarabunPSK"/>
          <w:i/>
          <w:iCs/>
          <w:color w:val="000000"/>
          <w:cs/>
        </w:rPr>
        <w:t xml:space="preserve"> </w:t>
      </w:r>
      <w:r w:rsidRPr="000C5DC8">
        <w:rPr>
          <w:rFonts w:ascii="TH SarabunPSK" w:hAnsi="TH SarabunPSK" w:cs="TH SarabunPSK"/>
          <w:color w:val="000000"/>
          <w:cs/>
        </w:rPr>
        <w:t>คือ ทรัพยากรในชุมชนเป็นเจตจำนงของสาธารณะที่เป็นผลประโยชน์ของชุมชนอั้นส่งผลให้เกิดความผูกพันของพลเมืองที่ต้องดำเนินการร่วมกันจนสามารถควบคุมได้ เพราะทรัพยากรนี้ทำให้ชุมชนสามารถริเริ่มให้เป็นเจตจำนงทางการเมืองและประโยชน์ทางการเมืองของชุมชน โดยการสร้างความสมัครใจ แรงจูงใจและประโยชน์ให้เกิดขึ้นต่อพลเมือง</w:t>
      </w:r>
    </w:p>
    <w:p w14:paraId="2601BB2E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 xml:space="preserve">6. หลักแห่งการกระทำหรือลงมือปฏิบัติ </w:t>
      </w:r>
      <w:r w:rsidRPr="00A02E15">
        <w:rPr>
          <w:rFonts w:ascii="TH SarabunPSK" w:hAnsi="TH SarabunPSK" w:cs="TH SarabunPSK"/>
          <w:color w:val="000000"/>
          <w:cs/>
        </w:rPr>
        <w:t>(</w:t>
      </w:r>
      <w:r w:rsidRPr="00A02E15">
        <w:rPr>
          <w:rFonts w:ascii="TH SarabunPSK" w:hAnsi="TH SarabunPSK" w:cs="TH SarabunPSK"/>
          <w:color w:val="000000"/>
        </w:rPr>
        <w:t>Action</w:t>
      </w:r>
      <w:r w:rsidRPr="00A02E15">
        <w:rPr>
          <w:rFonts w:ascii="TH SarabunPSK" w:hAnsi="TH SarabunPSK" w:cs="TH SarabunPSK"/>
          <w:color w:val="000000"/>
          <w:cs/>
        </w:rPr>
        <w:t xml:space="preserve">) </w:t>
      </w:r>
      <w:r w:rsidRPr="000C5DC8">
        <w:rPr>
          <w:rFonts w:ascii="TH SarabunPSK" w:hAnsi="TH SarabunPSK" w:cs="TH SarabunPSK"/>
          <w:color w:val="000000"/>
          <w:cs/>
        </w:rPr>
        <w:t>คือ ปกติแล้วเจตจำนงสาธารณะหรือทางการเมืองมักจะไม่เชื่อมโยง หรือมักจะมีความแตกต่างกัน ดังนั้นต้องมีความพยายามที่จะจัดการแยกลักษณะของการแยกออกเป็นส่วนเสี้ยวของสังคม ผ่านการประสานงานเพื่อร่วมมือและสร้างความรับผิดชอบร่วมกัน</w:t>
      </w:r>
    </w:p>
    <w:p w14:paraId="2B76ACCD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</w:p>
    <w:p w14:paraId="02D00D31" w14:textId="4487ABCD" w:rsidR="008A0613" w:rsidRPr="000C5DC8" w:rsidRDefault="008A0613" w:rsidP="008A0613">
      <w:pPr>
        <w:rPr>
          <w:rFonts w:ascii="TH SarabunPSK" w:hAnsi="TH SarabunPSK" w:cs="TH SarabunPSK"/>
          <w:b/>
          <w:bCs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การเคลื่อนไหวทาง</w:t>
      </w:r>
      <w:r w:rsidR="00E94246">
        <w:rPr>
          <w:rFonts w:ascii="TH SarabunPSK" w:hAnsi="TH SarabunPSK" w:cs="TH SarabunPSK"/>
          <w:b/>
          <w:bCs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b/>
          <w:bCs/>
          <w:color w:val="000000"/>
          <w:cs/>
        </w:rPr>
        <w:t xml:space="preserve"> </w:t>
      </w:r>
    </w:p>
    <w:p w14:paraId="0296C6AE" w14:textId="7C0176E4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การเคลื่อนไหวทาง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="00715367">
        <w:rPr>
          <w:rFonts w:ascii="TH SarabunPSK" w:hAnsi="TH SarabunPSK" w:cs="TH SarabunPSK" w:hint="cs"/>
          <w:color w:val="000000"/>
          <w:cs/>
        </w:rPr>
        <w:t>เกี่ยวกับปัญหา</w:t>
      </w:r>
      <w:r w:rsidR="002D5E90">
        <w:rPr>
          <w:rFonts w:ascii="TH SarabunPSK" w:hAnsi="TH SarabunPSK" w:cs="TH SarabunPSK" w:hint="cs"/>
          <w:color w:val="000000"/>
          <w:cs/>
        </w:rPr>
        <w:t>ใน</w:t>
      </w:r>
      <w:r w:rsidR="00715367">
        <w:rPr>
          <w:rFonts w:ascii="TH SarabunPSK" w:hAnsi="TH SarabunPSK" w:cs="TH SarabunPSK" w:hint="cs"/>
          <w:color w:val="000000"/>
          <w:cs/>
        </w:rPr>
        <w:t>แต่ละพื้นที่</w:t>
      </w:r>
      <w:r w:rsidRPr="000C5DC8">
        <w:rPr>
          <w:rFonts w:ascii="TH SarabunPSK" w:hAnsi="TH SarabunPSK" w:cs="TH SarabunPSK"/>
          <w:color w:val="000000"/>
          <w:cs/>
        </w:rPr>
        <w:t xml:space="preserve"> ผู้วิจัยได้สังเคราะห์ขึ้นมาจากผลงานทางวิชาการของเดวิด 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แม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ทธิ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วส์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(</w:t>
      </w:r>
      <w:r w:rsidRPr="000C5DC8">
        <w:rPr>
          <w:rFonts w:ascii="TH SarabunPSK" w:hAnsi="TH SarabunPSK" w:cs="TH SarabunPSK"/>
          <w:color w:val="000000"/>
        </w:rPr>
        <w:t>2552</w:t>
      </w:r>
      <w:r w:rsidRPr="000C5DC8">
        <w:rPr>
          <w:rFonts w:ascii="TH SarabunPSK" w:hAnsi="TH SarabunPSK" w:cs="TH SarabunPSK"/>
          <w:color w:val="000000"/>
          <w:cs/>
        </w:rPr>
        <w:t>) เสกสรร  ประเสริฐกุล (2548, หน้า 174. 2552, 2553, หน้า 169) ชัยวัฒน์ สถาอานันท์ (</w:t>
      </w:r>
      <w:r w:rsidRPr="000C5DC8">
        <w:rPr>
          <w:rFonts w:ascii="TH SarabunPSK" w:hAnsi="TH SarabunPSK" w:cs="TH SarabunPSK"/>
          <w:color w:val="000000"/>
        </w:rPr>
        <w:t xml:space="preserve">2549, </w:t>
      </w:r>
      <w:r w:rsidRPr="000C5DC8">
        <w:rPr>
          <w:rFonts w:ascii="TH SarabunPSK" w:hAnsi="TH SarabunPSK" w:cs="TH SarabunPSK"/>
          <w:color w:val="000000"/>
          <w:cs/>
        </w:rPr>
        <w:t xml:space="preserve">หน้า </w:t>
      </w:r>
      <w:r w:rsidRPr="000C5DC8">
        <w:rPr>
          <w:rFonts w:ascii="TH SarabunPSK" w:hAnsi="TH SarabunPSK" w:cs="TH SarabunPSK"/>
          <w:color w:val="000000"/>
        </w:rPr>
        <w:t>17</w:t>
      </w:r>
      <w:r w:rsidRPr="000C5DC8">
        <w:rPr>
          <w:rFonts w:ascii="TH SarabunPSK" w:hAnsi="TH SarabunPSK" w:cs="TH SarabunPSK"/>
          <w:color w:val="000000"/>
          <w:cs/>
        </w:rPr>
        <w:t>) ประภาส   ปิ่นตบแต่ง (</w:t>
      </w:r>
      <w:r w:rsidRPr="000C5DC8">
        <w:rPr>
          <w:rFonts w:ascii="TH SarabunPSK" w:hAnsi="TH SarabunPSK" w:cs="TH SarabunPSK"/>
          <w:color w:val="000000"/>
        </w:rPr>
        <w:t>2546,</w:t>
      </w:r>
      <w:r w:rsidRPr="000C5DC8">
        <w:rPr>
          <w:rFonts w:ascii="TH SarabunPSK" w:hAnsi="TH SarabunPSK" w:cs="TH SarabunPSK"/>
          <w:color w:val="000000"/>
          <w:cs/>
        </w:rPr>
        <w:t xml:space="preserve"> หน้า </w:t>
      </w:r>
      <w:r w:rsidRPr="000C5DC8">
        <w:rPr>
          <w:rFonts w:ascii="TH SarabunPSK" w:hAnsi="TH SarabunPSK" w:cs="TH SarabunPSK"/>
          <w:color w:val="000000"/>
        </w:rPr>
        <w:t>42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>46</w:t>
      </w:r>
      <w:r w:rsidRPr="000C5DC8">
        <w:rPr>
          <w:rFonts w:ascii="TH SarabunPSK" w:hAnsi="TH SarabunPSK" w:cs="TH SarabunPSK"/>
          <w:color w:val="000000"/>
          <w:cs/>
        </w:rPr>
        <w:t>) ดังนี้</w:t>
      </w:r>
    </w:p>
    <w:p w14:paraId="6D50A554" w14:textId="1A3B91A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1. การเคลื่อนไหวร้องทุกข์</w:t>
      </w:r>
      <w:r w:rsidRPr="000C5DC8">
        <w:rPr>
          <w:rFonts w:ascii="TH SarabunPSK" w:hAnsi="TH SarabunPSK" w:cs="TH SarabunPSK"/>
          <w:color w:val="000000"/>
          <w:cs/>
        </w:rPr>
        <w:t xml:space="preserve"> หรือร้องเรียนหรือเรียกร้องให้รัฐเข้ามาแก้ไขปัญหาที่ไม่ได้รับการเหลียวแล กล่าวคือ ในลำดับแรกประชาชนผู้ได้รับความเดือดร้อน</w:t>
      </w:r>
      <w:r w:rsidR="00715367">
        <w:rPr>
          <w:rFonts w:ascii="TH SarabunPSK" w:hAnsi="TH SarabunPSK" w:cs="TH SarabunPSK" w:hint="cs"/>
          <w:color w:val="000000"/>
          <w:cs/>
        </w:rPr>
        <w:t>เกี่ยวกับปัญหาแต่ละพื้นที่</w:t>
      </w:r>
      <w:r w:rsidR="00715367" w:rsidRPr="000C5DC8">
        <w:rPr>
          <w:rFonts w:ascii="TH SarabunPSK" w:hAnsi="TH SarabunPSK" w:cs="TH SarabunPSK"/>
          <w:color w:val="000000"/>
          <w:cs/>
        </w:rPr>
        <w:t xml:space="preserve"> </w:t>
      </w:r>
      <w:r w:rsidRPr="000C5DC8">
        <w:rPr>
          <w:rFonts w:ascii="TH SarabunPSK" w:hAnsi="TH SarabunPSK" w:cs="TH SarabunPSK"/>
          <w:color w:val="000000"/>
          <w:cs/>
        </w:rPr>
        <w:t>ได้เริ่มต้นในการร้องทุกข์/ร้องเรียนหรือเรียกร้องสิทธิใน</w:t>
      </w:r>
      <w:r w:rsidR="00715367">
        <w:rPr>
          <w:rFonts w:ascii="TH SarabunPSK" w:hAnsi="TH SarabunPSK" w:cs="TH SarabunPSK" w:hint="cs"/>
          <w:color w:val="000000"/>
          <w:cs/>
        </w:rPr>
        <w:t>ปัญหา</w:t>
      </w:r>
      <w:r w:rsidRPr="000C5DC8">
        <w:rPr>
          <w:rFonts w:ascii="TH SarabunPSK" w:hAnsi="TH SarabunPSK" w:cs="TH SarabunPSK"/>
          <w:color w:val="000000"/>
          <w:cs/>
        </w:rPr>
        <w:t>ของตนคืนมาด้วยการพูดคุยกันกับคนในครอบครัวตนเอง คุยกับญาติพี่น้อง คุยกับเพื่อนบ้านเพื่อหาช่องทางแก้ไขปัญหานี้อย่างไร ในการคุยกันระดับนี้อาจจะพบแนวร่วมคือประชาชนผู้ได้รับความเดือนร้อนในปัญหาเดียวกัน การคุยระดับนี้จะนำมาซึ่งการรวมตัวกันของประชาชนผู้ได้รับความเดือดร้อนเกี่ยวกับ</w:t>
      </w:r>
      <w:r w:rsidR="00715367">
        <w:rPr>
          <w:rFonts w:ascii="TH SarabunPSK" w:hAnsi="TH SarabunPSK" w:cs="TH SarabunPSK" w:hint="cs"/>
          <w:color w:val="000000"/>
          <w:cs/>
        </w:rPr>
        <w:t xml:space="preserve">ปัญหานั้น </w:t>
      </w:r>
      <w:r w:rsidRPr="000C5DC8">
        <w:rPr>
          <w:rFonts w:ascii="TH SarabunPSK" w:hAnsi="TH SarabunPSK" w:cs="TH SarabunPSK"/>
          <w:color w:val="000000"/>
          <w:cs/>
        </w:rPr>
        <w:t>เพื่อร่วมกันหาทางแก้ไขปัญหาต่อไป ลำดับต่อไปอาจจะพากันเข้าไปขอคำปรึกษาหรือความช่วยเหลือจากผู้ใหญ่บ้าน กำนัน หรือสมาชิกสภาตำบลในหมู่บ้านนั้น ตลอดจนพากันไปพบนายกองค์การบริหารส่วนตำบลเพื่อหาทางแก้ไข ในขั้นตอนนี้อาจจะมีการปรึกษาหารือกับผู้รู้ด้านกฎหมายเกี่ยวกับเรื่องนี้ด้วย  ลำดับต่อไปจะนำเรื่องซึ่งทำเป็นหนังสือร้องเรียนถึงนายอำเภอ หากขั้นตอนนี้แก้ไขปัญหาไม่สำเร็จ  ขั้นตอนต่อไปอาจจะนำหนังสือร้องเรียนไปถึงผู้ว่าราชการจังหวัด บางพื้นที่อาจจะพึ่งนักการเมืองระดับชาติคือ สมาชิกสภาผู้แทนราษฎรในพื้นที่ตนเอง นำเรื่องเข้าไปถึงรัฐมนตรีที่รับผิดชอบเรื่องนี้ที่รัฐสภา ใน</w:t>
      </w:r>
      <w:r w:rsidRPr="000C5DC8">
        <w:rPr>
          <w:rFonts w:ascii="TH SarabunPSK" w:hAnsi="TH SarabunPSK" w:cs="TH SarabunPSK"/>
          <w:color w:val="000000"/>
          <w:cs/>
        </w:rPr>
        <w:lastRenderedPageBreak/>
        <w:t>ระหว่างรอคำตอบในการแก้ไขจากรัฐ ประชาชนผู้ได้รับความเดือดร้อนเกี่ยวกับ</w:t>
      </w:r>
      <w:r w:rsidR="00715367">
        <w:rPr>
          <w:rFonts w:ascii="TH SarabunPSK" w:hAnsi="TH SarabunPSK" w:cs="TH SarabunPSK" w:hint="cs"/>
          <w:color w:val="000000"/>
          <w:cs/>
        </w:rPr>
        <w:t>ปัญหาดังกล่าว</w:t>
      </w:r>
      <w:r w:rsidRPr="000C5DC8">
        <w:rPr>
          <w:rFonts w:ascii="TH SarabunPSK" w:hAnsi="TH SarabunPSK" w:cs="TH SarabunPSK"/>
          <w:color w:val="000000"/>
          <w:cs/>
        </w:rPr>
        <w:t xml:space="preserve"> จะหาความรู้ หาข้อมูลจากพื้นที่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อื่นๆ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ที่ประสบปัญหาเดียวกันกับตนเอง และช่วงระหว่างการติดต่อประสานการเพื่อร้องเรียนหรือเรียกร้องความเป็นธรรมนี้จะพบเครือข่ายหรือหน่วยงานที่คอยช่วยเหลือดูแลเรื่องนี้โดยตรง เช่น </w:t>
      </w:r>
      <w:r w:rsidRPr="000C5DC8">
        <w:rPr>
          <w:rFonts w:ascii="TH SarabunPSK" w:hAnsi="TH SarabunPSK" w:cs="TH SarabunPSK"/>
          <w:color w:val="000000"/>
        </w:rPr>
        <w:t xml:space="preserve">NGO   </w:t>
      </w:r>
      <w:r w:rsidRPr="000C5DC8">
        <w:rPr>
          <w:rFonts w:ascii="TH SarabunPSK" w:hAnsi="TH SarabunPSK" w:cs="TH SarabunPSK"/>
          <w:color w:val="000000"/>
          <w:cs/>
        </w:rPr>
        <w:t xml:space="preserve">ซึ่ง </w:t>
      </w:r>
      <w:r w:rsidRPr="000C5DC8">
        <w:rPr>
          <w:rFonts w:ascii="TH SarabunPSK" w:hAnsi="TH SarabunPSK" w:cs="TH SarabunPSK"/>
          <w:color w:val="000000"/>
        </w:rPr>
        <w:t xml:space="preserve">NGO </w:t>
      </w:r>
      <w:r w:rsidRPr="000C5DC8">
        <w:rPr>
          <w:rFonts w:ascii="TH SarabunPSK" w:hAnsi="TH SarabunPSK" w:cs="TH SarabunPSK"/>
          <w:color w:val="000000"/>
          <w:cs/>
        </w:rPr>
        <w:t>จะให้ความรู้ความเข้าใจเกี่ยวกับสิทธิใน</w:t>
      </w:r>
      <w:r w:rsidR="00715367">
        <w:rPr>
          <w:rFonts w:ascii="TH SarabunPSK" w:hAnsi="TH SarabunPSK" w:cs="TH SarabunPSK" w:hint="cs"/>
          <w:color w:val="000000"/>
          <w:cs/>
        </w:rPr>
        <w:t>ปัญหา</w:t>
      </w:r>
      <w:r w:rsidRPr="000C5DC8">
        <w:rPr>
          <w:rFonts w:ascii="TH SarabunPSK" w:hAnsi="TH SarabunPSK" w:cs="TH SarabunPSK"/>
          <w:color w:val="000000"/>
          <w:cs/>
        </w:rPr>
        <w:t>ของตน เข้าใจเกี่ยวกับสิทธิมนุษยชน เข้าใจหลักการประชาธิปไตยพื้นฐาน และกฎหมายที่เกี่ยวข้องให้ประชาชนทราบ รวมถึงวิธีการต่อสู้วิธีการแก้ไขปัญหาที่</w:t>
      </w:r>
      <w:r w:rsidR="00715367">
        <w:rPr>
          <w:rFonts w:ascii="TH SarabunPSK" w:hAnsi="TH SarabunPSK" w:cs="TH SarabunPSK" w:hint="cs"/>
          <w:color w:val="000000"/>
          <w:cs/>
        </w:rPr>
        <w:t>ประสบ</w:t>
      </w:r>
      <w:r w:rsidRPr="000C5DC8">
        <w:rPr>
          <w:rFonts w:ascii="TH SarabunPSK" w:hAnsi="TH SarabunPSK" w:cs="TH SarabunPSK"/>
          <w:color w:val="000000"/>
          <w:cs/>
        </w:rPr>
        <w:t>ให้กับประชาชน ตลอดจนท่าทีการวางตัวต่อเจ้าหน้าที่รัฐ ต่ออำนาจรัฐควรวางตัวหรือต่อสู้อย่างไร รวมทั้งหากแกนนำประชาชนในพื้นที่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นั้นๆ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พอมีความรู้ความเข้าใจเกี่ยวกับ </w:t>
      </w:r>
      <w:r w:rsidRPr="000C5DC8">
        <w:rPr>
          <w:rFonts w:ascii="TH SarabunPSK" w:hAnsi="TH SarabunPSK" w:cs="TH SarabunPSK"/>
          <w:color w:val="000000"/>
        </w:rPr>
        <w:t xml:space="preserve">Internet </w:t>
      </w:r>
      <w:r w:rsidRPr="000C5DC8">
        <w:rPr>
          <w:rFonts w:ascii="TH SarabunPSK" w:hAnsi="TH SarabunPSK" w:cs="TH SarabunPSK"/>
          <w:color w:val="000000"/>
          <w:cs/>
        </w:rPr>
        <w:t>ก็จะพยายามหาข้อมูลความรู้เกี่ยวเหตุการณ์นี้ว่าพื้นที่ใดบ้างประสบปัญหาเหมือนตนเอง และพื้นที่เหล่านั้นเขาแก้ไขปัญหากันอย่างไร  ตลอดจนระหว่างการรอความช่วยเหลือจากรัฐประชาชนหรือแกนนำของประชาชนจะเข้าร่วมเครือข่ายปัญหา</w:t>
      </w:r>
      <w:r w:rsidR="00715367">
        <w:rPr>
          <w:rFonts w:ascii="TH SarabunPSK" w:hAnsi="TH SarabunPSK" w:cs="TH SarabunPSK" w:hint="cs"/>
          <w:color w:val="000000"/>
          <w:cs/>
        </w:rPr>
        <w:t>นั้น</w:t>
      </w:r>
      <w:r w:rsidRPr="000C5DC8">
        <w:rPr>
          <w:rFonts w:ascii="TH SarabunPSK" w:hAnsi="TH SarabunPSK" w:cs="TH SarabunPSK"/>
          <w:color w:val="000000"/>
          <w:cs/>
        </w:rPr>
        <w:t xml:space="preserve"> เข้าร่วมประชุมสัมมนาเกี่ยวกับการแก้ไขปัญหา</w:t>
      </w:r>
      <w:proofErr w:type="spellStart"/>
      <w:r w:rsidR="00715367">
        <w:rPr>
          <w:rFonts w:ascii="TH SarabunPSK" w:hAnsi="TH SarabunPSK" w:cs="TH SarabunPSK" w:hint="cs"/>
          <w:color w:val="000000"/>
          <w:cs/>
        </w:rPr>
        <w:t>นั้นๆ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รวมทั้งการเข้าร่วมประท้วงหน้าหน่วยงานของรัฐ เช่น หน้าอำเภอ หน้าศาลากลางจังหวัด หรือหน้ารัฐสภา เพื่อให้รัฐรีบเร่งมาแก้ไขปัญหาให้โดยเร็ว  รวมทั้งอาจจะมีการจัดเวทีเพื่อหาทางแก้ไขร่วมกันในพื้นที่ของตนเองโดยเชิญหน่วยงานที่เกี่ยวข้อง หรือผู้รู้เรื่องนี้มาร่วมหาทางออกร่วมกัน และยื่นผลการจัดเวทีหาทางออกหาทางแก้ไขมาให้อำเภอ และจังหวัดเป็นแนวทางแก้ไขต่อไปตามลำดับ</w:t>
      </w:r>
    </w:p>
    <w:p w14:paraId="49E3671F" w14:textId="6C980A34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2D5E90">
        <w:rPr>
          <w:rFonts w:ascii="TH SarabunPSK" w:hAnsi="TH SarabunPSK" w:cs="TH SarabunPSK"/>
          <w:b/>
          <w:bCs/>
          <w:cs/>
        </w:rPr>
        <w:t>2. การเคลื่อนไหวที่มุ่งตรวจสอบกระบวนการใช้อำนาจรัฐ</w:t>
      </w:r>
      <w:r w:rsidRPr="002D5E90">
        <w:rPr>
          <w:rFonts w:ascii="TH SarabunPSK" w:hAnsi="TH SarabunPSK" w:cs="TH SarabunPSK"/>
          <w:i/>
          <w:iCs/>
          <w:cs/>
        </w:rPr>
        <w:t xml:space="preserve"> </w:t>
      </w:r>
      <w:r w:rsidRPr="000C5DC8">
        <w:rPr>
          <w:rFonts w:ascii="TH SarabunPSK" w:hAnsi="TH SarabunPSK" w:cs="TH SarabunPSK"/>
          <w:color w:val="000000"/>
          <w:cs/>
        </w:rPr>
        <w:t>กล่าวคือ  ในการเคลื่อนไหวเพื่อมุ่งตรวจสอบกระบวนการใช้อำนาจรัฐนี้ โดยส่วนใหญ่จะเป็นแกนนำของชาวบ้านซึ่งเป็นเจ้าของปัญหา</w:t>
      </w:r>
      <w:r w:rsidR="002D5E90">
        <w:rPr>
          <w:rFonts w:ascii="TH SarabunPSK" w:hAnsi="TH SarabunPSK" w:cs="TH SarabunPSK" w:hint="cs"/>
          <w:color w:val="000000"/>
          <w:cs/>
        </w:rPr>
        <w:t>เดียวกัน</w:t>
      </w:r>
      <w:r w:rsidRPr="000C5DC8">
        <w:rPr>
          <w:rFonts w:ascii="TH SarabunPSK" w:hAnsi="TH SarabunPSK" w:cs="TH SarabunPSK"/>
          <w:color w:val="000000"/>
          <w:cs/>
        </w:rPr>
        <w:t xml:space="preserve"> เป็นผู้ที่เข้าไปตามไปถามความคืบหน้าในการแก้ไขปัญหานี้จากที่ว่าการอำเภอ ที่ศาลากลางจังหวัดที่ตนเองยื่นเรื่องไว้ ซึ่งในระดับอำเภอ และระดับจังหวัดจะมีคณะกรรมการแก้ไขปัญหา</w:t>
      </w:r>
      <w:r w:rsidR="002D5E90">
        <w:rPr>
          <w:rFonts w:ascii="TH SarabunPSK" w:hAnsi="TH SarabunPSK" w:cs="TH SarabunPSK" w:hint="cs"/>
          <w:color w:val="000000"/>
          <w:cs/>
        </w:rPr>
        <w:t>เฉพาะ</w:t>
      </w:r>
      <w:r w:rsidRPr="000C5DC8">
        <w:rPr>
          <w:rFonts w:ascii="TH SarabunPSK" w:hAnsi="TH SarabunPSK" w:cs="TH SarabunPSK"/>
          <w:color w:val="000000"/>
          <w:cs/>
        </w:rPr>
        <w:t xml:space="preserve"> ซึ่งคอยดูแล</w:t>
      </w:r>
      <w:r w:rsidR="002D5E90">
        <w:rPr>
          <w:rFonts w:ascii="TH SarabunPSK" w:hAnsi="TH SarabunPSK" w:cs="TH SarabunPSK" w:hint="cs"/>
          <w:color w:val="000000"/>
          <w:cs/>
        </w:rPr>
        <w:t>ปัญหาเหล่านั้นอยู่</w:t>
      </w:r>
      <w:r w:rsidRPr="000C5DC8">
        <w:rPr>
          <w:rFonts w:ascii="TH SarabunPSK" w:hAnsi="TH SarabunPSK" w:cs="TH SarabunPSK"/>
          <w:color w:val="000000"/>
          <w:cs/>
        </w:rPr>
        <w:t xml:space="preserve"> ในขั้นตอนนี้ แกนนำชาวบ้านที่รับผิดชอบเรื่องนี้อาจจะเข้าไปติดตามผลด้วยตนเอง หรืออาจจะสอบถามความคืบหน้าผ่านข้าราชการที่มีอำนาจในหน่วยงาน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นั้นๆ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ที่ตนเองรู้จักเพื่อช่วยเร่งหรือถามคำตอบให้ และผลจะเป็นอย่างไรแกนนำชาวบ้านก็จะรอคอยคำตอบรอคอยความช่วยเหลือจากรัฐ ในขณะเดียวกันก็จะเคลื่อนไหวในมิติ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อื่นๆ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คู่ขนานไปด้วยเช่น เข้าร่วมประชุม เข้าร่วมสัมมนาเกี่ยวกับเรื่องนี้ ในขณะเข้าร่วมประชุมร่วมสัมมนาก็จะพูดปัญหาของตน พูดทางออกที่ตนเองค้นพบ หรือต้องการให้ที่ประชุมทราบ กระทำเช่นนี้เพื่อให้ตนเองได้สิทธิ</w:t>
      </w:r>
      <w:r w:rsidR="002D5E90">
        <w:rPr>
          <w:rFonts w:ascii="TH SarabunPSK" w:hAnsi="TH SarabunPSK" w:cs="TH SarabunPSK" w:hint="cs"/>
          <w:color w:val="000000"/>
          <w:cs/>
        </w:rPr>
        <w:t>คืนมา</w:t>
      </w:r>
    </w:p>
    <w:p w14:paraId="33F7D9EB" w14:textId="473AEEE4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3. การประท้วงอำนาจรัฐ</w:t>
      </w:r>
      <w:r w:rsidRPr="000C5DC8">
        <w:rPr>
          <w:rFonts w:ascii="TH SarabunPSK" w:hAnsi="TH SarabunPSK" w:cs="TH SarabunPSK"/>
          <w:color w:val="000000"/>
          <w:cs/>
        </w:rPr>
        <w:t xml:space="preserve"> และการเรียกร้องให้ถ่ายโอนอำนาจที่รัฐเคยมีมาเป็นของประชาชน  กล่าวคือ ในกระบวนการนี้จะเกิดขึ้นเมื่อ 2 วิธีการแรกไม่มีการเคลื่อนไหวหรือไม่คืบหน้า หรือได้คำตอบที่ไม่ถูกใจชาวบ้าน ชาวบ้านที่ได้รับปัญหานี้จะรวมตัวกันมาประท้วงและเรียกร้องสิทธิใน</w:t>
      </w:r>
      <w:r w:rsidR="005E25BA">
        <w:rPr>
          <w:rFonts w:ascii="TH SarabunPSK" w:hAnsi="TH SarabunPSK" w:cs="TH SarabunPSK" w:hint="cs"/>
          <w:color w:val="000000"/>
          <w:cs/>
        </w:rPr>
        <w:t>ปัญหา</w:t>
      </w:r>
      <w:r w:rsidRPr="000C5DC8">
        <w:rPr>
          <w:rFonts w:ascii="TH SarabunPSK" w:hAnsi="TH SarabunPSK" w:cs="TH SarabunPSK"/>
          <w:color w:val="000000"/>
          <w:cs/>
        </w:rPr>
        <w:t>ของตนหน้าที่ว่าการอำเภอ หรือที่หน้าศาลากลางจังหวัดของพื้นที่ปัญหานั้น รวมถึงไปประท้วงที่หน้ารัฐสภา กรุงเทพมหานครเพื่อเรียกร้องความยุติธรรมและให้รัฐบาลแก้ไขปัญหาที่ตนเองประสบให้ ในการประท้วงนี้จะทำการประท้วงหรือเรียกร้องสิทธิตามรูปแบบ ตามแนวทางที่ชาวบ้านคิดว่าเป็นธรรมต่อทุกฝ่ายแล้ว ซึ่งโดยส่วนใหญ่ชาวบ้านต้องการให้รัฐ</w:t>
      </w:r>
      <w:r w:rsidR="005E25BA">
        <w:rPr>
          <w:rFonts w:ascii="TH SarabunPSK" w:hAnsi="TH SarabunPSK" w:cs="TH SarabunPSK" w:hint="cs"/>
          <w:color w:val="000000"/>
          <w:cs/>
        </w:rPr>
        <w:t>ช่วยเหลือ</w:t>
      </w:r>
      <w:r w:rsidRPr="000C5DC8">
        <w:rPr>
          <w:rFonts w:ascii="TH SarabunPSK" w:hAnsi="TH SarabunPSK" w:cs="TH SarabunPSK"/>
          <w:color w:val="000000"/>
          <w:cs/>
        </w:rPr>
        <w:t>อย่างถูกต้องแก่ตนเอง เนื่องจากตนเองเป็นผู้ถูกกระทำจากอำนาจรัฐ จึงเกิดปัญหา</w:t>
      </w:r>
      <w:r w:rsidR="005E25BA">
        <w:rPr>
          <w:rFonts w:ascii="TH SarabunPSK" w:hAnsi="TH SarabunPSK" w:cs="TH SarabunPSK" w:hint="cs"/>
          <w:color w:val="000000"/>
          <w:cs/>
        </w:rPr>
        <w:t>นั้น</w:t>
      </w:r>
      <w:r w:rsidRPr="000C5DC8">
        <w:rPr>
          <w:rFonts w:ascii="TH SarabunPSK" w:hAnsi="TH SarabunPSK" w:cs="TH SarabunPSK"/>
          <w:color w:val="000000"/>
          <w:cs/>
        </w:rPr>
        <w:t>ขึ้นกับตนเอง</w:t>
      </w:r>
    </w:p>
    <w:p w14:paraId="466FD50D" w14:textId="30C01EEE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4. การร่วมมือแก้ไขวิกฤต (</w:t>
      </w:r>
      <w:r w:rsidRPr="000C5DC8">
        <w:rPr>
          <w:rFonts w:ascii="TH SarabunPSK" w:hAnsi="TH SarabunPSK" w:cs="TH SarabunPSK"/>
          <w:b/>
          <w:bCs/>
          <w:color w:val="000000"/>
        </w:rPr>
        <w:t>Critical Cooperation</w:t>
      </w:r>
      <w:r w:rsidRPr="000C5DC8">
        <w:rPr>
          <w:rFonts w:ascii="TH SarabunPSK" w:hAnsi="TH SarabunPSK" w:cs="TH SarabunPSK"/>
          <w:b/>
          <w:bCs/>
          <w:color w:val="000000"/>
          <w:cs/>
        </w:rPr>
        <w:t>)</w:t>
      </w:r>
      <w:r w:rsidRPr="000C5DC8">
        <w:rPr>
          <w:rFonts w:ascii="TH SarabunPSK" w:hAnsi="TH SarabunPSK" w:cs="TH SarabunPSK"/>
          <w:color w:val="000000"/>
          <w:cs/>
        </w:rPr>
        <w:t xml:space="preserve"> กับรัฐ หรือความผูกพันในทางสร้างสรรค์ (</w:t>
      </w:r>
      <w:r w:rsidRPr="000C5DC8">
        <w:rPr>
          <w:rFonts w:ascii="TH SarabunPSK" w:hAnsi="TH SarabunPSK" w:cs="TH SarabunPSK"/>
          <w:color w:val="000000"/>
        </w:rPr>
        <w:t>Constructive Engagement</w:t>
      </w:r>
      <w:r w:rsidRPr="000C5DC8">
        <w:rPr>
          <w:rFonts w:ascii="TH SarabunPSK" w:hAnsi="TH SarabunPSK" w:cs="TH SarabunPSK"/>
          <w:color w:val="000000"/>
          <w:cs/>
        </w:rPr>
        <w:t>) เพื่อเบียดแย่งพื้นที่ในกระบวนการใช้อำนาจมาเป็นของประชาชน  กล่าวคือ ในระหว่างที่ชาวบ้านรอคำตอบในการแก้ไขปัญหาที่</w:t>
      </w:r>
      <w:r w:rsidR="00B96BAB">
        <w:rPr>
          <w:rFonts w:ascii="TH SarabunPSK" w:hAnsi="TH SarabunPSK" w:cs="TH SarabunPSK" w:hint="cs"/>
          <w:color w:val="000000"/>
          <w:cs/>
        </w:rPr>
        <w:t>ประสบ</w:t>
      </w:r>
      <w:r w:rsidRPr="000C5DC8">
        <w:rPr>
          <w:rFonts w:ascii="TH SarabunPSK" w:hAnsi="TH SarabunPSK" w:cs="TH SarabunPSK"/>
          <w:color w:val="000000"/>
          <w:cs/>
        </w:rPr>
        <w:t>ตามที่ชาวบ้านได้ยื่น</w:t>
      </w:r>
      <w:r w:rsidRPr="000C5DC8">
        <w:rPr>
          <w:rFonts w:ascii="TH SarabunPSK" w:hAnsi="TH SarabunPSK" w:cs="TH SarabunPSK"/>
          <w:color w:val="000000"/>
          <w:cs/>
        </w:rPr>
        <w:lastRenderedPageBreak/>
        <w:t>หนังสือขอให้หน่วยงานของรัฐช่วยแก้ไขปัญหาให้อย่างเป็นทางการถึงนายอำเภอ ถึงผู้ว่าราชการจังหวัดหรืออาจถึงรัฐมนตรีว่ากระทรวงทรัพยากรธรรมชาติและสิ่งแวดล้อมหรือรัฐมนตรีที่เกี่ยวข้องแล้วนั้น ในการเคลื่อนไหวของชาวบ้านและแกนนำที่ประสบปัญหานี้ อาจจะขับเคลื่อนให้เกิดเวทีพบปะกันระหว่างชาวบ้านที่ได้รับความเดือนร้อนเกี่ยวกับ</w:t>
      </w:r>
      <w:r w:rsidR="00B96BAB">
        <w:rPr>
          <w:rFonts w:ascii="TH SarabunPSK" w:hAnsi="TH SarabunPSK" w:cs="TH SarabunPSK" w:hint="cs"/>
          <w:color w:val="000000"/>
          <w:cs/>
        </w:rPr>
        <w:t>ปัญหา</w:t>
      </w:r>
      <w:proofErr w:type="spellStart"/>
      <w:r w:rsidR="00B96BAB">
        <w:rPr>
          <w:rFonts w:ascii="TH SarabunPSK" w:hAnsi="TH SarabunPSK" w:cs="TH SarabunPSK" w:hint="cs"/>
          <w:color w:val="000000"/>
          <w:cs/>
        </w:rPr>
        <w:t>นั้นๆ</w:t>
      </w:r>
      <w:proofErr w:type="spellEnd"/>
      <w:r w:rsidR="00B96BAB">
        <w:rPr>
          <w:rFonts w:ascii="TH SarabunPSK" w:hAnsi="TH SarabunPSK" w:cs="TH SarabunPSK" w:hint="cs"/>
          <w:color w:val="000000"/>
          <w:cs/>
        </w:rPr>
        <w:t xml:space="preserve"> </w:t>
      </w:r>
      <w:r w:rsidRPr="000C5DC8">
        <w:rPr>
          <w:rFonts w:ascii="TH SarabunPSK" w:hAnsi="TH SarabunPSK" w:cs="TH SarabunPSK"/>
          <w:color w:val="000000"/>
          <w:cs/>
        </w:rPr>
        <w:t>ในพื้นนั้น หรือต่างพื้นนี้มาพบปะกัน เพื่อหารูปแบบหาช่องทางแก้ไขปัญหาร่วมกัน บางเวทีในการพบปะกันอาจจะเชิญนักวิชาการ คณะกรรมการ</w:t>
      </w:r>
      <w:r w:rsidR="00B96BAB">
        <w:rPr>
          <w:rFonts w:ascii="TH SarabunPSK" w:hAnsi="TH SarabunPSK" w:cs="TH SarabunPSK" w:hint="cs"/>
          <w:color w:val="000000"/>
          <w:cs/>
        </w:rPr>
        <w:t>ที่เกี่ยวข้อง</w:t>
      </w:r>
      <w:r w:rsidRPr="000C5DC8">
        <w:rPr>
          <w:rFonts w:ascii="TH SarabunPSK" w:hAnsi="TH SarabunPSK" w:cs="TH SarabunPSK"/>
          <w:color w:val="000000"/>
          <w:cs/>
        </w:rPr>
        <w:t>หรือหัวหน้าหน่วยงานที่เป็นคู่กรณีปัญหาในพื้นที่นั้น ร่วมถึงนายอำเภอ ตัวแทนผู้ว่าราชการจังหวัดเข้ามาร่วมกันจัดเวทีพูดคุยหาทางออกในการแก้ไขปัญหาของพื้นที่นั้นร่วมกัน ขั้นตอนนี้ ชาวบ้านจะเริ่มยืดหยุ่นโอนอ่อนผ่อนตามกฎหมายที่บังคับใช้เกี่ยวกับ</w:t>
      </w:r>
      <w:r w:rsidR="00B96BAB">
        <w:rPr>
          <w:rFonts w:ascii="TH SarabunPSK" w:hAnsi="TH SarabunPSK" w:cs="TH SarabunPSK" w:hint="cs"/>
          <w:color w:val="000000"/>
          <w:cs/>
        </w:rPr>
        <w:t>ปัญหา</w:t>
      </w:r>
      <w:r w:rsidRPr="000C5DC8">
        <w:rPr>
          <w:rFonts w:ascii="TH SarabunPSK" w:hAnsi="TH SarabunPSK" w:cs="TH SarabunPSK"/>
          <w:color w:val="000000"/>
          <w:cs/>
        </w:rPr>
        <w:t xml:space="preserve">ในพื้นที่นั้น คือ ชาวบ้านจะเริ่มยอมรับความจริงเกี่ยวสิทธิของตนตามกฎหมายกำหนด </w:t>
      </w:r>
    </w:p>
    <w:p w14:paraId="4B4D34E7" w14:textId="02584213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นอกจากนี้ในขั้นตอนนี้ อาจจะพัฒนาไปถึงการร่วมกันเขียนกฎหมาย หรือมอบหมายให้ผู้ที่เกี่ยวข้องกับเรื่องนี้ร่างกฎหมายเกี่ยวกับการแก้ไขปัญหา</w:t>
      </w:r>
      <w:r w:rsidR="00A1015B">
        <w:rPr>
          <w:rFonts w:ascii="TH SarabunPSK" w:hAnsi="TH SarabunPSK" w:cs="TH SarabunPSK" w:hint="cs"/>
          <w:color w:val="000000"/>
          <w:cs/>
        </w:rPr>
        <w:t>ใน</w:t>
      </w:r>
      <w:r w:rsidRPr="000C5DC8">
        <w:rPr>
          <w:rFonts w:ascii="TH SarabunPSK" w:hAnsi="TH SarabunPSK" w:cs="TH SarabunPSK"/>
          <w:color w:val="000000"/>
          <w:cs/>
        </w:rPr>
        <w:t>พื้นที่นั้นขึ้น และนำเข้าสู่สภาผู้แทนราษฎรเพื่อให้เกิดกระบวนการพิจารณากฎหมายออกมาบังคับใช้ต่อไป เพื่อการแก้ไขปัญหาอย่างยั่งยืนในอนาคต</w:t>
      </w:r>
    </w:p>
    <w:p w14:paraId="6BF3724F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FF0000"/>
        </w:rPr>
      </w:pPr>
      <w:r w:rsidRPr="000C5DC8">
        <w:rPr>
          <w:rFonts w:ascii="TH SarabunPSK" w:hAnsi="TH SarabunPSK" w:cs="TH SarabunPSK"/>
          <w:b/>
          <w:bCs/>
          <w:color w:val="000000"/>
        </w:rPr>
        <w:t>5</w:t>
      </w:r>
      <w:r w:rsidRPr="000C5DC8">
        <w:rPr>
          <w:rFonts w:ascii="TH SarabunPSK" w:hAnsi="TH SarabunPSK" w:cs="TH SarabunPSK"/>
          <w:b/>
          <w:bCs/>
          <w:color w:val="000000"/>
          <w:cs/>
        </w:rPr>
        <w:t>.  อารยะขัดขืน (</w:t>
      </w:r>
      <w:r w:rsidRPr="000C5DC8">
        <w:rPr>
          <w:rFonts w:ascii="TH SarabunPSK" w:hAnsi="TH SarabunPSK" w:cs="TH SarabunPSK"/>
          <w:b/>
          <w:bCs/>
          <w:color w:val="000000"/>
        </w:rPr>
        <w:t>Civil Disobedience</w:t>
      </w:r>
      <w:r w:rsidRPr="000C5DC8">
        <w:rPr>
          <w:rFonts w:ascii="TH SarabunPSK" w:hAnsi="TH SarabunPSK" w:cs="TH SarabunPSK"/>
          <w:b/>
          <w:bCs/>
          <w:color w:val="000000"/>
          <w:cs/>
        </w:rPr>
        <w:t>)</w:t>
      </w:r>
      <w:r w:rsidRPr="000C5DC8">
        <w:rPr>
          <w:rFonts w:ascii="TH SarabunPSK" w:hAnsi="TH SarabunPSK" w:cs="TH SarabunPSK"/>
          <w:color w:val="000000"/>
          <w:cs/>
        </w:rPr>
        <w:t xml:space="preserve"> (ชัยวัฒน์ สถาอานันท์, 2549, หน้า 17) คือ การคัดค้านรัฐด้วยสันติวิธี เป็นสิ่งที่ชอบด้วยเหตุผลรองรับ (</w:t>
      </w:r>
      <w:r w:rsidRPr="000C5DC8">
        <w:rPr>
          <w:rFonts w:ascii="TH SarabunPSK" w:hAnsi="TH SarabunPSK" w:cs="TH SarabunPSK"/>
          <w:color w:val="000000"/>
        </w:rPr>
        <w:t>Justified</w:t>
      </w:r>
      <w:r w:rsidRPr="000C5DC8">
        <w:rPr>
          <w:rFonts w:ascii="TH SarabunPSK" w:hAnsi="TH SarabunPSK" w:cs="TH SarabunPSK"/>
          <w:color w:val="000000"/>
          <w:cs/>
        </w:rPr>
        <w:t xml:space="preserve">) เพราะการใช้ </w:t>
      </w:r>
      <w:r w:rsidRPr="000C5DC8">
        <w:rPr>
          <w:rFonts w:ascii="TH SarabunPSK" w:hAnsi="TH SarabunPSK" w:cs="TH SarabunPSK"/>
          <w:color w:val="000000"/>
        </w:rPr>
        <w:t xml:space="preserve">Civil Disobedience </w:t>
      </w:r>
      <w:r w:rsidRPr="000C5DC8">
        <w:rPr>
          <w:rFonts w:ascii="TH SarabunPSK" w:hAnsi="TH SarabunPSK" w:cs="TH SarabunPSK"/>
          <w:color w:val="000000"/>
          <w:cs/>
        </w:rPr>
        <w:t>มิได้มุ่งเปลี่ยนแปลงแย่งชิงอำนาจรัฐ แต่ต้านอำนาจรัฐด้วยการมุ่งเปลี่ยนแปลง “บางสิ่ง” ในกฎหมายหรือนโยบายของรัฐที่ไม่เป็นธรรม</w:t>
      </w:r>
      <w:r w:rsidRPr="000C5DC8">
        <w:rPr>
          <w:rFonts w:ascii="TH SarabunPSK" w:hAnsi="TH SarabunPSK" w:cs="TH SarabunPSK"/>
          <w:color w:val="FF0000"/>
          <w:cs/>
        </w:rPr>
        <w:t xml:space="preserve">  </w:t>
      </w:r>
    </w:p>
    <w:p w14:paraId="75752C38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อารยะขัดขืนหรือการดื้อแพ่ง (ประภาส ปิ่นตบแต่ง, 2546, หน้า 42-46) มีหลักการสำคัญ คือ</w:t>
      </w:r>
    </w:p>
    <w:p w14:paraId="2B2E535C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5.1  การกระทำที่ฝ่าฝืนและต่อต้านกฎหมายโดยสันติวิธี เป็นการกระทำในเชิงศีลธรรม เป็นการประท้วงหรือคัดค้านคำสั่ง กฎหมายของผู้ปกครองที่อยุติธรรม หรือเป็นการต่อต้านการกระทำของรัฐบาล ที่ประชาชนเห็นว่าไม่ถูกต้อง</w:t>
      </w:r>
    </w:p>
    <w:p w14:paraId="2B40C35E" w14:textId="77777777" w:rsidR="008A0613" w:rsidRPr="000C5DC8" w:rsidRDefault="008A0613" w:rsidP="008A0613">
      <w:pPr>
        <w:ind w:firstLine="1418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การไม่เชื่อฟังรัฐ เป็นการแสดงความไม่เห็นด้วยกับระบบ เป็นความชอบธรรมของการมีส่วนร่วมทางการเมืองแบบไม่ชอบด้วยกฎหมาย เป็นการสร้างเรียกร้องสิทธิใหม่ๆ ที่ถูกเก็บกดปิดกั้นไว้ เพื่อผลในการสร้างกระแสประชามติให้เกิดการเปลี่ยนแปลงและแก้ไขกฎหมาย</w:t>
      </w:r>
    </w:p>
    <w:p w14:paraId="6E93C9E8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</w:rPr>
        <w:t>5</w:t>
      </w:r>
      <w:r w:rsidRPr="000C5DC8">
        <w:rPr>
          <w:rFonts w:ascii="TH SarabunPSK" w:hAnsi="TH SarabunPSK" w:cs="TH SarabunPSK"/>
          <w:color w:val="000000"/>
          <w:cs/>
        </w:rPr>
        <w:t>.</w:t>
      </w:r>
      <w:r w:rsidRPr="000C5DC8">
        <w:rPr>
          <w:rFonts w:ascii="TH SarabunPSK" w:hAnsi="TH SarabunPSK" w:cs="TH SarabunPSK"/>
          <w:color w:val="000000"/>
        </w:rPr>
        <w:t xml:space="preserve">2 </w:t>
      </w:r>
      <w:r w:rsidRPr="000C5DC8">
        <w:rPr>
          <w:rFonts w:ascii="TH SarabunPSK" w:hAnsi="TH SarabunPSK" w:cs="TH SarabunPSK"/>
          <w:color w:val="000000"/>
          <w:cs/>
        </w:rPr>
        <w:t>การดื้อแพ่งทางกฎหมาย เพื่อทำให้กฎทางศีลธรรมหรือความยุติธรรมได้รับการปฏิบัติจริงในสังคม</w:t>
      </w:r>
    </w:p>
    <w:p w14:paraId="36B5C48A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</w:rPr>
        <w:t>5</w:t>
      </w:r>
      <w:r w:rsidRPr="000C5DC8">
        <w:rPr>
          <w:rFonts w:ascii="TH SarabunPSK" w:hAnsi="TH SarabunPSK" w:cs="TH SarabunPSK"/>
          <w:color w:val="000000"/>
          <w:cs/>
        </w:rPr>
        <w:t>.</w:t>
      </w:r>
      <w:r w:rsidRPr="000C5DC8">
        <w:rPr>
          <w:rFonts w:ascii="TH SarabunPSK" w:hAnsi="TH SarabunPSK" w:cs="TH SarabunPSK"/>
          <w:color w:val="000000"/>
        </w:rPr>
        <w:t xml:space="preserve">3 </w:t>
      </w:r>
      <w:r w:rsidRPr="000C5DC8">
        <w:rPr>
          <w:rFonts w:ascii="TH SarabunPSK" w:hAnsi="TH SarabunPSK" w:cs="TH SarabunPSK"/>
          <w:color w:val="000000"/>
          <w:cs/>
        </w:rPr>
        <w:t>การดื้อแพ่งต่อกฎหมายเป็นเพราะระบอบประชาธิปไตยตัวแทน ไม่สามารถแก้ปัญหาของสังคมได้จึงมีการเคลื่อนไหวที่สะท้อนถึงการปฏิเสธประชาธิปไตยแบบตัวแทน</w:t>
      </w:r>
    </w:p>
    <w:p w14:paraId="7641B453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นอกจากนี้ หลักการสำคัญของอารยะขัดขืนในทัศนะของ </w:t>
      </w:r>
      <w:r w:rsidRPr="000C5DC8">
        <w:rPr>
          <w:rFonts w:ascii="TH SarabunPSK" w:hAnsi="TH SarabunPSK" w:cs="TH SarabunPSK"/>
          <w:color w:val="000000"/>
        </w:rPr>
        <w:t xml:space="preserve">John Rawls </w:t>
      </w:r>
      <w:r w:rsidRPr="000C5DC8">
        <w:rPr>
          <w:rFonts w:ascii="TH SarabunPSK" w:hAnsi="TH SarabunPSK" w:cs="TH SarabunPSK"/>
          <w:color w:val="000000"/>
          <w:cs/>
        </w:rPr>
        <w:t>(ชัยวัฒน์ สถาอานันท์, 2549, หน้า 20-21) คือ</w:t>
      </w:r>
    </w:p>
    <w:p w14:paraId="51AFDE52" w14:textId="77777777" w:rsidR="008A0613" w:rsidRPr="000C5DC8" w:rsidRDefault="008A0613" w:rsidP="008A0613">
      <w:pPr>
        <w:numPr>
          <w:ilvl w:val="0"/>
          <w:numId w:val="1"/>
        </w:numPr>
        <w:ind w:left="1276" w:hanging="28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เป็นการละเมิดกฎหมาย หรือตั้งใจจะละเมิดกฎหมาย</w:t>
      </w:r>
    </w:p>
    <w:p w14:paraId="62F0C787" w14:textId="77777777" w:rsidR="008A0613" w:rsidRPr="000C5DC8" w:rsidRDefault="008A0613" w:rsidP="008A0613">
      <w:pPr>
        <w:numPr>
          <w:ilvl w:val="0"/>
          <w:numId w:val="1"/>
        </w:numPr>
        <w:ind w:left="1276" w:hanging="28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ใช้สันติวิธี (</w:t>
      </w:r>
      <w:r w:rsidRPr="000C5DC8">
        <w:rPr>
          <w:rFonts w:ascii="TH SarabunPSK" w:hAnsi="TH SarabunPSK" w:cs="TH SarabunPSK"/>
          <w:color w:val="000000"/>
        </w:rPr>
        <w:t>Nonviolent</w:t>
      </w:r>
      <w:r w:rsidRPr="000C5DC8">
        <w:rPr>
          <w:rFonts w:ascii="TH SarabunPSK" w:hAnsi="TH SarabunPSK" w:cs="TH SarabunPSK"/>
          <w:color w:val="000000"/>
          <w:cs/>
        </w:rPr>
        <w:t>)</w:t>
      </w:r>
    </w:p>
    <w:p w14:paraId="4A237AC8" w14:textId="77777777" w:rsidR="008A0613" w:rsidRPr="000C5DC8" w:rsidRDefault="008A0613" w:rsidP="008A0613">
      <w:pPr>
        <w:numPr>
          <w:ilvl w:val="0"/>
          <w:numId w:val="1"/>
        </w:numPr>
        <w:ind w:left="1276" w:hanging="28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เป็นการกระทำสาธารณะโดยแจ้งให้ฝ่ายรัฐรับรู้ล่วงหน้า</w:t>
      </w:r>
    </w:p>
    <w:p w14:paraId="4E2A2458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4.  ประกอบด้วยความเต็มใจที่จะรับผลทางกฎหมายของการละเมิดกฎหมายดังกล่าว</w:t>
      </w:r>
    </w:p>
    <w:p w14:paraId="41C12E11" w14:textId="77777777" w:rsidR="008A0613" w:rsidRPr="000C5DC8" w:rsidRDefault="008A0613" w:rsidP="008A0613">
      <w:pPr>
        <w:ind w:left="1276" w:hanging="28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5.  ปกติกระทำไปเพื่อเปลี่ยนแปลงกฎหมายหรือนโยบายของรัฐบาล</w:t>
      </w:r>
    </w:p>
    <w:p w14:paraId="2B1123CF" w14:textId="77777777" w:rsidR="008A0613" w:rsidRPr="000C5DC8" w:rsidRDefault="008A0613" w:rsidP="008A0613">
      <w:pPr>
        <w:ind w:left="1276" w:hanging="28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lastRenderedPageBreak/>
        <w:t>6.  มุ่งเชื่อมโยงกับสำนึกแห่งความยุติธรรมของผู้คนส่วนใหญ่ในบ้านเมือง</w:t>
      </w:r>
    </w:p>
    <w:p w14:paraId="4B9789AD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7.  มุ่งเชื่อมโยงกับสำนึกแห่งความยุติธรรม ซึ่งโดยหลักแล้วเป็นส่วนหนึ่งของกฎหมายและสถาบันทางสังคม</w:t>
      </w:r>
    </w:p>
    <w:p w14:paraId="0F8984A6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ตัวอย่างของอารยะขัดขืน พบได้จากการชุมนุมของสมัชชาคนจน โดยสมัชชาคนจน คือ ผลของความเปลี่ยนแปลงในสังคมไทย ที่กำลังเกิดขึ้นและผู้คนเหล่านี้มุ่งเคลื่อนไหวเพื่อเปิดพื้นที่ให้ภาคประชาชน สร้างความสนใจจากสื่อมวลชน เพื่อสื่อสารกับสังคม โดย  มุ่งปลุกจิตสำนึกและมโนสำนึกของคนในสังคมให้ตระหนักถึง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ควา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มอยุติธรรมที่ดำรงอยู่ (ประภาส ปิ่นตบแต่ง, 2546, หน้า 46)</w:t>
      </w:r>
    </w:p>
    <w:p w14:paraId="29B27CC5" w14:textId="1F71764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กล่าวโดยสรุป อารยะขัดขืนหรือการดื้อแพ่ง (</w:t>
      </w:r>
      <w:r w:rsidRPr="000C5DC8">
        <w:rPr>
          <w:rFonts w:ascii="TH SarabunPSK" w:hAnsi="TH SarabunPSK" w:cs="TH SarabunPSK"/>
          <w:color w:val="000000"/>
        </w:rPr>
        <w:t>Civil Disobedience</w:t>
      </w:r>
      <w:r w:rsidRPr="000C5DC8">
        <w:rPr>
          <w:rFonts w:ascii="TH SarabunPSK" w:hAnsi="TH SarabunPSK" w:cs="TH SarabunPSK"/>
          <w:color w:val="000000"/>
          <w:cs/>
        </w:rPr>
        <w:t>) คือ การปฏิบัติของประชาชน ซึ่งรู้ตัวว่าการกระทำนั้นผิดต่อกฎหมายแต่ก็ยังปฏิบัติ เพื่อการเรียกร้องสิทธิ การปกป้องสิทธิ การพิทักษ์สิทธิเกี่ยวกับตนเองหรือของชุมชนที่ตนเองมีส่วนเกี่ยวข้อง อาจจะแสดงออกด้วยการปิดกั้นถนนไม่ให้เจ้าหน้าที่ของรัฐเข้าไปในพื้นที่</w:t>
      </w:r>
    </w:p>
    <w:p w14:paraId="3F694857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6.  การสานเสวนาหาทางออก (</w:t>
      </w:r>
      <w:r w:rsidRPr="000C5DC8">
        <w:rPr>
          <w:rFonts w:ascii="TH SarabunPSK" w:hAnsi="TH SarabunPSK" w:cs="TH SarabunPSK"/>
          <w:b/>
          <w:bCs/>
          <w:color w:val="000000"/>
        </w:rPr>
        <w:t>Deliberation</w:t>
      </w:r>
      <w:r w:rsidRPr="000C5DC8">
        <w:rPr>
          <w:rFonts w:ascii="TH SarabunPSK" w:hAnsi="TH SarabunPSK" w:cs="TH SarabunPSK"/>
          <w:b/>
          <w:bCs/>
          <w:color w:val="000000"/>
          <w:cs/>
        </w:rPr>
        <w:t>)</w:t>
      </w:r>
      <w:r w:rsidRPr="000C5DC8">
        <w:rPr>
          <w:rFonts w:ascii="TH SarabunPSK" w:hAnsi="TH SarabunPSK" w:cs="TH SarabunPSK"/>
          <w:color w:val="000000"/>
          <w:cs/>
        </w:rPr>
        <w:t xml:space="preserve"> (เดวิด 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แม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ทธิ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วส์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, 2552) คือ การสานเสวนาเพื่อชั่งน้ำหนักดูไม่ใช่การโต้แย้งเพื่อการเอาชนะ (</w:t>
      </w:r>
      <w:r w:rsidRPr="000C5DC8">
        <w:rPr>
          <w:rFonts w:ascii="TH SarabunPSK" w:hAnsi="TH SarabunPSK" w:cs="TH SarabunPSK"/>
          <w:color w:val="000000"/>
        </w:rPr>
        <w:t>Deliberation for Weighing</w:t>
      </w:r>
      <w:r w:rsidRPr="000C5DC8">
        <w:rPr>
          <w:rFonts w:ascii="TH SarabunPSK" w:hAnsi="TH SarabunPSK" w:cs="TH SarabunPSK"/>
          <w:color w:val="000000"/>
          <w:cs/>
        </w:rPr>
        <w:t xml:space="preserve">. </w:t>
      </w:r>
      <w:r w:rsidRPr="000C5DC8">
        <w:rPr>
          <w:rFonts w:ascii="TH SarabunPSK" w:hAnsi="TH SarabunPSK" w:cs="TH SarabunPSK"/>
          <w:color w:val="000000"/>
        </w:rPr>
        <w:t>Not a Debate for Winning</w:t>
      </w:r>
      <w:r w:rsidRPr="000C5DC8">
        <w:rPr>
          <w:rFonts w:ascii="TH SarabunPSK" w:hAnsi="TH SarabunPSK" w:cs="TH SarabunPSK"/>
          <w:color w:val="000000"/>
          <w:cs/>
        </w:rPr>
        <w:t>) ทั้งนี้การสานเสวนาหาทางออกจะเริ่มต้นด้วย</w:t>
      </w:r>
    </w:p>
    <w:p w14:paraId="450902FA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6.1 การ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ได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อา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ล๊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อก (</w:t>
      </w:r>
      <w:r w:rsidRPr="000C5DC8">
        <w:rPr>
          <w:rFonts w:ascii="TH SarabunPSK" w:hAnsi="TH SarabunPSK" w:cs="TH SarabunPSK"/>
          <w:color w:val="000000"/>
        </w:rPr>
        <w:t>Dialogue</w:t>
      </w:r>
      <w:r w:rsidRPr="000C5DC8">
        <w:rPr>
          <w:rFonts w:ascii="TH SarabunPSK" w:hAnsi="TH SarabunPSK" w:cs="TH SarabunPSK"/>
          <w:color w:val="000000"/>
          <w:cs/>
        </w:rPr>
        <w:t>) กล่าวคือ เป็นการสนทนาพูดคุยกันมุ่งเพื่อจะสร้างความเข้าใจกันในประเด็นการสนทนา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นั้นๆ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ก่อน</w:t>
      </w:r>
    </w:p>
    <w:p w14:paraId="05C414B4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6.2 การสานเสวนาหาทางออก (</w:t>
      </w:r>
      <w:r w:rsidRPr="000C5DC8">
        <w:rPr>
          <w:rFonts w:ascii="TH SarabunPSK" w:hAnsi="TH SarabunPSK" w:cs="TH SarabunPSK"/>
          <w:color w:val="000000"/>
        </w:rPr>
        <w:t>Deliberation</w:t>
      </w:r>
      <w:r w:rsidRPr="000C5DC8">
        <w:rPr>
          <w:rFonts w:ascii="TH SarabunPSK" w:hAnsi="TH SarabunPSK" w:cs="TH SarabunPSK"/>
          <w:color w:val="000000"/>
          <w:cs/>
        </w:rPr>
        <w:t>) เพื่อหาการตัดสินใจร่วมกัน ซึ่งขึ้นอยู่กับการสร้างความเข้าใจร่วมกัน ซึ่งสามารถเห็นได้จากคำกล่าวที่ได้มาจากผู้เข้าร่วมเวทีสานเสวนา โดยในการสานเสวนาหาทางออกจะมีผู้ดำเนินการอภิปราย (</w:t>
      </w:r>
      <w:r w:rsidRPr="000C5DC8">
        <w:rPr>
          <w:rFonts w:ascii="TH SarabunPSK" w:hAnsi="TH SarabunPSK" w:cs="TH SarabunPSK"/>
          <w:color w:val="000000"/>
        </w:rPr>
        <w:t>Moderators</w:t>
      </w:r>
      <w:r w:rsidRPr="000C5DC8">
        <w:rPr>
          <w:rFonts w:ascii="TH SarabunPSK" w:hAnsi="TH SarabunPSK" w:cs="TH SarabunPSK"/>
          <w:color w:val="000000"/>
          <w:cs/>
        </w:rPr>
        <w:t>) ที่มีความเป็นกลางปราศจากอคติหรือไม่ได้เป็นผู้มีส่วนได้ส่วนเสีย (</w:t>
      </w:r>
      <w:r w:rsidRPr="000C5DC8">
        <w:rPr>
          <w:rFonts w:ascii="TH SarabunPSK" w:hAnsi="TH SarabunPSK" w:cs="TH SarabunPSK"/>
          <w:color w:val="000000"/>
        </w:rPr>
        <w:t>Stakeholder</w:t>
      </w:r>
      <w:r w:rsidRPr="000C5DC8">
        <w:rPr>
          <w:rFonts w:ascii="TH SarabunPSK" w:hAnsi="TH SarabunPSK" w:cs="TH SarabunPSK"/>
          <w:color w:val="000000"/>
          <w:cs/>
        </w:rPr>
        <w:t xml:space="preserve">) ในประเด็นการสานเสวนาหาทางออกนั้น </w:t>
      </w:r>
    </w:p>
    <w:p w14:paraId="4E5AF5BC" w14:textId="0070B9AB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ข้อควรระวังในการสานเสวนาหาทางออก คือ ถ้าประชาชนเชื่อว่าการ สานเสวนามีความลำเอียง หรือถูกกำหนดในโครงสร้างให้ไปสู่ข้อสรุปที่ได้กำหนดไว้เรียบร้อยแล้ว พวกเขาก็จะไม่ร่วมในเวทีอย่างเอาจริงเอาจัง เขาก็จะไม่ลงทุนลงแรงของเขาในเวทีการสานเสวนา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นั้นๆ</w:t>
      </w:r>
      <w:proofErr w:type="spellEnd"/>
    </w:p>
    <w:p w14:paraId="12921DEB" w14:textId="77777777" w:rsidR="008A0613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ทั้งนี้ การสานเสวนาหาทางออกจะมีคำถามอยู่ 2 แบบ  ที่ผู้ดำเนินการอภิปรายสามารถใช้เป็นประเด็นในการสานเสวนาหาทางออก เมื่อการสานเสวนามาถึงจุดที่ต้องเลือกคำตอบในการแก้ไขปัญหา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นั้นๆ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 คือ</w:t>
      </w:r>
    </w:p>
    <w:p w14:paraId="2F7BBD1E" w14:textId="77777777" w:rsidR="008A0613" w:rsidRPr="0051270B" w:rsidRDefault="008A0613" w:rsidP="008A0613">
      <w:pPr>
        <w:ind w:firstLine="993"/>
        <w:rPr>
          <w:rFonts w:ascii="TH SarabunPSK" w:hAnsi="TH SarabunPSK" w:cs="TH SarabunPSK"/>
          <w:b/>
          <w:bCs/>
          <w:color w:val="000000"/>
        </w:rPr>
      </w:pPr>
      <w:r w:rsidRPr="0051270B">
        <w:rPr>
          <w:rFonts w:ascii="TH SarabunPSK" w:hAnsi="TH SarabunPSK" w:cs="TH SarabunPSK"/>
          <w:b/>
          <w:bCs/>
          <w:color w:val="000000"/>
          <w:cs/>
        </w:rPr>
        <w:t xml:space="preserve">คำถามแบบที่ 1 </w:t>
      </w:r>
    </w:p>
    <w:p w14:paraId="3912F4ED" w14:textId="77777777" w:rsidR="008A0613" w:rsidRPr="000C5DC8" w:rsidRDefault="008A0613" w:rsidP="000C5DC8">
      <w:pPr>
        <w:numPr>
          <w:ilvl w:val="1"/>
          <w:numId w:val="2"/>
        </w:numPr>
        <w:ind w:left="1276" w:hanging="28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ต้นทุนหรือสิ่งที่ตามมาทั้งหลายมากน้อยเท่าไร ในทางเลือก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นั้นๆ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</w:t>
      </w:r>
    </w:p>
    <w:p w14:paraId="274AF773" w14:textId="77777777" w:rsidR="008A0613" w:rsidRPr="000C5DC8" w:rsidRDefault="008A0613" w:rsidP="000C5DC8">
      <w:pPr>
        <w:numPr>
          <w:ilvl w:val="1"/>
          <w:numId w:val="2"/>
        </w:numPr>
        <w:ind w:left="1276" w:hanging="28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อะไรเป็นที่น่าสนใจในทางเลือกนี้</w:t>
      </w:r>
    </w:p>
    <w:p w14:paraId="0203B7F8" w14:textId="77777777" w:rsidR="008A0613" w:rsidRPr="000C5DC8" w:rsidRDefault="008A0613" w:rsidP="000C5DC8">
      <w:pPr>
        <w:numPr>
          <w:ilvl w:val="1"/>
          <w:numId w:val="2"/>
        </w:numPr>
        <w:ind w:left="1276" w:hanging="28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ข้อดีของทางเลือกนี้คืออะไร</w:t>
      </w:r>
    </w:p>
    <w:p w14:paraId="63B5599E" w14:textId="77777777" w:rsidR="008A0613" w:rsidRPr="000C5DC8" w:rsidRDefault="008A0613" w:rsidP="008A0613">
      <w:pPr>
        <w:numPr>
          <w:ilvl w:val="1"/>
          <w:numId w:val="2"/>
        </w:numPr>
        <w:ind w:left="0"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ถ้าทางเลือกที่เราชอบนี้มีผลตามมา ที่ทำให้คนอื่นกังวล เราจะยังชอบทางเลือกนี้หรือไม่</w:t>
      </w:r>
    </w:p>
    <w:p w14:paraId="3F3BE8E7" w14:textId="77777777" w:rsidR="008A0613" w:rsidRPr="000C5DC8" w:rsidRDefault="008A0613" w:rsidP="008A0613">
      <w:pPr>
        <w:numPr>
          <w:ilvl w:val="1"/>
          <w:numId w:val="2"/>
        </w:numPr>
        <w:ind w:left="0"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ถ้าไม่มีใครในกลุ่มสนับสนุนแนวทางพิเศษของการปฏิบัตินั้น   (ทางเลือกนั้น) ก็อาจจะมีบางคนถามว่า แล้วคนที่ชอบวิธีการนี้จะพูดว่าอะไร</w:t>
      </w:r>
    </w:p>
    <w:p w14:paraId="7862C2FA" w14:textId="77777777" w:rsidR="008A0613" w:rsidRPr="0051270B" w:rsidRDefault="008A0613" w:rsidP="008A0613">
      <w:pPr>
        <w:ind w:firstLine="993"/>
        <w:rPr>
          <w:rFonts w:ascii="TH SarabunPSK" w:hAnsi="TH SarabunPSK" w:cs="TH SarabunPSK"/>
          <w:b/>
          <w:bCs/>
          <w:color w:val="000000"/>
        </w:rPr>
      </w:pPr>
      <w:r w:rsidRPr="0051270B">
        <w:rPr>
          <w:rFonts w:ascii="TH SarabunPSK" w:hAnsi="TH SarabunPSK" w:cs="TH SarabunPSK"/>
          <w:b/>
          <w:bCs/>
          <w:color w:val="000000"/>
          <w:cs/>
        </w:rPr>
        <w:t>คำถามแบบที่ 2</w:t>
      </w:r>
    </w:p>
    <w:p w14:paraId="7FDEE195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2.1 ความขัดแย้งในประเด็นปัญหานี้อยู่ที่ไหนที่ต้องทำงานหาทางออก (</w:t>
      </w:r>
      <w:r w:rsidRPr="000C5DC8">
        <w:rPr>
          <w:rFonts w:ascii="TH SarabunPSK" w:hAnsi="TH SarabunPSK" w:cs="TH SarabunPSK"/>
          <w:color w:val="000000"/>
        </w:rPr>
        <w:t>work through</w:t>
      </w:r>
      <w:r w:rsidRPr="000C5DC8">
        <w:rPr>
          <w:rFonts w:ascii="TH SarabunPSK" w:hAnsi="TH SarabunPSK" w:cs="TH SarabunPSK"/>
          <w:color w:val="000000"/>
          <w:cs/>
        </w:rPr>
        <w:t>)</w:t>
      </w:r>
    </w:p>
    <w:p w14:paraId="24811F92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</w:rPr>
        <w:lastRenderedPageBreak/>
        <w:t>2</w:t>
      </w:r>
      <w:r w:rsidRPr="000C5DC8">
        <w:rPr>
          <w:rFonts w:ascii="TH SarabunPSK" w:hAnsi="TH SarabunPSK" w:cs="TH SarabunPSK"/>
          <w:color w:val="000000"/>
          <w:cs/>
        </w:rPr>
        <w:t>.</w:t>
      </w:r>
      <w:r w:rsidRPr="000C5DC8">
        <w:rPr>
          <w:rFonts w:ascii="TH SarabunPSK" w:hAnsi="TH SarabunPSK" w:cs="TH SarabunPSK"/>
          <w:color w:val="000000"/>
        </w:rPr>
        <w:t xml:space="preserve">2 </w:t>
      </w:r>
      <w:r w:rsidRPr="000C5DC8">
        <w:rPr>
          <w:rFonts w:ascii="TH SarabunPSK" w:hAnsi="TH SarabunPSK" w:cs="TH SarabunPSK"/>
          <w:color w:val="000000"/>
          <w:cs/>
        </w:rPr>
        <w:t>ทำไมประเด็นนี้จึงมีความยากลำบากที่จะตัดสินใจ</w:t>
      </w:r>
    </w:p>
    <w:p w14:paraId="08A4E30F" w14:textId="77777777" w:rsidR="008A0613" w:rsidRPr="000C5DC8" w:rsidRDefault="008A0613" w:rsidP="008A0613">
      <w:pPr>
        <w:ind w:firstLine="1701"/>
        <w:rPr>
          <w:rFonts w:ascii="TH SarabunPSK" w:hAnsi="TH SarabunPSK" w:cs="TH SarabunPSK"/>
          <w:color w:val="000000"/>
        </w:rPr>
      </w:pPr>
    </w:p>
    <w:p w14:paraId="38A760B6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กล่าวโดยสรุป  การสานเสวนาหาทางออก (</w:t>
      </w:r>
      <w:r w:rsidRPr="000C5DC8">
        <w:rPr>
          <w:rFonts w:ascii="TH SarabunPSK" w:hAnsi="TH SarabunPSK" w:cs="TH SarabunPSK"/>
          <w:color w:val="000000"/>
        </w:rPr>
        <w:t>Deliberation</w:t>
      </w:r>
      <w:r w:rsidRPr="000C5DC8">
        <w:rPr>
          <w:rFonts w:ascii="TH SarabunPSK" w:hAnsi="TH SarabunPSK" w:cs="TH SarabunPSK"/>
          <w:color w:val="000000"/>
          <w:cs/>
        </w:rPr>
        <w:t>) จะเริ่มต้นด้วยการ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ได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อา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ล๊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อก (</w:t>
      </w:r>
      <w:r w:rsidRPr="000C5DC8">
        <w:rPr>
          <w:rFonts w:ascii="TH SarabunPSK" w:hAnsi="TH SarabunPSK" w:cs="TH SarabunPSK"/>
          <w:color w:val="000000"/>
        </w:rPr>
        <w:t>Dialogue</w:t>
      </w:r>
      <w:r w:rsidRPr="000C5DC8">
        <w:rPr>
          <w:rFonts w:ascii="TH SarabunPSK" w:hAnsi="TH SarabunPSK" w:cs="TH SarabunPSK"/>
          <w:color w:val="000000"/>
          <w:cs/>
        </w:rPr>
        <w:t>) โดยมีผู้ดำเนินการอภิปราย (</w:t>
      </w:r>
      <w:r w:rsidRPr="000C5DC8">
        <w:rPr>
          <w:rFonts w:ascii="TH SarabunPSK" w:hAnsi="TH SarabunPSK" w:cs="TH SarabunPSK"/>
          <w:color w:val="000000"/>
        </w:rPr>
        <w:t>Moderators</w:t>
      </w:r>
      <w:r w:rsidRPr="000C5DC8">
        <w:rPr>
          <w:rFonts w:ascii="TH SarabunPSK" w:hAnsi="TH SarabunPSK" w:cs="TH SarabunPSK"/>
          <w:color w:val="000000"/>
          <w:cs/>
        </w:rPr>
        <w:t>) ที่เป็นกลางเป็นผู้เปิดประเด็นการสนทนา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ทั่วๆ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ไป เพื่อสร้างบรรยากาศเป็นกันเองและเพื่อสร้างความเข้าใจร่วมกันของผู้เข้าร่วมสานเสวนา ต่อจากนั้นจะเริ่มต้นการเปิดประเด็นกระตุ้นให้ผู้เข้าร่วมประชุมสานเสวนาหาทางออกได้อธิบายถึงประเด็นที่กำลังพิจารณากันว่า มีผลกระทบต่อพวกเขาแต่ละคนอย่างไร และควรมีทางออกอย่างไร แล้วตามด้วยชุดคำถามที่ได้กล่าวมาข้างต้น จึงจะได้ข้อสรุปของการสานเสวนาหาทางออกในครั้งนั้น</w:t>
      </w:r>
    </w:p>
    <w:p w14:paraId="0835EAAE" w14:textId="4F82FD22" w:rsidR="008A0613" w:rsidRPr="000C5DC8" w:rsidRDefault="008A0613" w:rsidP="008A0613">
      <w:pPr>
        <w:pStyle w:val="HTML"/>
        <w:shd w:val="clear" w:color="auto" w:fill="FFFFFF"/>
        <w:ind w:firstLine="709"/>
        <w:rPr>
          <w:rFonts w:ascii="TH SarabunPSK" w:hAnsi="TH SarabunPSK" w:cs="TH SarabunPSK"/>
          <w:color w:val="212121"/>
          <w:sz w:val="32"/>
          <w:szCs w:val="32"/>
          <w:cs/>
        </w:rPr>
      </w:pPr>
      <w:r w:rsidRPr="000C5DC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7.  ความสามารถในการเจรจาต่อรอง</w:t>
      </w:r>
      <w:r w:rsidRPr="000C5DC8">
        <w:rPr>
          <w:rFonts w:ascii="TH SarabunPSK" w:hAnsi="TH SarabunPSK" w:cs="TH SarabunPSK"/>
          <w:b/>
          <w:bCs/>
          <w:i/>
          <w:iCs/>
          <w:color w:val="000000"/>
          <w:sz w:val="32"/>
          <w:szCs w:val="32"/>
          <w:cs/>
        </w:rPr>
        <w:t xml:space="preserve"> </w:t>
      </w:r>
      <w:r w:rsidRPr="000C5DC8">
        <w:rPr>
          <w:rFonts w:ascii="TH SarabunPSK" w:hAnsi="TH SarabunPSK" w:cs="TH SarabunPSK"/>
          <w:color w:val="000000"/>
          <w:sz w:val="32"/>
          <w:szCs w:val="32"/>
          <w:cs/>
        </w:rPr>
        <w:t>คือ ความสามารถในการเจรจาต่อรองของประชาชนผู้มีส่วนได้ส่วนเสีย (</w:t>
      </w:r>
      <w:r w:rsidRPr="000C5DC8">
        <w:rPr>
          <w:rFonts w:ascii="TH SarabunPSK" w:hAnsi="TH SarabunPSK" w:cs="TH SarabunPSK"/>
          <w:color w:val="212121"/>
          <w:sz w:val="32"/>
          <w:szCs w:val="32"/>
          <w:lang w:val="en"/>
        </w:rPr>
        <w:t>Stakeholders</w:t>
      </w:r>
      <w:r w:rsidRPr="000C5DC8">
        <w:rPr>
          <w:rFonts w:ascii="TH SarabunPSK" w:hAnsi="TH SarabunPSK" w:cs="TH SarabunPSK"/>
          <w:color w:val="000000"/>
          <w:sz w:val="32"/>
          <w:szCs w:val="32"/>
          <w:cs/>
        </w:rPr>
        <w:t>) เพื่อการแก้ไขปัญหาในแต่ละพื้นที่ไม่ว่าจะเป็นความสามารถในการเจรจาต่อรองกับหน่วยงานที่เป็นคู่กรณีปัญหาหรือบุคคลหรือหน่วยงานอื่นที่เกี่ยวข้องกับการแก้ไขปัญหาให้กับประชาชนในแต่ละพื้นที่ เพื่อให้ตนเองได้ผลประโยชน์</w:t>
      </w:r>
      <w:r w:rsidR="000B5CB0">
        <w:rPr>
          <w:rFonts w:ascii="TH SarabunPSK" w:hAnsi="TH SarabunPSK" w:cs="TH SarabunPSK" w:hint="cs"/>
          <w:color w:val="212121"/>
          <w:sz w:val="32"/>
          <w:szCs w:val="32"/>
          <w:cs/>
        </w:rPr>
        <w:t>หรือได้รับการแก้ไขปัญหา</w:t>
      </w:r>
    </w:p>
    <w:p w14:paraId="1778D068" w14:textId="77777777" w:rsidR="008A0613" w:rsidRPr="000C5DC8" w:rsidRDefault="008A0613" w:rsidP="008A0613">
      <w:pPr>
        <w:ind w:firstLine="709"/>
        <w:rPr>
          <w:rFonts w:ascii="TH SarabunPSK" w:hAnsi="TH SarabunPSK" w:cs="TH SarabunPSK"/>
          <w:b/>
          <w:bCs/>
          <w:color w:val="000000"/>
        </w:rPr>
      </w:pPr>
    </w:p>
    <w:p w14:paraId="10DFEC4B" w14:textId="743B67A7" w:rsidR="008A0613" w:rsidRPr="000C5DC8" w:rsidRDefault="008A0613" w:rsidP="008A0613">
      <w:pPr>
        <w:rPr>
          <w:rFonts w:ascii="TH SarabunPSK" w:hAnsi="TH SarabunPSK" w:cs="TH SarabunPSK"/>
          <w:b/>
          <w:bCs/>
          <w:color w:val="000000"/>
          <w:cs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ประเภทของ</w:t>
      </w:r>
      <w:r w:rsidR="00E94246">
        <w:rPr>
          <w:rFonts w:ascii="TH SarabunPSK" w:hAnsi="TH SarabunPSK" w:cs="TH SarabunPSK"/>
          <w:b/>
          <w:bCs/>
          <w:color w:val="000000"/>
          <w:cs/>
        </w:rPr>
        <w:t>การเมืองภาคพลเมือง</w:t>
      </w:r>
    </w:p>
    <w:p w14:paraId="7978A9CC" w14:textId="53963A44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จากลำดับเหตุการณ์ความเคลื่อนไหวทาง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(เสกสรร  ประเสริฐกุล, 2553 หน้า 257-348) ผู้วิจัยพบว่า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มีแฝง/ปรากฏอยู่หลากหลายประเภทหรือหลากหลายด้าน คือ</w:t>
      </w:r>
    </w:p>
    <w:p w14:paraId="2516EBED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1.  ด้านที่ดินทำกิน</w:t>
      </w:r>
    </w:p>
    <w:p w14:paraId="7B659D77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2.  ด้านสิทธิมนุษยชน </w:t>
      </w:r>
    </w:p>
    <w:p w14:paraId="0456CB2E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3.  ด้านการอนุรักษ์ธรรมชาติและสิ่งแวดล้อม</w:t>
      </w:r>
    </w:p>
    <w:p w14:paraId="10BD5B63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4.  ด้านการเกษตร</w:t>
      </w:r>
    </w:p>
    <w:p w14:paraId="4B6796DE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</w:rPr>
        <w:t>5</w:t>
      </w:r>
      <w:r w:rsidRPr="000C5DC8">
        <w:rPr>
          <w:rFonts w:ascii="TH SarabunPSK" w:hAnsi="TH SarabunPSK" w:cs="TH SarabunPSK"/>
          <w:color w:val="000000"/>
          <w:cs/>
        </w:rPr>
        <w:t>.  ด้านการประมง</w:t>
      </w:r>
    </w:p>
    <w:p w14:paraId="60139B70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6.  ด้านผู้ผลิต</w:t>
      </w:r>
    </w:p>
    <w:p w14:paraId="6B3EFAE4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</w:rPr>
        <w:t>7</w:t>
      </w:r>
      <w:r w:rsidRPr="000C5DC8">
        <w:rPr>
          <w:rFonts w:ascii="TH SarabunPSK" w:hAnsi="TH SarabunPSK" w:cs="TH SarabunPSK"/>
          <w:color w:val="000000"/>
          <w:cs/>
        </w:rPr>
        <w:t>.  ด้านผู้บริโภค</w:t>
      </w:r>
    </w:p>
    <w:p w14:paraId="6A2BE98C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8.  ด้านการต่อต้านการทุจริตคอรัปชั่น</w:t>
      </w:r>
    </w:p>
    <w:p w14:paraId="31AB8F47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9.  ด้านการบุกรุกพื้นที่ป่าสงวน พื้นที่อุทยาน พื้นที่เขตรักษาพันธุ์สัตว์ป่า</w:t>
      </w:r>
    </w:p>
    <w:p w14:paraId="1DA47475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</w:rPr>
        <w:t>10</w:t>
      </w:r>
      <w:r w:rsidRPr="000C5DC8">
        <w:rPr>
          <w:rFonts w:ascii="TH SarabunPSK" w:hAnsi="TH SarabunPSK" w:cs="TH SarabunPSK"/>
          <w:color w:val="000000"/>
          <w:cs/>
        </w:rPr>
        <w:t>. ด้านการต่อด้านโครงการของรัฐ</w:t>
      </w:r>
    </w:p>
    <w:p w14:paraId="491461ED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11. ด้านแรงงาน</w:t>
      </w:r>
    </w:p>
    <w:p w14:paraId="2DFDAE7F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12. ด้านการจัดการน้ำ</w:t>
      </w:r>
    </w:p>
    <w:p w14:paraId="781BF91A" w14:textId="77777777" w:rsidR="008A0613" w:rsidRPr="000C5DC8" w:rsidRDefault="008A0613" w:rsidP="008A0613">
      <w:pPr>
        <w:ind w:firstLine="709"/>
        <w:rPr>
          <w:rFonts w:ascii="TH SarabunPSK" w:hAnsi="TH SarabunPSK" w:cs="TH SarabunPSK"/>
          <w:b/>
          <w:bCs/>
          <w:i/>
          <w:iCs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13. ด้านการต่อต้านประเทศมหาอำนาจ</w:t>
      </w:r>
    </w:p>
    <w:p w14:paraId="0373D274" w14:textId="77777777" w:rsidR="000B5CB0" w:rsidRDefault="000B5CB0" w:rsidP="008A0613">
      <w:pPr>
        <w:ind w:firstLine="709"/>
        <w:rPr>
          <w:rFonts w:ascii="TH SarabunPSK" w:hAnsi="TH SarabunPSK" w:cs="TH SarabunPSK"/>
          <w:color w:val="000000"/>
        </w:rPr>
      </w:pPr>
    </w:p>
    <w:p w14:paraId="2DCA875C" w14:textId="2FB31BCC" w:rsidR="008A0613" w:rsidRPr="000C5DC8" w:rsidRDefault="00E94246" w:rsidP="008A0613">
      <w:pPr>
        <w:ind w:firstLine="709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="008A0613" w:rsidRPr="000C5DC8">
        <w:rPr>
          <w:rFonts w:ascii="TH SarabunPSK" w:hAnsi="TH SarabunPSK" w:cs="TH SarabunPSK"/>
          <w:color w:val="000000"/>
          <w:cs/>
        </w:rPr>
        <w:t xml:space="preserve"> (</w:t>
      </w:r>
      <w:r w:rsidR="008A0613" w:rsidRPr="000C5DC8">
        <w:rPr>
          <w:rFonts w:ascii="TH SarabunPSK" w:hAnsi="TH SarabunPSK" w:cs="TH SarabunPSK"/>
          <w:color w:val="000000"/>
        </w:rPr>
        <w:t>Civil Politics</w:t>
      </w:r>
      <w:r w:rsidR="008A0613" w:rsidRPr="000C5DC8">
        <w:rPr>
          <w:rFonts w:ascii="TH SarabunPSK" w:hAnsi="TH SarabunPSK" w:cs="TH SarabunPSK"/>
          <w:color w:val="000000"/>
          <w:cs/>
        </w:rPr>
        <w:t>) หรือขบวนการเคลื่อนไหวทางสังคมรูปแบบใหม่ (</w:t>
      </w:r>
      <w:r w:rsidR="008A0613" w:rsidRPr="000C5DC8">
        <w:rPr>
          <w:rFonts w:ascii="TH SarabunPSK" w:hAnsi="TH SarabunPSK" w:cs="TH SarabunPSK"/>
          <w:color w:val="000000"/>
        </w:rPr>
        <w:t>New Social Movement</w:t>
      </w:r>
      <w:r w:rsidR="008A0613" w:rsidRPr="000C5DC8">
        <w:rPr>
          <w:rFonts w:ascii="TH SarabunPSK" w:hAnsi="TH SarabunPSK" w:cs="TH SarabunPSK"/>
          <w:color w:val="000000"/>
          <w:cs/>
        </w:rPr>
        <w:t xml:space="preserve">) ตามแนวคิดของธีรยุทธ บุญมีที่ได้นำเสนอไว้ข้างต้น ผู้วิจัยจะนำทฤษฎีทางรัฐศาสตร์อีก </w:t>
      </w:r>
      <w:r w:rsidR="008A0613" w:rsidRPr="000C5DC8">
        <w:rPr>
          <w:rFonts w:ascii="TH SarabunPSK" w:hAnsi="TH SarabunPSK" w:cs="TH SarabunPSK"/>
          <w:cs/>
        </w:rPr>
        <w:t>3 ทฤษฎี</w:t>
      </w:r>
      <w:r w:rsidR="008A0613" w:rsidRPr="000C5DC8">
        <w:rPr>
          <w:rFonts w:ascii="TH SarabunPSK" w:hAnsi="TH SarabunPSK" w:cs="TH SarabunPSK"/>
          <w:color w:val="000000"/>
          <w:cs/>
        </w:rPr>
        <w:t>ซึ่งอยู่ภายใต้ขบวนการเคลื่อนไหวทางสังคมรูปแบบใหม่ (</w:t>
      </w:r>
      <w:r w:rsidR="008A0613" w:rsidRPr="000C5DC8">
        <w:rPr>
          <w:rFonts w:ascii="TH SarabunPSK" w:hAnsi="TH SarabunPSK" w:cs="TH SarabunPSK"/>
          <w:color w:val="000000"/>
        </w:rPr>
        <w:t>New Social Movement</w:t>
      </w:r>
      <w:r w:rsidR="008A0613" w:rsidRPr="000C5DC8">
        <w:rPr>
          <w:rFonts w:ascii="TH SarabunPSK" w:hAnsi="TH SarabunPSK" w:cs="TH SarabunPSK"/>
          <w:color w:val="000000"/>
          <w:cs/>
        </w:rPr>
        <w:t>) คือ ทฤษฎีการระดมทรัพยากร (</w:t>
      </w:r>
      <w:r w:rsidR="008A0613" w:rsidRPr="000C5DC8">
        <w:rPr>
          <w:rFonts w:ascii="TH SarabunPSK" w:hAnsi="TH SarabunPSK" w:cs="TH SarabunPSK"/>
          <w:color w:val="000000"/>
        </w:rPr>
        <w:t>Resource Mobilization Theory</w:t>
      </w:r>
      <w:r w:rsidR="008A0613" w:rsidRPr="000C5DC8">
        <w:rPr>
          <w:rFonts w:ascii="TH SarabunPSK" w:hAnsi="TH SarabunPSK" w:cs="TH SarabunPSK"/>
          <w:color w:val="000000"/>
          <w:cs/>
        </w:rPr>
        <w:t>) ทฤษฎีกระบวนการทางการเมือง (</w:t>
      </w:r>
      <w:r w:rsidR="008A0613" w:rsidRPr="000C5DC8">
        <w:rPr>
          <w:rFonts w:ascii="TH SarabunPSK" w:hAnsi="TH SarabunPSK" w:cs="TH SarabunPSK"/>
          <w:color w:val="000000"/>
        </w:rPr>
        <w:t>Political Process Theory</w:t>
      </w:r>
      <w:r w:rsidR="008A0613" w:rsidRPr="000C5DC8">
        <w:rPr>
          <w:rFonts w:ascii="TH SarabunPSK" w:hAnsi="TH SarabunPSK" w:cs="TH SarabunPSK"/>
          <w:color w:val="000000"/>
          <w:cs/>
        </w:rPr>
        <w:t>) และ</w:t>
      </w:r>
      <w:r w:rsidR="008A0613" w:rsidRPr="000C5DC8">
        <w:rPr>
          <w:rFonts w:ascii="TH SarabunPSK" w:hAnsi="TH SarabunPSK" w:cs="TH SarabunPSK"/>
          <w:cs/>
        </w:rPr>
        <w:t>ทฤษฎีการสร้างกรอบวาทกรรมทาง</w:t>
      </w:r>
      <w:r w:rsidR="008A0613" w:rsidRPr="000C5DC8">
        <w:rPr>
          <w:rFonts w:ascii="TH SarabunPSK" w:hAnsi="TH SarabunPSK" w:cs="TH SarabunPSK"/>
          <w:cs/>
        </w:rPr>
        <w:lastRenderedPageBreak/>
        <w:t>วัฒนธรรม (</w:t>
      </w:r>
      <w:r w:rsidR="008A0613" w:rsidRPr="000C5DC8">
        <w:rPr>
          <w:rFonts w:ascii="TH SarabunPSK" w:hAnsi="TH SarabunPSK" w:cs="TH SarabunPSK"/>
        </w:rPr>
        <w:t>Cultural Framing Theory</w:t>
      </w:r>
      <w:r w:rsidR="008A0613" w:rsidRPr="000C5DC8">
        <w:rPr>
          <w:rFonts w:ascii="TH SarabunPSK" w:hAnsi="TH SarabunPSK" w:cs="TH SarabunPSK"/>
          <w:cs/>
        </w:rPr>
        <w:t xml:space="preserve">) </w:t>
      </w:r>
      <w:r w:rsidR="008A0613" w:rsidRPr="000C5DC8">
        <w:rPr>
          <w:rFonts w:ascii="TH SarabunPSK" w:hAnsi="TH SarabunPSK" w:cs="TH SarabunPSK"/>
          <w:color w:val="000000"/>
          <w:cs/>
        </w:rPr>
        <w:t>มาเป็นฐานของการวิจัยเกี่ยวกับ</w:t>
      </w:r>
      <w:r w:rsidR="000B5CB0">
        <w:rPr>
          <w:rFonts w:ascii="TH SarabunPSK" w:hAnsi="TH SarabunPSK" w:cs="TH SarabunPSK" w:hint="cs"/>
          <w:color w:val="000000"/>
          <w:cs/>
        </w:rPr>
        <w:t>การทบทวน</w:t>
      </w:r>
      <w:r w:rsidR="008A0613" w:rsidRPr="000C5DC8">
        <w:rPr>
          <w:rFonts w:ascii="TH SarabunPSK" w:hAnsi="TH SarabunPSK" w:cs="TH SarabunPSK"/>
          <w:color w:val="000000"/>
          <w:cs/>
        </w:rPr>
        <w:t>การเมืองภาค</w:t>
      </w:r>
      <w:r w:rsidR="000B5CB0">
        <w:rPr>
          <w:rFonts w:ascii="TH SarabunPSK" w:hAnsi="TH SarabunPSK" w:cs="TH SarabunPSK" w:hint="cs"/>
          <w:color w:val="000000"/>
          <w:cs/>
        </w:rPr>
        <w:t>พลเมือง</w:t>
      </w:r>
      <w:r w:rsidR="008A0613" w:rsidRPr="000C5DC8">
        <w:rPr>
          <w:rFonts w:ascii="TH SarabunPSK" w:hAnsi="TH SarabunPSK" w:cs="TH SarabunPSK"/>
          <w:color w:val="000000"/>
          <w:cs/>
        </w:rPr>
        <w:t>ในครั้งนี้  ทั้ง 3 ทฤษฎีมีแนวคิดการมีส่วนร่วม (</w:t>
      </w:r>
      <w:r w:rsidR="008A0613" w:rsidRPr="000C5DC8">
        <w:rPr>
          <w:rFonts w:ascii="TH SarabunPSK" w:hAnsi="TH SarabunPSK" w:cs="TH SarabunPSK"/>
          <w:color w:val="000000"/>
        </w:rPr>
        <w:t>participant</w:t>
      </w:r>
      <w:r w:rsidR="008A0613" w:rsidRPr="000C5DC8">
        <w:rPr>
          <w:rFonts w:ascii="TH SarabunPSK" w:hAnsi="TH SarabunPSK" w:cs="TH SarabunPSK"/>
          <w:color w:val="000000"/>
          <w:cs/>
        </w:rPr>
        <w:t>) อยู่ภายในทฤษฎีเหล่านี้อยู่แล้วหรืออาจจะมีมากกว่าคำว่าการมีส่วนร่วม คือ มีเรื่องเครือข่ายทางสังคม (</w:t>
      </w:r>
      <w:r w:rsidR="008A0613" w:rsidRPr="000C5DC8">
        <w:rPr>
          <w:rFonts w:ascii="TH SarabunPSK" w:hAnsi="TH SarabunPSK" w:cs="TH SarabunPSK"/>
          <w:color w:val="000000"/>
        </w:rPr>
        <w:t>social network</w:t>
      </w:r>
      <w:r w:rsidR="008A0613" w:rsidRPr="000C5DC8">
        <w:rPr>
          <w:rFonts w:ascii="TH SarabunPSK" w:hAnsi="TH SarabunPSK" w:cs="TH SarabunPSK"/>
          <w:color w:val="000000"/>
          <w:cs/>
        </w:rPr>
        <w:t xml:space="preserve">) อยู่ภายในทฤษฎีเหล่านี้ ดังนั้นผู้วิจัยจะไม่กล่าวถึงทฤษฎีการมีส่วนร่วมและแนวคิดเครือข่ายทางสังคมในรายละเอียดแต่จะพูดถึง 3 ทฤษฎีนี้เป็นสำคัญ </w:t>
      </w:r>
    </w:p>
    <w:p w14:paraId="4DB7AFAF" w14:textId="717CC564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การวิจัยครั้งนี้ ผู้วิจัยมุ่งวิเคราะห์ขบวนการ/กลุ่ม/องค์กรของการเมืองภาค</w:t>
      </w:r>
      <w:r w:rsidR="000B5CB0"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>ในการแก้ไขปัญหา ซึ่งทั้ง 3 ทฤษฎีดังกล่าวจะอธิบายได้เป็นอย่างดีของขบวนการทางสังคมหรือกระบวนการทางการเมืองที่ขับเคลื่อนอยู่ภายในการเมืองภาค</w:t>
      </w:r>
      <w:r w:rsidR="000B5CB0">
        <w:rPr>
          <w:rFonts w:ascii="TH SarabunPSK" w:hAnsi="TH SarabunPSK" w:cs="TH SarabunPSK" w:hint="cs"/>
          <w:color w:val="000000"/>
          <w:cs/>
        </w:rPr>
        <w:t xml:space="preserve">พลเมือง </w:t>
      </w:r>
      <w:r w:rsidRPr="000C5DC8">
        <w:rPr>
          <w:rFonts w:ascii="TH SarabunPSK" w:hAnsi="TH SarabunPSK" w:cs="TH SarabunPSK"/>
          <w:color w:val="000000"/>
          <w:cs/>
        </w:rPr>
        <w:t>ซึ่งผู้วิจัยจะได้นำเสนอแต่ละทฤษฎีตามลำดับต่อไปนี้</w:t>
      </w:r>
    </w:p>
    <w:p w14:paraId="1ADBAF8F" w14:textId="77777777" w:rsidR="008A0613" w:rsidRPr="000C5DC8" w:rsidRDefault="008A0613" w:rsidP="008A0613">
      <w:pPr>
        <w:rPr>
          <w:rFonts w:ascii="TH SarabunPSK" w:hAnsi="TH SarabunPSK" w:cs="TH SarabunPSK"/>
          <w:color w:val="000000"/>
        </w:rPr>
      </w:pPr>
    </w:p>
    <w:p w14:paraId="78EAB266" w14:textId="77777777" w:rsidR="008A0613" w:rsidRPr="000C5DC8" w:rsidRDefault="000C5DC8" w:rsidP="000C5DC8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2. </w:t>
      </w:r>
      <w:r w:rsidR="008A0613" w:rsidRPr="000C5DC8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ทฤษฎีการระดมทรัพยากร (</w:t>
      </w:r>
      <w:r w:rsidR="008A0613" w:rsidRPr="000C5DC8">
        <w:rPr>
          <w:rFonts w:ascii="TH SarabunPSK" w:hAnsi="TH SarabunPSK" w:cs="TH SarabunPSK"/>
          <w:b/>
          <w:bCs/>
          <w:color w:val="000000"/>
          <w:sz w:val="36"/>
          <w:szCs w:val="36"/>
        </w:rPr>
        <w:t>Resource Mobilization Theory</w:t>
      </w:r>
      <w:r w:rsidR="008A0613" w:rsidRPr="000C5DC8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)</w:t>
      </w:r>
      <w:r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</w:p>
    <w:p w14:paraId="5ECAEEC2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cs/>
        </w:rPr>
        <w:t>ทฤษฎีการระดมทรัพยากร (</w:t>
      </w:r>
      <w:r w:rsidRPr="000C5DC8">
        <w:rPr>
          <w:rFonts w:ascii="TH SarabunPSK" w:hAnsi="TH SarabunPSK" w:cs="TH SarabunPSK"/>
        </w:rPr>
        <w:t>Resource Mobilization Theory</w:t>
      </w:r>
      <w:r w:rsidRPr="000C5DC8">
        <w:rPr>
          <w:rFonts w:ascii="TH SarabunPSK" w:hAnsi="TH SarabunPSK" w:cs="TH SarabunPSK"/>
          <w:cs/>
        </w:rPr>
        <w:t>)  มีพื้นฐานของการเกิดทฤษฎีนี้มาจากความเดือดร้อนของประชาชนเป็นเงื่อนไขสำคัญเป็นเงื่อนไขเบื้องต้นที่จะทำให้เกิดการกระทำร่วมหรือเกิดขบวนการทางสังคมขึ้น โดยประชาชนผู้ประสบความทุกข์ยากเดือดร้อนจะมารวมตัวกันกระทำร่วมกัน เป็นกลุ่ม เป็นองค์กร เป็นขบวนการเพื่อแก้ไขปัญหาความทุกข์ยากเดือดร้อนที่ตนเองประสบ ตลอดจนมุ่งอธิบายการเกิดและการพัฒนาขบวนการทางสังคมไปสู่ความเข้มแข็งตลอดจนความคาดหวังความสำเร็จของขบวนการทางสังคมด้วยเงื่อนไขเพียงพอ ทั้งนี้ทฤษฎีการระดมทรัพยากร (</w:t>
      </w:r>
      <w:r w:rsidRPr="000C5DC8">
        <w:rPr>
          <w:rFonts w:ascii="TH SarabunPSK" w:hAnsi="TH SarabunPSK" w:cs="TH SarabunPSK"/>
        </w:rPr>
        <w:t>Resource Mobilization Theory</w:t>
      </w:r>
      <w:r w:rsidRPr="000C5DC8">
        <w:rPr>
          <w:rFonts w:ascii="TH SarabunPSK" w:hAnsi="TH SarabunPSK" w:cs="TH SarabunPSK"/>
          <w:cs/>
        </w:rPr>
        <w:t>) (ประภาส ปิ่นตบแต่ง, 2552, หน้า 67-88) มีองค์ประกอบสำคัญ</w:t>
      </w:r>
      <w:r w:rsidRPr="000C5DC8">
        <w:rPr>
          <w:rFonts w:ascii="TH SarabunPSK" w:hAnsi="TH SarabunPSK" w:cs="TH SarabunPSK"/>
        </w:rPr>
        <w:t xml:space="preserve"> 3</w:t>
      </w:r>
      <w:r w:rsidRPr="000C5DC8">
        <w:rPr>
          <w:rFonts w:ascii="TH SarabunPSK" w:hAnsi="TH SarabunPSK" w:cs="TH SarabunPSK"/>
          <w:cs/>
        </w:rPr>
        <w:t xml:space="preserve"> ประการ (</w:t>
      </w:r>
      <w:r w:rsidRPr="000C5DC8">
        <w:rPr>
          <w:rFonts w:ascii="TH SarabunPSK" w:hAnsi="TH SarabunPSK" w:cs="TH SarabunPSK"/>
        </w:rPr>
        <w:t xml:space="preserve">McCarthy and </w:t>
      </w:r>
      <w:proofErr w:type="spellStart"/>
      <w:r w:rsidRPr="000C5DC8">
        <w:rPr>
          <w:rFonts w:ascii="TH SarabunPSK" w:hAnsi="TH SarabunPSK" w:cs="TH SarabunPSK"/>
        </w:rPr>
        <w:t>Zald</w:t>
      </w:r>
      <w:proofErr w:type="spellEnd"/>
      <w:r w:rsidRPr="000C5DC8">
        <w:rPr>
          <w:rFonts w:ascii="TH SarabunPSK" w:hAnsi="TH SarabunPSK" w:cs="TH SarabunPSK"/>
        </w:rPr>
        <w:t xml:space="preserve">, 1977; </w:t>
      </w:r>
      <w:proofErr w:type="spellStart"/>
      <w:r w:rsidRPr="000C5DC8">
        <w:rPr>
          <w:rFonts w:ascii="TH SarabunPSK" w:hAnsi="TH SarabunPSK" w:cs="TH SarabunPSK"/>
        </w:rPr>
        <w:t>Klandermans</w:t>
      </w:r>
      <w:proofErr w:type="spellEnd"/>
      <w:r w:rsidRPr="000C5DC8">
        <w:rPr>
          <w:rFonts w:ascii="TH SarabunPSK" w:hAnsi="TH SarabunPSK" w:cs="TH SarabunPSK"/>
        </w:rPr>
        <w:t xml:space="preserve"> &amp; </w:t>
      </w:r>
      <w:proofErr w:type="spellStart"/>
      <w:r w:rsidRPr="000C5DC8">
        <w:rPr>
          <w:rFonts w:ascii="TH SarabunPSK" w:hAnsi="TH SarabunPSK" w:cs="TH SarabunPSK"/>
        </w:rPr>
        <w:t>Tarrow</w:t>
      </w:r>
      <w:proofErr w:type="spellEnd"/>
      <w:r w:rsidRPr="000C5DC8">
        <w:rPr>
          <w:rFonts w:ascii="TH SarabunPSK" w:hAnsi="TH SarabunPSK" w:cs="TH SarabunPSK"/>
        </w:rPr>
        <w:t>,</w:t>
      </w:r>
      <w:r w:rsidRPr="000C5DC8">
        <w:rPr>
          <w:rFonts w:ascii="TH SarabunPSK" w:hAnsi="TH SarabunPSK" w:cs="TH SarabunPSK"/>
          <w:cs/>
        </w:rPr>
        <w:t xml:space="preserve"> 1988) ดังต่อไปนี้</w:t>
      </w:r>
    </w:p>
    <w:p w14:paraId="2A36847C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b/>
          <w:bCs/>
          <w:cs/>
        </w:rPr>
        <w:t xml:space="preserve">1. องค์กรการเคลื่อนไหวทางสังคม </w:t>
      </w:r>
      <w:r w:rsidRPr="000C5DC8">
        <w:rPr>
          <w:rFonts w:ascii="TH SarabunPSK" w:hAnsi="TH SarabunPSK" w:cs="TH SarabunPSK"/>
          <w:cs/>
        </w:rPr>
        <w:t>(</w:t>
      </w:r>
      <w:r w:rsidRPr="000C5DC8">
        <w:rPr>
          <w:rFonts w:ascii="TH SarabunPSK" w:hAnsi="TH SarabunPSK" w:cs="TH SarabunPSK"/>
        </w:rPr>
        <w:t>Social Movement Organization</w:t>
      </w:r>
      <w:r w:rsidRPr="000C5DC8">
        <w:rPr>
          <w:rFonts w:ascii="TH SarabunPSK" w:hAnsi="TH SarabunPSK" w:cs="TH SarabunPSK"/>
          <w:cs/>
        </w:rPr>
        <w:t>)  องค์กรการเคลื่อนไหวทางสังคมเป็นองค์ประกอบสำคัญของทฤษฎีการระดมทรัพยากร ทั้งนี้ องค์กรการเคลื่อนไหวทางสังคม  (</w:t>
      </w:r>
      <w:r w:rsidRPr="000C5DC8">
        <w:rPr>
          <w:rFonts w:ascii="TH SarabunPSK" w:hAnsi="TH SarabunPSK" w:cs="TH SarabunPSK"/>
        </w:rPr>
        <w:t>Byrne, 1996, p</w:t>
      </w:r>
      <w:r w:rsidRPr="000C5DC8">
        <w:rPr>
          <w:rFonts w:ascii="TH SarabunPSK" w:hAnsi="TH SarabunPSK" w:cs="TH SarabunPSK"/>
          <w:cs/>
        </w:rPr>
        <w:t>.</w:t>
      </w:r>
      <w:r w:rsidRPr="000C5DC8">
        <w:rPr>
          <w:rFonts w:ascii="TH SarabunPSK" w:hAnsi="TH SarabunPSK" w:cs="TH SarabunPSK"/>
        </w:rPr>
        <w:t xml:space="preserve">35; </w:t>
      </w:r>
      <w:proofErr w:type="spellStart"/>
      <w:r w:rsidRPr="000C5DC8">
        <w:rPr>
          <w:rFonts w:ascii="TH SarabunPSK" w:hAnsi="TH SarabunPSK" w:cs="TH SarabunPSK"/>
        </w:rPr>
        <w:t>Klandermans</w:t>
      </w:r>
      <w:proofErr w:type="spellEnd"/>
      <w:r w:rsidRPr="000C5DC8">
        <w:rPr>
          <w:rFonts w:ascii="TH SarabunPSK" w:hAnsi="TH SarabunPSK" w:cs="TH SarabunPSK"/>
        </w:rPr>
        <w:t xml:space="preserve"> &amp; </w:t>
      </w:r>
      <w:proofErr w:type="spellStart"/>
      <w:r w:rsidRPr="000C5DC8">
        <w:rPr>
          <w:rFonts w:ascii="TH SarabunPSK" w:hAnsi="TH SarabunPSK" w:cs="TH SarabunPSK"/>
        </w:rPr>
        <w:t>Tarrow</w:t>
      </w:r>
      <w:proofErr w:type="spellEnd"/>
      <w:r w:rsidRPr="000C5DC8">
        <w:rPr>
          <w:rFonts w:ascii="TH SarabunPSK" w:hAnsi="TH SarabunPSK" w:cs="TH SarabunPSK"/>
          <w:cs/>
        </w:rPr>
        <w:t>, 1988</w:t>
      </w:r>
      <w:r w:rsidRPr="000C5DC8">
        <w:rPr>
          <w:rFonts w:ascii="TH SarabunPSK" w:hAnsi="TH SarabunPSK" w:cs="TH SarabunPSK"/>
        </w:rPr>
        <w:t xml:space="preserve">; McCarthy &amp; </w:t>
      </w:r>
      <w:proofErr w:type="spellStart"/>
      <w:r w:rsidRPr="000C5DC8">
        <w:rPr>
          <w:rFonts w:ascii="TH SarabunPSK" w:hAnsi="TH SarabunPSK" w:cs="TH SarabunPSK"/>
        </w:rPr>
        <w:t>Zald</w:t>
      </w:r>
      <w:proofErr w:type="spellEnd"/>
      <w:r w:rsidRPr="000C5DC8">
        <w:rPr>
          <w:rFonts w:ascii="TH SarabunPSK" w:hAnsi="TH SarabunPSK" w:cs="TH SarabunPSK"/>
        </w:rPr>
        <w:t xml:space="preserve">, </w:t>
      </w:r>
      <w:r w:rsidRPr="000C5DC8">
        <w:rPr>
          <w:rFonts w:ascii="TH SarabunPSK" w:hAnsi="TH SarabunPSK" w:cs="TH SarabunPSK"/>
          <w:cs/>
        </w:rPr>
        <w:t xml:space="preserve">1977, </w:t>
      </w:r>
      <w:r w:rsidRPr="000C5DC8">
        <w:rPr>
          <w:rFonts w:ascii="TH SarabunPSK" w:hAnsi="TH SarabunPSK" w:cs="TH SarabunPSK"/>
        </w:rPr>
        <w:t>p</w:t>
      </w:r>
      <w:r w:rsidRPr="000C5DC8">
        <w:rPr>
          <w:rFonts w:ascii="TH SarabunPSK" w:hAnsi="TH SarabunPSK" w:cs="TH SarabunPSK"/>
          <w:cs/>
        </w:rPr>
        <w:t>.1218</w:t>
      </w:r>
      <w:r w:rsidRPr="000C5DC8">
        <w:rPr>
          <w:rFonts w:ascii="TH SarabunPSK" w:hAnsi="TH SarabunPSK" w:cs="TH SarabunPSK"/>
        </w:rPr>
        <w:t xml:space="preserve">; </w:t>
      </w:r>
      <w:proofErr w:type="spellStart"/>
      <w:r w:rsidRPr="000C5DC8">
        <w:rPr>
          <w:rFonts w:ascii="TH SarabunPSK" w:hAnsi="TH SarabunPSK" w:cs="TH SarabunPSK"/>
        </w:rPr>
        <w:t>Tarrow</w:t>
      </w:r>
      <w:proofErr w:type="spellEnd"/>
      <w:r w:rsidRPr="000C5DC8">
        <w:rPr>
          <w:rFonts w:ascii="TH SarabunPSK" w:hAnsi="TH SarabunPSK" w:cs="TH SarabunPSK"/>
        </w:rPr>
        <w:t xml:space="preserve">, </w:t>
      </w:r>
      <w:r w:rsidRPr="000C5DC8">
        <w:rPr>
          <w:rFonts w:ascii="TH SarabunPSK" w:hAnsi="TH SarabunPSK" w:cs="TH SarabunPSK"/>
          <w:cs/>
        </w:rPr>
        <w:t xml:space="preserve">1999, </w:t>
      </w:r>
      <w:r w:rsidRPr="000C5DC8">
        <w:rPr>
          <w:rFonts w:ascii="TH SarabunPSK" w:hAnsi="TH SarabunPSK" w:cs="TH SarabunPSK"/>
        </w:rPr>
        <w:t>pp</w:t>
      </w:r>
      <w:r w:rsidRPr="000C5DC8">
        <w:rPr>
          <w:rFonts w:ascii="TH SarabunPSK" w:hAnsi="TH SarabunPSK" w:cs="TH SarabunPSK"/>
          <w:cs/>
        </w:rPr>
        <w:t>.</w:t>
      </w:r>
      <w:r w:rsidRPr="000C5DC8">
        <w:rPr>
          <w:rFonts w:ascii="TH SarabunPSK" w:hAnsi="TH SarabunPSK" w:cs="TH SarabunPSK"/>
        </w:rPr>
        <w:t>123</w:t>
      </w:r>
      <w:r w:rsidRPr="000C5DC8">
        <w:rPr>
          <w:rFonts w:ascii="TH SarabunPSK" w:hAnsi="TH SarabunPSK" w:cs="TH SarabunPSK"/>
          <w:cs/>
        </w:rPr>
        <w:t>-</w:t>
      </w:r>
      <w:r w:rsidRPr="000C5DC8">
        <w:rPr>
          <w:rFonts w:ascii="TH SarabunPSK" w:hAnsi="TH SarabunPSK" w:cs="TH SarabunPSK"/>
        </w:rPr>
        <w:t>124;</w:t>
      </w:r>
      <w:r w:rsidRPr="000C5DC8">
        <w:rPr>
          <w:rFonts w:ascii="TH SarabunPSK" w:hAnsi="TH SarabunPSK" w:cs="TH SarabunPSK"/>
          <w:cs/>
        </w:rPr>
        <w:t xml:space="preserve">)  คือ องค์กรที่ไม่เป็นทางการซึ่งมีความซับซ้อนหรือองค์กรที่เป็นทางการที่มีจุดมุ่งหมายเป็นของตนเอง องค์กรทำให้เกิดการลดต้นทุนการมีส่วนร่วมและช่วยเพิ่มโอกาสของความสำเร็จ ซึ่งองค์กรเหล่านี้อาจถูกควบคุมโดยองค์กรแบบทางการ พันธมิตร คนหรือกลุ่มคน โดยองค์กรการเคลื่อนไหวทางสังคมจะมีบทบาทสำคัญในการระดมคนทรัพยากรและจัดสรรทรัพยากรให้กับกิจกรรมการเคลื่อนไหวของกลุ่มหรือองค์กรเพื่อแย่งชิงทรัพยากร อาจรวมถึงบทบาทในการปรับเป้าหมาย ยุทธวิธีให้เหมาะสมกับสถานการณ์เพื่อให้บรรลุความสำเร็จตามเป้าหมาย  </w:t>
      </w:r>
    </w:p>
    <w:p w14:paraId="08855421" w14:textId="77777777" w:rsidR="008A0613" w:rsidRPr="000C5DC8" w:rsidRDefault="008A0613" w:rsidP="008A0613">
      <w:pPr>
        <w:ind w:firstLine="900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b/>
          <w:bCs/>
          <w:cs/>
        </w:rPr>
        <w:t>2. กระบวนการระดมทรัพยากร</w:t>
      </w:r>
      <w:r w:rsidRPr="000C5DC8">
        <w:rPr>
          <w:rFonts w:ascii="TH SarabunPSK" w:hAnsi="TH SarabunPSK" w:cs="TH SarabunPSK"/>
          <w:cs/>
        </w:rPr>
        <w:t xml:space="preserve"> (</w:t>
      </w:r>
      <w:r w:rsidRPr="000C5DC8">
        <w:rPr>
          <w:rFonts w:ascii="TH SarabunPSK" w:hAnsi="TH SarabunPSK" w:cs="TH SarabunPSK"/>
        </w:rPr>
        <w:t>Mobilize Process</w:t>
      </w:r>
      <w:r w:rsidRPr="000C5DC8">
        <w:rPr>
          <w:rFonts w:ascii="TH SarabunPSK" w:hAnsi="TH SarabunPSK" w:cs="TH SarabunPSK"/>
          <w:cs/>
        </w:rPr>
        <w:t>) องค์กรการเคลื่อนไหวทางสังคมจำเป็นต้องมีทรัพยากรสนับสนุนเพื่อให้สามารถดำเนินกิจกรรมตามเป้าหมาย และหลักการสำคัญของกระบวนการระดมทรัพยากร คือ ต้นทุนและกำไรของการมีส่วนร่วมเป็นกฎเกณฑ์สำคัญหรือองค์ประกอบที่สำคัญของกระบวนการระดมทรัพยากรที่จะนำมาซึ่งการเข้ามากระทำร่วมกัน โดยผู้ที่เป็นเจ้าของและครอบครองทรัพยากรที่จำเป็นสำหรับองค์กรการเคลื่อนไหวทางสังคม คือ ปัจเจก</w:t>
      </w:r>
      <w:r w:rsidRPr="000C5DC8">
        <w:rPr>
          <w:rFonts w:ascii="TH SarabunPSK" w:hAnsi="TH SarabunPSK" w:cs="TH SarabunPSK"/>
          <w:cs/>
        </w:rPr>
        <w:lastRenderedPageBreak/>
        <w:t>บุคคล และกลุ่มองค์กร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ในสังคม ซึ่งสามารถแบ่งออกได้หลายมิติ (ประภาส ปิ่นตบแต่ง, 2552, หน้า 79-80)  ดังนี้</w:t>
      </w:r>
    </w:p>
    <w:p w14:paraId="7DF9299C" w14:textId="77777777" w:rsidR="008A0613" w:rsidRPr="000C5DC8" w:rsidRDefault="008A0613" w:rsidP="008A0613">
      <w:pPr>
        <w:ind w:firstLine="1134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 xml:space="preserve"> สมาชิกผู้ร่วมจุดหมายเดียวกัน คือ ปัจเจกบุคคล และกลุ่มองค์กรที่เชื่อในเป้าหมายร่วมของขบวนการทางสังคม</w:t>
      </w:r>
    </w:p>
    <w:p w14:paraId="5ABE4BA4" w14:textId="77777777" w:rsidR="008A0613" w:rsidRPr="000C5DC8" w:rsidRDefault="008A0613" w:rsidP="008A0613">
      <w:pPr>
        <w:ind w:firstLine="1134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สมาชิกผู้สนับสนุน คือ ปัจเจกบุคคลที่อุดหนุนทรัพยากรแก่องค์กรการเคลื่อนไหวทางสังคม</w:t>
      </w:r>
    </w:p>
    <w:p w14:paraId="5168CA17" w14:textId="77777777" w:rsidR="008A0613" w:rsidRPr="000C5DC8" w:rsidRDefault="008A0613" w:rsidP="008A0613">
      <w:pPr>
        <w:ind w:firstLine="1134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สาธารณชนผู้เฝ้ามอง คือ ผู้ที่ไม่ได้เข้ามาเป็นสมาชิกผู้ร่วมจุดหมายเดียวกันแต่รับรู้ในจุดหมายและกระทำการของขบวนการทางสังคม ในขณะเดียวกันก็ไม่ได้มีลักษณะเป็นฝ่ายตรงข้าม (</w:t>
      </w:r>
      <w:r w:rsidRPr="000C5DC8">
        <w:rPr>
          <w:rFonts w:ascii="TH SarabunPSK" w:hAnsi="TH SarabunPSK" w:cs="TH SarabunPSK"/>
        </w:rPr>
        <w:t>opponent</w:t>
      </w:r>
      <w:r w:rsidRPr="000C5DC8">
        <w:rPr>
          <w:rFonts w:ascii="TH SarabunPSK" w:hAnsi="TH SarabunPSK" w:cs="TH SarabunPSK"/>
          <w:cs/>
        </w:rPr>
        <w:t>) หรือฝ่ายต่อต้านขบวนการทางสังคม (</w:t>
      </w:r>
      <w:r w:rsidRPr="000C5DC8">
        <w:rPr>
          <w:rFonts w:ascii="TH SarabunPSK" w:hAnsi="TH SarabunPSK" w:cs="TH SarabunPSK"/>
        </w:rPr>
        <w:t>counter movement</w:t>
      </w:r>
      <w:r w:rsidRPr="000C5DC8">
        <w:rPr>
          <w:rFonts w:ascii="TH SarabunPSK" w:hAnsi="TH SarabunPSK" w:cs="TH SarabunPSK"/>
          <w:cs/>
        </w:rPr>
        <w:t xml:space="preserve">) </w:t>
      </w:r>
    </w:p>
    <w:p w14:paraId="3C1DA355" w14:textId="77777777" w:rsidR="008A0613" w:rsidRPr="000C5DC8" w:rsidRDefault="008A0613" w:rsidP="008A0613">
      <w:pPr>
        <w:ind w:firstLine="1134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ฝ่ายตรงข้ามหรือฝ่ายต่อต้าน คือ ผู้ที่ไม่เห็นด้วยกับจุดหมายและการกระทำการเพื่อนำไปสู่การบรรลุจุดหมายของขบวนการทางสังคม โดยอาจแบ่งออกเป็นฝ่ายตรงข้ามหรือฝ่ายต่อต้านที่เป็นชนชั้นนำ (</w:t>
      </w:r>
      <w:r w:rsidRPr="000C5DC8">
        <w:rPr>
          <w:rFonts w:ascii="TH SarabunPSK" w:hAnsi="TH SarabunPSK" w:cs="TH SarabunPSK"/>
        </w:rPr>
        <w:t>elite opponent</w:t>
      </w:r>
      <w:r w:rsidRPr="000C5DC8">
        <w:rPr>
          <w:rFonts w:ascii="TH SarabunPSK" w:hAnsi="TH SarabunPSK" w:cs="TH SarabunPSK"/>
          <w:cs/>
        </w:rPr>
        <w:t>) ที่เป็นบุคคล องค์กร สถาบันทางการเมือง ฯลฯ ซึ่งสามารถครอบครองทรัพยากรขนาดใหญ่ และฝ่ายตรงข้ามหรือฝ่ายต่อต้านที่เป็นมวลชน (</w:t>
      </w:r>
      <w:r w:rsidRPr="000C5DC8">
        <w:rPr>
          <w:rFonts w:ascii="TH SarabunPSK" w:hAnsi="TH SarabunPSK" w:cs="TH SarabunPSK"/>
        </w:rPr>
        <w:t>mass opponent</w:t>
      </w:r>
      <w:r w:rsidRPr="000C5DC8">
        <w:rPr>
          <w:rFonts w:ascii="TH SarabunPSK" w:hAnsi="TH SarabunPSK" w:cs="TH SarabunPSK"/>
          <w:cs/>
        </w:rPr>
        <w:t>) ซึ่งหมายถึงปัจเจกบุคคล กลุ่มองค์กรที่มีการครอบครองทรัพยากรอย่างจำกัด</w:t>
      </w:r>
    </w:p>
    <w:p w14:paraId="580FB896" w14:textId="77777777" w:rsidR="008A0613" w:rsidRPr="000C5DC8" w:rsidRDefault="008A0613" w:rsidP="008A0613">
      <w:pPr>
        <w:ind w:firstLine="1134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นอกจากนี้ ในปรากฏการณ์ทางสังคมซึ่งขบวนการทางสังคมกระทำการอยู่อาจแบ่งปัจเจกบุคคล หรือกลุ่ม องค์กรที่เกี่ยวข้องโดยพิจารณาจากการได้รับหรือไม่ได้รับประโยชน์จากความสำเร็จ  ได้ดังนี้</w:t>
      </w:r>
    </w:p>
    <w:p w14:paraId="6E2941FC" w14:textId="77777777" w:rsidR="008A0613" w:rsidRPr="000C5DC8" w:rsidRDefault="008A0613" w:rsidP="008A0613">
      <w:pPr>
        <w:ind w:firstLine="1134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ผู้ได้รับประโยชน์โดยตรง (</w:t>
      </w:r>
      <w:r w:rsidRPr="000C5DC8">
        <w:rPr>
          <w:rFonts w:ascii="TH SarabunPSK" w:hAnsi="TH SarabunPSK" w:cs="TH SarabunPSK"/>
        </w:rPr>
        <w:t>potential beneficiary</w:t>
      </w:r>
      <w:r w:rsidRPr="000C5DC8">
        <w:rPr>
          <w:rFonts w:ascii="TH SarabunPSK" w:hAnsi="TH SarabunPSK" w:cs="TH SarabunPSK"/>
          <w:cs/>
        </w:rPr>
        <w:t>) คือ ปัจเจกหรือกลุ่มองค์กรที่เป็นส่วนหนึ่งของขบวนการทางสังคมและได้รับประโยชน์จากความสำเร็จขององค์กรเคลื่อนไหว</w:t>
      </w:r>
    </w:p>
    <w:p w14:paraId="3FD5452D" w14:textId="77777777" w:rsidR="008A0613" w:rsidRPr="000C5DC8" w:rsidRDefault="008A0613" w:rsidP="008A0613">
      <w:pPr>
        <w:ind w:firstLine="1134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cs/>
        </w:rPr>
        <w:t>ผู้ให้การสนับสนุนแต่ไม่ได้รับประโยชน์ (</w:t>
      </w:r>
      <w:r w:rsidRPr="000C5DC8">
        <w:rPr>
          <w:rFonts w:ascii="TH SarabunPSK" w:hAnsi="TH SarabunPSK" w:cs="TH SarabunPSK"/>
        </w:rPr>
        <w:t>conscience adherent</w:t>
      </w:r>
      <w:r w:rsidRPr="000C5DC8">
        <w:rPr>
          <w:rFonts w:ascii="TH SarabunPSK" w:hAnsi="TH SarabunPSK" w:cs="TH SarabunPSK"/>
          <w:cs/>
        </w:rPr>
        <w:t>) คือ ปัจเจกหรือกลุ่ม องค์กรที่เป็นส่วนหนึ่งของขบวนการทางสังคม คือเป็นกลุ่มที่เห็นอกเห็นใจให้ความช่วยเหลือแต่ไม่รับประโยชน์จากความสำเร็จขององค์กรเคลื่อนไหว</w:t>
      </w:r>
    </w:p>
    <w:p w14:paraId="73CBA716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b/>
          <w:bCs/>
          <w:cs/>
        </w:rPr>
        <w:t>3. ยุทธวิธีการเคลื่อนไหว</w:t>
      </w:r>
      <w:r w:rsidRPr="000C5DC8">
        <w:rPr>
          <w:rFonts w:ascii="TH SarabunPSK" w:hAnsi="TH SarabunPSK" w:cs="TH SarabunPSK"/>
          <w:cs/>
        </w:rPr>
        <w:t xml:space="preserve"> (</w:t>
      </w:r>
      <w:r w:rsidRPr="000C5DC8">
        <w:rPr>
          <w:rFonts w:ascii="TH SarabunPSK" w:hAnsi="TH SarabunPSK" w:cs="TH SarabunPSK"/>
        </w:rPr>
        <w:t>Strategy Movement</w:t>
      </w:r>
      <w:r w:rsidRPr="000C5DC8">
        <w:rPr>
          <w:rFonts w:ascii="TH SarabunPSK" w:hAnsi="TH SarabunPSK" w:cs="TH SarabunPSK"/>
          <w:cs/>
        </w:rPr>
        <w:t>) ยุทธวิธีการเคลื่อนไหวต่อสู้นั้น (ประภาส ปิ่นตบแต่ง, 2552, หน้า 83-84) พบว่า วิธีหลักในการเคลื่อนไหวเพื่อบรรลุจุดหมาย เป้าหมาย ผลประโยชน์หรือความต้องการของขบวนการทางสังคม คือ การใช้การกระทำรวมหมู่ (</w:t>
      </w:r>
      <w:r w:rsidRPr="000C5DC8">
        <w:rPr>
          <w:rFonts w:ascii="TH SarabunPSK" w:hAnsi="TH SarabunPSK" w:cs="TH SarabunPSK"/>
        </w:rPr>
        <w:t>collective action</w:t>
      </w:r>
      <w:r w:rsidRPr="000C5DC8">
        <w:rPr>
          <w:rFonts w:ascii="TH SarabunPSK" w:hAnsi="TH SarabunPSK" w:cs="TH SarabunPSK"/>
          <w:cs/>
        </w:rPr>
        <w:t xml:space="preserve">) </w:t>
      </w:r>
      <w:r w:rsidRPr="000C5DC8">
        <w:rPr>
          <w:rFonts w:ascii="TH SarabunPSK" w:hAnsi="TH SarabunPSK" w:cs="TH SarabunPSK"/>
          <w:b/>
          <w:bCs/>
          <w:cs/>
        </w:rPr>
        <w:t>ด้วยยุทธวิธีขัดขวางระบบปกติ</w:t>
      </w:r>
      <w:r w:rsidRPr="000C5DC8">
        <w:rPr>
          <w:rFonts w:ascii="TH SarabunPSK" w:hAnsi="TH SarabunPSK" w:cs="TH SarabunPSK"/>
          <w:cs/>
        </w:rPr>
        <w:t xml:space="preserve"> (</w:t>
      </w:r>
      <w:r w:rsidRPr="000C5DC8">
        <w:rPr>
          <w:rFonts w:ascii="TH SarabunPSK" w:hAnsi="TH SarabunPSK" w:cs="TH SarabunPSK"/>
        </w:rPr>
        <w:t>disruption tactics</w:t>
      </w:r>
      <w:r w:rsidRPr="000C5DC8">
        <w:rPr>
          <w:rFonts w:ascii="TH SarabunPSK" w:hAnsi="TH SarabunPSK" w:cs="TH SarabunPSK"/>
          <w:cs/>
        </w:rPr>
        <w:t>) อันได้แก่ การกระทำการระดมมวลชนและผู้สนับสนุน (</w:t>
      </w:r>
      <w:r w:rsidRPr="000C5DC8">
        <w:rPr>
          <w:rFonts w:ascii="TH SarabunPSK" w:hAnsi="TH SarabunPSK" w:cs="TH SarabunPSK"/>
        </w:rPr>
        <w:t>mass mobilization</w:t>
      </w:r>
      <w:r w:rsidRPr="000C5DC8">
        <w:rPr>
          <w:rFonts w:ascii="TH SarabunPSK" w:hAnsi="TH SarabunPSK" w:cs="TH SarabunPSK"/>
          <w:cs/>
        </w:rPr>
        <w:t>) การสร</w:t>
      </w:r>
      <w:proofErr w:type="spellStart"/>
      <w:r w:rsidRPr="000C5DC8">
        <w:rPr>
          <w:rFonts w:ascii="TH SarabunPSK" w:hAnsi="TH SarabunPSK" w:cs="TH SarabunPSK"/>
          <w:cs/>
        </w:rPr>
        <w:t>้า</w:t>
      </w:r>
      <w:proofErr w:type="spellEnd"/>
      <w:r w:rsidRPr="000C5DC8">
        <w:rPr>
          <w:rFonts w:ascii="TH SarabunPSK" w:hAnsi="TH SarabunPSK" w:cs="TH SarabunPSK"/>
          <w:cs/>
        </w:rPr>
        <w:t>งอ</w:t>
      </w:r>
      <w:proofErr w:type="spellStart"/>
      <w:r w:rsidRPr="000C5DC8">
        <w:rPr>
          <w:rFonts w:ascii="TH SarabunPSK" w:hAnsi="TH SarabunPSK" w:cs="TH SarabunPSK"/>
          <w:cs/>
        </w:rPr>
        <w:t>ัต</w:t>
      </w:r>
      <w:proofErr w:type="spellEnd"/>
      <w:r w:rsidRPr="000C5DC8">
        <w:rPr>
          <w:rFonts w:ascii="TH SarabunPSK" w:hAnsi="TH SarabunPSK" w:cs="TH SarabunPSK"/>
          <w:cs/>
        </w:rPr>
        <w:t>ลักษณ์ร่วม (</w:t>
      </w:r>
      <w:r w:rsidRPr="000C5DC8">
        <w:rPr>
          <w:rFonts w:ascii="TH SarabunPSK" w:hAnsi="TH SarabunPSK" w:cs="TH SarabunPSK"/>
        </w:rPr>
        <w:t>collective identity</w:t>
      </w:r>
      <w:r w:rsidRPr="000C5DC8">
        <w:rPr>
          <w:rFonts w:ascii="TH SarabunPSK" w:hAnsi="TH SarabunPSK" w:cs="TH SarabunPSK"/>
          <w:cs/>
        </w:rPr>
        <w:t>) ของผู้คนในขบวนการหรือการสร้างเหตุการณ์การชุมนุมประท้วง การสร้างอำนาจและอิทธิพลผ่านวิธีการดังกล่าวนี้ เกิดขึ้นนอกพื้นที่และช่องทางระบบการเมืองปกติ และมักมีลักษณะการเคลื่อนไหวที่ขัดแย้งกับโครงสร้างสถาบันที่ลงรากปักฐานในสังคม ซึ่งได้นำไปสู่การต่อต้านขัดขวางและการปราบปรามโดยรัฐ หรือฝ่ายต่อต้านขบวนการทางสังคม (</w:t>
      </w:r>
      <w:r w:rsidRPr="000C5DC8">
        <w:rPr>
          <w:rFonts w:ascii="TH SarabunPSK" w:hAnsi="TH SarabunPSK" w:cs="TH SarabunPSK"/>
        </w:rPr>
        <w:t>counter</w:t>
      </w:r>
      <w:r w:rsidRPr="000C5DC8">
        <w:rPr>
          <w:rFonts w:ascii="TH SarabunPSK" w:hAnsi="TH SarabunPSK" w:cs="TH SarabunPSK"/>
          <w:cs/>
        </w:rPr>
        <w:t>-</w:t>
      </w:r>
      <w:r w:rsidRPr="000C5DC8">
        <w:rPr>
          <w:rFonts w:ascii="TH SarabunPSK" w:hAnsi="TH SarabunPSK" w:cs="TH SarabunPSK"/>
        </w:rPr>
        <w:t>movement</w:t>
      </w:r>
      <w:r w:rsidRPr="000C5DC8">
        <w:rPr>
          <w:rFonts w:ascii="TH SarabunPSK" w:hAnsi="TH SarabunPSK" w:cs="TH SarabunPSK"/>
          <w:cs/>
        </w:rPr>
        <w:t>) ในการเคลื่อนไหวต่อสู้จึงมีการเรียกร้อง</w:t>
      </w:r>
      <w:r w:rsidRPr="0051270B">
        <w:rPr>
          <w:rFonts w:ascii="TH SarabunPSK" w:hAnsi="TH SarabunPSK" w:cs="TH SarabunPSK"/>
          <w:cs/>
        </w:rPr>
        <w:t>ความเอาจริงเอาจัง ความผูกพัน ความเป็นอันหนึ่งอันเดียวกันและความเป็นปึกแผ่นของผู้คนที่เดือดร้อนโดยผ่านกระบวนการสร้างจิตสำนึกร่วม</w:t>
      </w:r>
      <w:r w:rsidRPr="000C5DC8">
        <w:rPr>
          <w:rFonts w:ascii="TH SarabunPSK" w:hAnsi="TH SarabunPSK" w:cs="TH SarabunPSK"/>
          <w:cs/>
        </w:rPr>
        <w:t xml:space="preserve"> ซึ่งฐานทรัพยากรสำคัญสำหรับการเคลื่อนไหวจึงอยู่ที่การระดมผู้คน  เพราะขบวนการทางสังคมไม่สามารถเข้าถึง ครอบครองและใช้ประโยชน์ทรัพยากรในระบบการเมืองปกติได้ และการเคลื่อนไหวแบบขบวนการทางสังคมเป็นเครื่องมือในการต่อสู้ที่สำคัญของกลุ่มผู้คนที่ถูกกีดกันออกจากระบบการเมืองปกติ นอกจากนี้ ความคาดหวังในความสำเร็จก็</w:t>
      </w:r>
      <w:r w:rsidRPr="000C5DC8">
        <w:rPr>
          <w:rFonts w:ascii="TH SarabunPSK" w:hAnsi="TH SarabunPSK" w:cs="TH SarabunPSK"/>
          <w:cs/>
        </w:rPr>
        <w:lastRenderedPageBreak/>
        <w:t xml:space="preserve">มีบทบาทสำคัญในยุทธวิธีการเคลื่อนไหวต่อสู้ โดยเฉพาะจะเป็นแรงกระตุ้นร่วมซึ่งปัจจัยนี้มีความเกี่ยวข้องกับเรื่องโครงสร้างโอกาสทางการเมืองและยุทธวิธีในการต่อสู้อีกด้วย </w:t>
      </w:r>
    </w:p>
    <w:p w14:paraId="66D5EBBA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b/>
          <w:bCs/>
          <w:cs/>
        </w:rPr>
        <w:t xml:space="preserve">ยุทธวิธีการเคลื่อนไหว </w:t>
      </w:r>
      <w:r w:rsidRPr="000C5DC8">
        <w:rPr>
          <w:rFonts w:ascii="TH SarabunPSK" w:hAnsi="TH SarabunPSK" w:cs="TH SarabunPSK"/>
          <w:cs/>
        </w:rPr>
        <w:t>(</w:t>
      </w:r>
      <w:r w:rsidRPr="000C5DC8">
        <w:rPr>
          <w:rFonts w:ascii="TH SarabunPSK" w:hAnsi="TH SarabunPSK" w:cs="TH SarabunPSK"/>
        </w:rPr>
        <w:t>Strategy Movement</w:t>
      </w:r>
      <w:r w:rsidRPr="000C5DC8">
        <w:rPr>
          <w:rFonts w:ascii="TH SarabunPSK" w:hAnsi="TH SarabunPSK" w:cs="TH SarabunPSK"/>
          <w:cs/>
        </w:rPr>
        <w:t>)</w:t>
      </w:r>
      <w:r w:rsidRPr="000C5DC8">
        <w:rPr>
          <w:rFonts w:ascii="TH SarabunPSK" w:hAnsi="TH SarabunPSK" w:cs="TH SarabunPSK"/>
          <w:b/>
          <w:bCs/>
          <w:cs/>
        </w:rPr>
        <w:t xml:space="preserve"> </w:t>
      </w:r>
      <w:r w:rsidRPr="000C5DC8">
        <w:rPr>
          <w:rFonts w:ascii="TH SarabunPSK" w:hAnsi="TH SarabunPSK" w:cs="TH SarabunPSK"/>
          <w:cs/>
        </w:rPr>
        <w:t>ของขบวนการทางสังคม สามารถจำแนกออกเป็น 3 ส่วน (ประภาส ปิ่นตบแต่ง, 2552, หน้า 157-167) ดังนี้</w:t>
      </w:r>
    </w:p>
    <w:p w14:paraId="37C13EC6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b/>
          <w:bCs/>
          <w:cs/>
        </w:rPr>
        <w:t>1. ยุทธวิธีการขัดขวาง ท้าทายระบบการเมืองปกติ</w:t>
      </w:r>
      <w:r w:rsidRPr="000C5DC8">
        <w:rPr>
          <w:rFonts w:ascii="TH SarabunPSK" w:hAnsi="TH SarabunPSK" w:cs="TH SarabunPSK"/>
          <w:cs/>
        </w:rPr>
        <w:t xml:space="preserve">  เป็นวิธีการที่มีลักษณะใกล้เคียงกับ “ปฏิบัติการซึ่งหน้า” (</w:t>
      </w:r>
      <w:r w:rsidRPr="000C5DC8">
        <w:rPr>
          <w:rFonts w:ascii="TH SarabunPSK" w:hAnsi="TH SarabunPSK" w:cs="TH SarabunPSK"/>
        </w:rPr>
        <w:t>direct action</w:t>
      </w:r>
      <w:r w:rsidRPr="000C5DC8">
        <w:rPr>
          <w:rFonts w:ascii="TH SarabunPSK" w:hAnsi="TH SarabunPSK" w:cs="TH SarabunPSK"/>
          <w:cs/>
        </w:rPr>
        <w:t>) ซึ่งหมายถึง ปฏิบัติการทางการเมืองโดยไม่ใช้กระบวนการ กลไกทางการเมืองในระบบปกติ เพื่อแก้ไข เยียวยา</w:t>
      </w:r>
      <w:proofErr w:type="spellStart"/>
      <w:r w:rsidRPr="000C5DC8">
        <w:rPr>
          <w:rFonts w:ascii="TH SarabunPSK" w:hAnsi="TH SarabunPSK" w:cs="TH SarabunPSK"/>
          <w:cs/>
        </w:rPr>
        <w:t>ควา</w:t>
      </w:r>
      <w:proofErr w:type="spellEnd"/>
      <w:r w:rsidRPr="000C5DC8">
        <w:rPr>
          <w:rFonts w:ascii="TH SarabunPSK" w:hAnsi="TH SarabunPSK" w:cs="TH SarabunPSK"/>
          <w:cs/>
        </w:rPr>
        <w:t>มอยุติธรรมทางสังคม โดยยุทธวิธีดังกล่าวนี้ ถือว่าเป็นรูปแบบใหม่ในการเข้าไปขัดขวางกดดันกระบวนการตัดสินใจทางการเมืองของรัฐและฝ่ายที่เผชิญหน้า ซึ่งยุทธวิธีการขัดขวาง ท้าทายระบบการเมืองปกติ  แบ่งได้เป็น 2 ระดับ คือ</w:t>
      </w:r>
    </w:p>
    <w:p w14:paraId="0B92039B" w14:textId="77777777" w:rsidR="008A0613" w:rsidRPr="000C5DC8" w:rsidRDefault="008A0613" w:rsidP="008A0613">
      <w:pPr>
        <w:ind w:firstLine="993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b/>
          <w:bCs/>
          <w:cs/>
        </w:rPr>
        <w:t>1.1 การปฏิบัติการแบบท้าทายที่ไม่ผิดกฎหมาย</w:t>
      </w:r>
      <w:r w:rsidRPr="000C5DC8">
        <w:rPr>
          <w:rFonts w:ascii="TH SarabunPSK" w:hAnsi="TH SarabunPSK" w:cs="TH SarabunPSK"/>
          <w:cs/>
        </w:rPr>
        <w:t xml:space="preserve"> แต่ใช้ความกล้าหาญ กล้าได้กล้าเสียของผู้กระทำการ โดยมีต้นทุนเป็นความเสียหายที่ผู้กระทำการต้องจ่ายหรืออาจเกิดขึ้นจากผลของการกระทำ  ซึ่งการปฏิบัติการแบบท้ายทายที่ไม่ผิดกฎหมาย มีดังนี้</w:t>
      </w:r>
    </w:p>
    <w:p w14:paraId="7BA10455" w14:textId="77777777" w:rsidR="008A0613" w:rsidRPr="000C5DC8" w:rsidRDefault="008A0613" w:rsidP="008A0613">
      <w:pPr>
        <w:tabs>
          <w:tab w:val="left" w:pos="6660"/>
        </w:tabs>
        <w:ind w:firstLine="1418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b/>
          <w:bCs/>
          <w:cs/>
        </w:rPr>
        <w:t xml:space="preserve">1.1.1 การบอยคอต </w:t>
      </w:r>
      <w:r w:rsidRPr="000C5DC8">
        <w:rPr>
          <w:rFonts w:ascii="TH SarabunPSK" w:hAnsi="TH SarabunPSK" w:cs="TH SarabunPSK"/>
          <w:cs/>
        </w:rPr>
        <w:t>(</w:t>
      </w:r>
      <w:r w:rsidRPr="000C5DC8">
        <w:rPr>
          <w:rFonts w:ascii="TH SarabunPSK" w:hAnsi="TH SarabunPSK" w:cs="TH SarabunPSK"/>
        </w:rPr>
        <w:t>boycott</w:t>
      </w:r>
      <w:r w:rsidRPr="000C5DC8">
        <w:rPr>
          <w:rFonts w:ascii="TH SarabunPSK" w:hAnsi="TH SarabunPSK" w:cs="TH SarabunPSK"/>
          <w:cs/>
        </w:rPr>
        <w:t>)</w:t>
      </w:r>
      <w:r w:rsidRPr="000C5DC8">
        <w:rPr>
          <w:rFonts w:ascii="TH SarabunPSK" w:hAnsi="TH SarabunPSK" w:cs="TH SarabunPSK"/>
          <w:b/>
          <w:bCs/>
          <w:cs/>
        </w:rPr>
        <w:t xml:space="preserve"> หรือการปฏิเสธไม่ยอมรับ</w:t>
      </w:r>
      <w:r w:rsidR="000C5DC8">
        <w:rPr>
          <w:rFonts w:ascii="TH SarabunPSK" w:hAnsi="TH SarabunPSK" w:cs="TH SarabunPSK"/>
          <w:cs/>
        </w:rPr>
        <w:t xml:space="preserve"> </w:t>
      </w:r>
      <w:r w:rsidRPr="000C5DC8">
        <w:rPr>
          <w:rFonts w:ascii="TH SarabunPSK" w:hAnsi="TH SarabunPSK" w:cs="TH SarabunPSK"/>
          <w:cs/>
        </w:rPr>
        <w:t>คือ การกระทำที่ไม่ละเมิดหรือผิดต่อกฎหมาย แต่จำเป็นต้องอาศัยการแลกเปลี่ยนด้วยความสุญเสียทางด้านเศรษฐกิจ สังคมและหรือความสะดวกสบายของผู้ร่วมกระทำการบอยคอต เช่น การที่คณะกรรมการหมู่บ้านพร้อมใจกันไม่เข้าร่วมประชุมตามที่ผู้ใหญ่บ้านนัดหมาย เนื่องจากไม่พอใจการกระทำของผู้ใหญ่บ้านที่ไร้ความยุติธรรม  เป็นต้น</w:t>
      </w:r>
    </w:p>
    <w:p w14:paraId="6B302577" w14:textId="77777777" w:rsidR="008A0613" w:rsidRPr="000C5DC8" w:rsidRDefault="008A0613" w:rsidP="008A0613">
      <w:pPr>
        <w:ind w:firstLine="1418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b/>
          <w:bCs/>
          <w:cs/>
        </w:rPr>
        <w:t xml:space="preserve">1.1.2 การนั่งประท้วง </w:t>
      </w:r>
      <w:r w:rsidRPr="000C5DC8">
        <w:rPr>
          <w:rFonts w:ascii="TH SarabunPSK" w:hAnsi="TH SarabunPSK" w:cs="TH SarabunPSK"/>
          <w:cs/>
        </w:rPr>
        <w:t>(</w:t>
      </w:r>
      <w:r w:rsidRPr="000C5DC8">
        <w:rPr>
          <w:rFonts w:ascii="TH SarabunPSK" w:hAnsi="TH SarabunPSK" w:cs="TH SarabunPSK"/>
        </w:rPr>
        <w:t>sit</w:t>
      </w:r>
      <w:r w:rsidRPr="000C5DC8">
        <w:rPr>
          <w:rFonts w:ascii="TH SarabunPSK" w:hAnsi="TH SarabunPSK" w:cs="TH SarabunPSK"/>
          <w:cs/>
        </w:rPr>
        <w:t>-</w:t>
      </w:r>
      <w:r w:rsidRPr="000C5DC8">
        <w:rPr>
          <w:rFonts w:ascii="TH SarabunPSK" w:hAnsi="TH SarabunPSK" w:cs="TH SarabunPSK"/>
        </w:rPr>
        <w:t>ins</w:t>
      </w:r>
      <w:r w:rsidRPr="000C5DC8">
        <w:rPr>
          <w:rFonts w:ascii="TH SarabunPSK" w:hAnsi="TH SarabunPSK" w:cs="TH SarabunPSK"/>
          <w:cs/>
        </w:rPr>
        <w:t>)</w:t>
      </w:r>
      <w:r w:rsidRPr="000C5DC8">
        <w:rPr>
          <w:rFonts w:ascii="TH SarabunPSK" w:hAnsi="TH SarabunPSK" w:cs="TH SarabunPSK"/>
          <w:b/>
          <w:bCs/>
          <w:cs/>
        </w:rPr>
        <w:t xml:space="preserve"> </w:t>
      </w:r>
      <w:r w:rsidRPr="000C5DC8">
        <w:rPr>
          <w:rFonts w:ascii="TH SarabunPSK" w:hAnsi="TH SarabunPSK" w:cs="TH SarabunPSK"/>
          <w:cs/>
        </w:rPr>
        <w:t>รูปแบบการนั่งประท้วง (</w:t>
      </w:r>
      <w:r w:rsidRPr="000C5DC8">
        <w:rPr>
          <w:rFonts w:ascii="TH SarabunPSK" w:hAnsi="TH SarabunPSK" w:cs="TH SarabunPSK"/>
        </w:rPr>
        <w:t>sit</w:t>
      </w:r>
      <w:r w:rsidRPr="000C5DC8">
        <w:rPr>
          <w:rFonts w:ascii="TH SarabunPSK" w:hAnsi="TH SarabunPSK" w:cs="TH SarabunPSK"/>
          <w:cs/>
        </w:rPr>
        <w:t>-</w:t>
      </w:r>
      <w:r w:rsidRPr="000C5DC8">
        <w:rPr>
          <w:rFonts w:ascii="TH SarabunPSK" w:hAnsi="TH SarabunPSK" w:cs="TH SarabunPSK"/>
        </w:rPr>
        <w:t>ins</w:t>
      </w:r>
      <w:r w:rsidRPr="000C5DC8">
        <w:rPr>
          <w:rFonts w:ascii="TH SarabunPSK" w:hAnsi="TH SarabunPSK" w:cs="TH SarabunPSK"/>
          <w:cs/>
        </w:rPr>
        <w:t>) คือ การบุกเข้าไปนั่งประท้วงในสถานที่เฉพาะซึ่งมักจะเป็นสถานที่หวงห้ามหรือไม่มีสิทธิหรือหน้าที่ที่ถูกระบุไว้ในความสัมพันธ์ทางสังคมปกติสำหรับกลุ่มคนที่บุกเข้าไป เช่น การที่คนผิวดำเข้าไปนั่งประท้วงในร้านอาหาร (ซึ่งห้ามไม่ให้คนผิวดำเข้าไปนั่งกินอาหารในร้านร่วมกับคนผิวขาว) ในยุคที่มีการเคลื่อนไหวสิทธิพลเมือง การบุกผ่าเข้าไปนั่งในสถานที่ราชการหรือห้องทำงานของผู้มีอำนาจทางการเมือง เพื่อให้มีการเจรจา ฯลฯ สำหรับรูปแบบ</w:t>
      </w:r>
      <w:proofErr w:type="spellStart"/>
      <w:r w:rsidRPr="000C5DC8">
        <w:rPr>
          <w:rFonts w:ascii="TH SarabunPSK" w:hAnsi="TH SarabunPSK" w:cs="TH SarabunPSK"/>
          <w:cs/>
        </w:rPr>
        <w:t>อื่นๆ</w:t>
      </w:r>
      <w:proofErr w:type="spellEnd"/>
      <w:r w:rsidRPr="000C5DC8">
        <w:rPr>
          <w:rFonts w:ascii="TH SarabunPSK" w:hAnsi="TH SarabunPSK" w:cs="TH SarabunPSK"/>
          <w:cs/>
        </w:rPr>
        <w:t xml:space="preserve"> ที่ถูกนำมาใช้ในการเคลื่อนไหวและพบเห็นทั่วไป ได้แก่ การปิดล้อมสถานที่เพื่อขัดขวางไม่ให้คนเข้าไปดำเนินกิจกรรมปกติ เช่น ปิดล้อมโรงงาน ปิดสถานที่ราชการ ปิดประตูมหาวิทยาลัยเพื่อไม่ให้นักศึกษาเข้าไปสอบ ปิดถนน หรือการชุมนุมโดยสงบในสถานที่แห่งใดแห่งหนึ่งเพื่อแสดงการคัดค้าน</w:t>
      </w:r>
    </w:p>
    <w:p w14:paraId="311A3859" w14:textId="77777777" w:rsidR="008A0613" w:rsidRPr="000C5DC8" w:rsidRDefault="008A0613" w:rsidP="008A0613">
      <w:pPr>
        <w:ind w:firstLine="993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b/>
          <w:bCs/>
          <w:cs/>
        </w:rPr>
        <w:t>1.2 การปฏิบัติการหรือกิจกรรมที่มีลักษณะผิดหรือละเมิดกฎหมาย</w:t>
      </w:r>
      <w:r w:rsidRPr="000C5DC8">
        <w:rPr>
          <w:rFonts w:ascii="TH SarabunPSK" w:hAnsi="TH SarabunPSK" w:cs="TH SarabunPSK"/>
          <w:cs/>
        </w:rPr>
        <w:t xml:space="preserve"> แต่ปฏิบัติการด้วยยุทธวิธีไร้ความรุนแรง คือ</w:t>
      </w:r>
    </w:p>
    <w:p w14:paraId="55F07A62" w14:textId="77777777" w:rsidR="008A0613" w:rsidRPr="000C5DC8" w:rsidRDefault="008A0613" w:rsidP="008A0613">
      <w:pPr>
        <w:ind w:firstLine="1418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b/>
          <w:bCs/>
          <w:cs/>
        </w:rPr>
        <w:t>1.2.1 อารยะขัดขืน</w:t>
      </w:r>
      <w:r w:rsidRPr="000C5DC8">
        <w:rPr>
          <w:rFonts w:ascii="TH SarabunPSK" w:hAnsi="TH SarabunPSK" w:cs="TH SarabunPSK"/>
          <w:cs/>
        </w:rPr>
        <w:t xml:space="preserve"> (</w:t>
      </w:r>
      <w:r w:rsidRPr="000C5DC8">
        <w:rPr>
          <w:rFonts w:ascii="TH SarabunPSK" w:hAnsi="TH SarabunPSK" w:cs="TH SarabunPSK"/>
        </w:rPr>
        <w:t>civil disobedience</w:t>
      </w:r>
      <w:r w:rsidRPr="000C5DC8">
        <w:rPr>
          <w:rFonts w:ascii="TH SarabunPSK" w:hAnsi="TH SarabunPSK" w:cs="TH SarabunPSK"/>
          <w:cs/>
        </w:rPr>
        <w:t>) เป็นปฏิบัติการทางการเมืองซึ่งมีลักษณะเป็นสาธารณะ(</w:t>
      </w:r>
      <w:r w:rsidRPr="000C5DC8">
        <w:rPr>
          <w:rFonts w:ascii="TH SarabunPSK" w:hAnsi="TH SarabunPSK" w:cs="TH SarabunPSK"/>
        </w:rPr>
        <w:t>public</w:t>
      </w:r>
      <w:r w:rsidRPr="000C5DC8">
        <w:rPr>
          <w:rFonts w:ascii="TH SarabunPSK" w:hAnsi="TH SarabunPSK" w:cs="TH SarabunPSK"/>
          <w:cs/>
        </w:rPr>
        <w:t>) สันติวิธี (</w:t>
      </w:r>
      <w:r w:rsidRPr="000C5DC8">
        <w:rPr>
          <w:rFonts w:ascii="TH SarabunPSK" w:hAnsi="TH SarabunPSK" w:cs="TH SarabunPSK"/>
        </w:rPr>
        <w:t>nonviolent</w:t>
      </w:r>
      <w:r w:rsidRPr="000C5DC8">
        <w:rPr>
          <w:rFonts w:ascii="TH SarabunPSK" w:hAnsi="TH SarabunPSK" w:cs="TH SarabunPSK"/>
          <w:cs/>
        </w:rPr>
        <w:t>) และมีมโนสำนึกที่ขัดต่อกฎหมายปกติ โดยมุ่งให้เกิดการเปลี่ยนแปลงกฎหมายหรือนโยบายของรัฐที่ไม่เป็นธรรม และเป็นกิจกรรมการเคลื่อนไหวที่จะไม่กระทำตามกฎหมายหรือยอมผิดต่อกฎหมาย โดยอาศัยการกระทำดังกล่าวเพื่อปลุกจิตสำนึกและมโนสำนึกของผู้คนในสังคมให้ตระหนักถึง</w:t>
      </w:r>
      <w:proofErr w:type="spellStart"/>
      <w:r w:rsidRPr="000C5DC8">
        <w:rPr>
          <w:rFonts w:ascii="TH SarabunPSK" w:hAnsi="TH SarabunPSK" w:cs="TH SarabunPSK"/>
          <w:cs/>
        </w:rPr>
        <w:t>ควา</w:t>
      </w:r>
      <w:proofErr w:type="spellEnd"/>
      <w:r w:rsidRPr="000C5DC8">
        <w:rPr>
          <w:rFonts w:ascii="TH SarabunPSK" w:hAnsi="TH SarabunPSK" w:cs="TH SarabunPSK"/>
          <w:cs/>
        </w:rPr>
        <w:t>มอยุติธรรมของกฎหมายหรือนโยบายและโครงสร้างอันอยุติธรรมของสังคม ให้ผู้คนในสังคมเข้ามาเห็นด้วยหรือสนับสนุน เช่น การใช้แนวทางการอารยะขัดขืนในการเคลื่อนไหวเพื่อต่อต้านอังกฤษในประเทศอินเดียยุคอาณานิคม การต่อสู้กับการแบ่งแยกสี</w:t>
      </w:r>
      <w:r w:rsidRPr="000C5DC8">
        <w:rPr>
          <w:rFonts w:ascii="TH SarabunPSK" w:hAnsi="TH SarabunPSK" w:cs="TH SarabunPSK"/>
          <w:cs/>
        </w:rPr>
        <w:lastRenderedPageBreak/>
        <w:t>ผิวในแอฟริกาใต้ การเคลื่อนไหวด้านสิทธิพลเมืองของอเมริกา หรือการเคลื่อนไหวของประชาชนเพื่อการแก้ไขปัญหาที่ดินทำกิน  เป็นต้น</w:t>
      </w:r>
    </w:p>
    <w:p w14:paraId="0593E975" w14:textId="77777777" w:rsidR="008A0613" w:rsidRPr="000C5DC8" w:rsidRDefault="008A0613" w:rsidP="008A0613">
      <w:pPr>
        <w:ind w:firstLine="1985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ทา</w:t>
      </w:r>
      <w:proofErr w:type="spellStart"/>
      <w:r w:rsidRPr="000C5DC8">
        <w:rPr>
          <w:rFonts w:ascii="TH SarabunPSK" w:hAnsi="TH SarabunPSK" w:cs="TH SarabunPSK"/>
          <w:cs/>
        </w:rPr>
        <w:t>ร์</w:t>
      </w:r>
      <w:proofErr w:type="spellEnd"/>
      <w:r w:rsidRPr="000C5DC8">
        <w:rPr>
          <w:rFonts w:ascii="TH SarabunPSK" w:hAnsi="TH SarabunPSK" w:cs="TH SarabunPSK"/>
          <w:cs/>
        </w:rPr>
        <w:t>โล่ และทัวร์ก๊อต (</w:t>
      </w:r>
      <w:proofErr w:type="spellStart"/>
      <w:r w:rsidRPr="000C5DC8">
        <w:rPr>
          <w:rFonts w:ascii="TH SarabunPSK" w:hAnsi="TH SarabunPSK" w:cs="TH SarabunPSK"/>
        </w:rPr>
        <w:t>Tarrow</w:t>
      </w:r>
      <w:proofErr w:type="spellEnd"/>
      <w:r w:rsidRPr="000C5DC8">
        <w:rPr>
          <w:rFonts w:ascii="TH SarabunPSK" w:hAnsi="TH SarabunPSK" w:cs="TH SarabunPSK"/>
        </w:rPr>
        <w:t xml:space="preserve">, </w:t>
      </w:r>
      <w:r w:rsidRPr="000C5DC8">
        <w:rPr>
          <w:rFonts w:ascii="TH SarabunPSK" w:hAnsi="TH SarabunPSK" w:cs="TH SarabunPSK"/>
          <w:cs/>
        </w:rPr>
        <w:t>1999</w:t>
      </w:r>
      <w:r w:rsidRPr="000C5DC8">
        <w:rPr>
          <w:rFonts w:ascii="TH SarabunPSK" w:hAnsi="TH SarabunPSK" w:cs="TH SarabunPSK"/>
        </w:rPr>
        <w:t xml:space="preserve">; </w:t>
      </w:r>
      <w:proofErr w:type="spellStart"/>
      <w:r w:rsidRPr="000C5DC8">
        <w:rPr>
          <w:rFonts w:ascii="TH SarabunPSK" w:hAnsi="TH SarabunPSK" w:cs="TH SarabunPSK"/>
        </w:rPr>
        <w:t>Traugott</w:t>
      </w:r>
      <w:proofErr w:type="spellEnd"/>
      <w:r w:rsidRPr="000C5DC8">
        <w:rPr>
          <w:rFonts w:ascii="TH SarabunPSK" w:hAnsi="TH SarabunPSK" w:cs="TH SarabunPSK"/>
        </w:rPr>
        <w:t xml:space="preserve">, 1995 </w:t>
      </w:r>
      <w:r w:rsidRPr="000C5DC8">
        <w:rPr>
          <w:rFonts w:ascii="TH SarabunPSK" w:hAnsi="TH SarabunPSK" w:cs="TH SarabunPSK"/>
          <w:cs/>
        </w:rPr>
        <w:t>ใน ประภาส ปิ่นตบแต่ง, 2552, หน้า 161-162)  ได้พูดถึงตัวอย่างปฏิบัติการของยุทธวิธีขัดขวาง ท้ายทายระบบการเมืองปกติ ด้วยหลักการและแนวทางของอารยะขัดขืนต่อกฎหมาย  ดังนี้</w:t>
      </w:r>
    </w:p>
    <w:p w14:paraId="166FD78B" w14:textId="77777777" w:rsidR="008A0613" w:rsidRPr="000C5DC8" w:rsidRDefault="008A0613" w:rsidP="008A0613">
      <w:pPr>
        <w:ind w:firstLine="1985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b/>
          <w:bCs/>
          <w:cs/>
        </w:rPr>
        <w:t xml:space="preserve">1. การเข้าครอบครองทรัพย์สินและทรัพยากร </w:t>
      </w:r>
      <w:r w:rsidRPr="000C5DC8">
        <w:rPr>
          <w:rFonts w:ascii="TH SarabunPSK" w:hAnsi="TH SarabunPSK" w:cs="TH SarabunPSK"/>
          <w:cs/>
        </w:rPr>
        <w:t>(</w:t>
      </w:r>
      <w:r w:rsidRPr="000C5DC8">
        <w:rPr>
          <w:rFonts w:ascii="TH SarabunPSK" w:hAnsi="TH SarabunPSK" w:cs="TH SarabunPSK"/>
        </w:rPr>
        <w:t>occupation</w:t>
      </w:r>
      <w:r w:rsidRPr="000C5DC8">
        <w:rPr>
          <w:rFonts w:ascii="TH SarabunPSK" w:hAnsi="TH SarabunPSK" w:cs="TH SarabunPSK"/>
          <w:cs/>
        </w:rPr>
        <w:t>) เป็นการเคลื่อนไหวด้วยการเข้าไปยึดครองและใช้ประโยชน์ในทรัพย์สินของรัฐ ทรัพย์สินสาธารณะ รวมถึงทรัพย์สินของเอกชน โดยไม่ได้รับอนุญาตและอาจไม่ถูกต้องตามกฎหมายที่บังคับใช้อยู่ซึ่งเป็นการเคลื่อนไหวที่อาศัยหลักการอารยะขัดขืนและไร้ความรุนแรง โดยมีเป้าหมายเพื่อต้องการแสดงให้กลุ่มชนชั้นนำ ผู้มีอำนาจและสาธารณะชนทั่วไป ได้ตระหนักถึงความ อยุติธรรมและความเดือดร้อน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ที่ผู้กระทำการได้รับอันเนื่องจากการถูกกีดกันสิทธิในการเข้าใช้ทรัพย์สินและทรัพยากรจากกฎหมายและนโยบายที่มีอยู่</w:t>
      </w:r>
    </w:p>
    <w:p w14:paraId="5BAC9F26" w14:textId="77777777" w:rsidR="008A0613" w:rsidRPr="000C5DC8" w:rsidRDefault="008A0613" w:rsidP="008A0613">
      <w:pPr>
        <w:ind w:firstLine="1985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b/>
          <w:bCs/>
          <w:cs/>
        </w:rPr>
        <w:t>2. การปิดล้อมเพื่อขัดขวาง</w:t>
      </w:r>
      <w:r w:rsidRPr="000C5DC8">
        <w:rPr>
          <w:rFonts w:ascii="TH SarabunPSK" w:hAnsi="TH SarabunPSK" w:cs="TH SarabunPSK"/>
          <w:cs/>
        </w:rPr>
        <w:t xml:space="preserve"> (</w:t>
      </w:r>
      <w:r w:rsidRPr="000C5DC8">
        <w:rPr>
          <w:rFonts w:ascii="TH SarabunPSK" w:hAnsi="TH SarabunPSK" w:cs="TH SarabunPSK"/>
        </w:rPr>
        <w:t>barricade</w:t>
      </w:r>
      <w:r w:rsidRPr="000C5DC8">
        <w:rPr>
          <w:rFonts w:ascii="TH SarabunPSK" w:hAnsi="TH SarabunPSK" w:cs="TH SarabunPSK"/>
          <w:cs/>
        </w:rPr>
        <w:t xml:space="preserve">) เป็นการเคลื่อนไหวด้วยการสร้างเครื่องกีดขวางปิดล้อมพื้นที่หรือสถานที่อันเป็นเป้าหมายของการเคลื่อนไหว เพื่อขัดขวางไม่ให้ฝ่ายตรงข้ามหรือกลุ่มเป้าหมายสามารถเข้าไปดำเนินกิจกรรมตามปกติได้ โดยเครื่องกีดขวางนั้นอาจเป็นวัสดุสิ่งของ หรือร่างกายของกลุ่มผู้กระทำการเอง เช่น การปิดล้อมโรงงาน การปิดถนน การปิดล้อมมหาวิทยาลัย เป็นต้น </w:t>
      </w:r>
    </w:p>
    <w:p w14:paraId="086262BA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FF0000"/>
          <w:cs/>
        </w:rPr>
      </w:pPr>
      <w:r w:rsidRPr="000C5DC8">
        <w:rPr>
          <w:rFonts w:ascii="TH SarabunPSK" w:hAnsi="TH SarabunPSK" w:cs="TH SarabunPSK"/>
          <w:b/>
          <w:bCs/>
          <w:cs/>
        </w:rPr>
        <w:t xml:space="preserve">2. ยุทธวิธีการใช้ความรุนแรง </w:t>
      </w:r>
      <w:r w:rsidRPr="000C5DC8">
        <w:rPr>
          <w:rFonts w:ascii="TH SarabunPSK" w:hAnsi="TH SarabunPSK" w:cs="TH SarabunPSK"/>
          <w:cs/>
        </w:rPr>
        <w:t xml:space="preserve"> เทียวลี่ (</w:t>
      </w:r>
      <w:r w:rsidRPr="000C5DC8">
        <w:rPr>
          <w:rFonts w:ascii="TH SarabunPSK" w:hAnsi="TH SarabunPSK" w:cs="TH SarabunPSK"/>
        </w:rPr>
        <w:t xml:space="preserve">Tilly,1995 </w:t>
      </w:r>
      <w:r w:rsidRPr="000C5DC8">
        <w:rPr>
          <w:rFonts w:ascii="TH SarabunPSK" w:hAnsi="TH SarabunPSK" w:cs="TH SarabunPSK"/>
          <w:cs/>
        </w:rPr>
        <w:t>ใน ประภาส ปิ่นตบแต่ง, 2552, หน้า 164) กล่าวว่า ยุทธวิธีการใช้ความรุนแรง คือ การทำให้เกิดการบาดเจ็บ ล้มตาย หรือทำให้เกิดความเสียหายต่อทรัพย์สินหรือทั้งสองอย่าง เช่น การยิงแก๊สน้ำตาเพื่อสลายฝูงชนที่ทำการเคลื่อนไหวประท้วงหรือเรียกร้องให้รัฐแก้ไขปัญหาที่ฝูงชนประสบ การใช้อาวุธ  เช่น ค้อน มีด โลหะ ไม้ ฯลฯ ทุบตีเจ้าหน้าที่ของรัฐหรือทุบตีประชาชนเพื่อให้ยุติการเคลื่อนไหวของฝูงชน หรือการใช้อาวุธปืนยิงสลายฝูงชน  หรือกรณีการเผ่าหุ่นหัวหน้าเขตรักษาพันธุ์สัตว์ป่าภูผาแดงเพื่อขับไล่ออกจากพื้นที่ เป็นต้น</w:t>
      </w:r>
    </w:p>
    <w:p w14:paraId="41723EF4" w14:textId="77777777" w:rsidR="008A0613" w:rsidRPr="0051270B" w:rsidRDefault="008A0613" w:rsidP="008A0613">
      <w:pPr>
        <w:ind w:firstLine="993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cs/>
        </w:rPr>
        <w:t xml:space="preserve">แม้วิธีการใช้ความรุนแรงจะสามารถสร้างความดึงดูดแก้ผู้คนโดยทั่วไป แต่ก็มีข้อจำกัดที่น่าสะพรึงกลัว คือ ทำให้ผู้คนขาดความเห็นอกเห็นใจ ผลของการใช้ความรุนแรงทำให้เกิดความขัดแย้ง เผชิญหน้าและการเมืองแบบแยกขั้ว เกิดความเปลี่ยนแปลงในระบบพันธมิตรและรูปแบบของความสัมพันธ์ระหว่างกลุ่มผู้ท้าทายระบบกับผู้มีอำนาจทางการเมือง กล่าวคือ จากที่มีพันธมิตรในหลายฝักฝ่าย การใช้ความรุนแรงจะทำให้พันธมิตร หรือผู้ดูต้องตัดสินใจเลือกข้างใดข้างหนึ่ง และผลักให้รัฐเลือกวิธีเผชิญหน้า อันอาจจะนำไปสู่การปราบปรามโดยกลไกของรัฐ ประเด็นดังกล่าวนี้เป็นเหตุผลที่ทำให้ฉากการเคลื่อนไหวประท้วงสมัยใหม่มักเป็นไปในสองแนวทาง คือ </w:t>
      </w:r>
      <w:r w:rsidRPr="0051270B">
        <w:rPr>
          <w:rFonts w:ascii="TH SarabunPSK" w:hAnsi="TH SarabunPSK" w:cs="TH SarabunPSK"/>
          <w:cs/>
        </w:rPr>
        <w:t>ยุทธวิธีการขัดขวาง ท้าทายระบบการเมืองปกติ และยุทธวิธีตามช่องทางระบบการเมืองปกติ</w:t>
      </w:r>
    </w:p>
    <w:p w14:paraId="56E5F81F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b/>
          <w:bCs/>
          <w:cs/>
        </w:rPr>
        <w:t xml:space="preserve">3. ยุทธวิธีตามช่องทางระบบการเมืองปกติ </w:t>
      </w:r>
      <w:r w:rsidRPr="000C5DC8">
        <w:rPr>
          <w:rFonts w:ascii="TH SarabunPSK" w:hAnsi="TH SarabunPSK" w:cs="TH SarabunPSK"/>
          <w:cs/>
        </w:rPr>
        <w:t xml:space="preserve">ฐานคิดสำคัญที่ใช้ในการจำแนกยุทธวิธีตามช่องทางระบบการเมืองปกติออกจากสองยุทธวิธีที่กล่าวมาแล้วข้างต้น ทั้งยุทธวิธีการขัดขวาง ท้าทายระบบการเมืองปกติ และยุทธวิธีการใช้ความรุนแรง คือ ยุทธวิธีตามช่องทางระบบการเมืองปกติเป็นวิธีการที่อยู่ในระดับของการยอมรับได้หรืออยู่ในบรรทัดฐานของประชาธิปไตยสมัยใหม่ เช่น การลงชื่อถอดถอนนักการเมือง การเดินขบวน การนัดหยุดงาน เป็นต้น </w:t>
      </w:r>
    </w:p>
    <w:p w14:paraId="7653FAAF" w14:textId="77777777" w:rsidR="008A0613" w:rsidRPr="000C5DC8" w:rsidRDefault="000C5DC8" w:rsidP="000C5DC8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C5DC8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lastRenderedPageBreak/>
        <w:t xml:space="preserve">3. </w:t>
      </w:r>
      <w:r w:rsidR="008A0613" w:rsidRPr="000C5DC8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ทฤษฎีกระบวนการทางการเมือง (</w:t>
      </w:r>
      <w:r w:rsidR="008A0613" w:rsidRPr="000C5DC8">
        <w:rPr>
          <w:rFonts w:ascii="TH SarabunPSK" w:hAnsi="TH SarabunPSK" w:cs="TH SarabunPSK"/>
          <w:b/>
          <w:bCs/>
          <w:color w:val="000000"/>
          <w:sz w:val="36"/>
          <w:szCs w:val="36"/>
        </w:rPr>
        <w:t>Political Process Theory</w:t>
      </w:r>
      <w:r w:rsidR="008A0613" w:rsidRPr="000C5DC8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)</w:t>
      </w:r>
    </w:p>
    <w:p w14:paraId="0EC4EFC2" w14:textId="1ACFAC81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ทฤษฎีกระบวนการทางการเมือง (</w:t>
      </w:r>
      <w:r w:rsidRPr="000C5DC8">
        <w:rPr>
          <w:rFonts w:ascii="TH SarabunPSK" w:hAnsi="TH SarabunPSK" w:cs="TH SarabunPSK"/>
        </w:rPr>
        <w:t>Political Process Theory</w:t>
      </w:r>
      <w:r w:rsidRPr="000C5DC8">
        <w:rPr>
          <w:rFonts w:ascii="TH SarabunPSK" w:hAnsi="TH SarabunPSK" w:cs="TH SarabunPSK"/>
          <w:cs/>
        </w:rPr>
        <w:t>) เป็นอีกทฤษฎีหนึ่งที่จะนำมาอธิบาย “การเมืองภาค</w:t>
      </w:r>
      <w:r w:rsidR="0035286D">
        <w:rPr>
          <w:rFonts w:ascii="TH SarabunPSK" w:hAnsi="TH SarabunPSK" w:cs="TH SarabunPSK" w:hint="cs"/>
          <w:cs/>
        </w:rPr>
        <w:t>พลเมือง</w:t>
      </w:r>
      <w:r w:rsidRPr="000C5DC8">
        <w:rPr>
          <w:rFonts w:ascii="TH SarabunPSK" w:hAnsi="TH SarabunPSK" w:cs="TH SarabunPSK"/>
          <w:cs/>
        </w:rPr>
        <w:t>” ได้เป็นอย่างดี เนื่องจากทฤษฎีนี้ให้ความสนใจกับปัจจัยด้านกระบวนการทางการเมืองเชิงสถาบัน กล่าวคือ หากสถาบันทางการเมือง</w:t>
      </w:r>
      <w:proofErr w:type="spellStart"/>
      <w:r w:rsidRPr="000C5DC8">
        <w:rPr>
          <w:rFonts w:ascii="TH SarabunPSK" w:hAnsi="TH SarabunPSK" w:cs="TH SarabunPSK"/>
          <w:cs/>
        </w:rPr>
        <w:t>นั้นๆ</w:t>
      </w:r>
      <w:proofErr w:type="spellEnd"/>
      <w:r w:rsidRPr="000C5DC8">
        <w:rPr>
          <w:rFonts w:ascii="TH SarabunPSK" w:hAnsi="TH SarabunPSK" w:cs="TH SarabunPSK"/>
          <w:cs/>
        </w:rPr>
        <w:t xml:space="preserve"> ปฏิบัติหน้าที่เป็นปกติเรียบร้อยดีขบวนการทาง</w:t>
      </w:r>
      <w:r w:rsidR="00E94246">
        <w:rPr>
          <w:rFonts w:ascii="TH SarabunPSK" w:hAnsi="TH SarabunPSK" w:cs="TH SarabunPSK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s/>
        </w:rPr>
        <w:t>ก็จะไม่มีการเคลื่อนไหว กระบวนการทาง</w:t>
      </w:r>
      <w:r w:rsidR="00E94246">
        <w:rPr>
          <w:rFonts w:ascii="TH SarabunPSK" w:hAnsi="TH SarabunPSK" w:cs="TH SarabunPSK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s/>
        </w:rPr>
        <w:t>จะมีการเคลื่อนไหวเมื่อสถาบันทางการเมือง</w:t>
      </w:r>
      <w:proofErr w:type="spellStart"/>
      <w:r w:rsidRPr="000C5DC8">
        <w:rPr>
          <w:rFonts w:ascii="TH SarabunPSK" w:hAnsi="TH SarabunPSK" w:cs="TH SarabunPSK"/>
          <w:cs/>
        </w:rPr>
        <w:t>นั้นๆ</w:t>
      </w:r>
      <w:proofErr w:type="spellEnd"/>
      <w:r w:rsidRPr="000C5DC8">
        <w:rPr>
          <w:rFonts w:ascii="TH SarabunPSK" w:hAnsi="TH SarabunPSK" w:cs="TH SarabunPSK"/>
          <w:cs/>
        </w:rPr>
        <w:t xml:space="preserve"> ไม่ได้ทำหน้าที่อย่างสมบูรณ์ ทฤษฎีนี้มองว่าบุคคลที่เข้ามาเคลื่อนไหวร่วมกันเป็นผลมาจากสภาวะทางการเมืองเปิดช่องทางให้มีการรวมกลุ่มกันได้ ซึ่งความสำเร็จหรือความล้มเหลวของการเคลื่อนไหวตามทฤษฎีนี้จะขึ้นอยู่กับความเข้มแข็งหรือความอ่อนแอของรัฐบาลในขณะนั้น ดังนั้นการเคลื่อนไหวของกลุ่มจะเป็นไปตามโอกาสทางการเมืองที่เอื้ออำนวยนั้นย่อมหมายความว่า ถ้ารัฐบาลที่บริหารประเทศในขณะนั้นมีความอ่อนแอหรือไร้เสถียรภาพก็จะเอื้ออำนวยต่อการเคลื่อนไหว ทั้งนี้ทฤษฎีกระบวนการทางการเมือง (</w:t>
      </w:r>
      <w:r w:rsidRPr="000C5DC8">
        <w:rPr>
          <w:rFonts w:ascii="TH SarabunPSK" w:hAnsi="TH SarabunPSK" w:cs="TH SarabunPSK"/>
        </w:rPr>
        <w:t>Political Process Theory</w:t>
      </w:r>
      <w:r w:rsidRPr="000C5DC8">
        <w:rPr>
          <w:rFonts w:ascii="TH SarabunPSK" w:hAnsi="TH SarabunPSK" w:cs="TH SarabunPSK"/>
          <w:cs/>
        </w:rPr>
        <w:t>) ให้ความสำคัญกับการนำมาซึ่งการก่อกำเนิด พัฒนาการความเข้มแข็ง-อ่อนแอ ความก้าวหน้า-ถดถอย ความสำเร็จ-ล้มเหลว ตลอดจนการสร้างผลสะเทือนของขบวนการทางสังคม 3 ประการ (</w:t>
      </w:r>
      <w:r w:rsidRPr="000C5DC8">
        <w:rPr>
          <w:rFonts w:ascii="TH SarabunPSK" w:hAnsi="TH SarabunPSK" w:cs="TH SarabunPSK"/>
        </w:rPr>
        <w:t>McAdam, 1982, pp</w:t>
      </w:r>
      <w:r w:rsidRPr="000C5DC8">
        <w:rPr>
          <w:rFonts w:ascii="TH SarabunPSK" w:hAnsi="TH SarabunPSK" w:cs="TH SarabunPSK"/>
          <w:cs/>
        </w:rPr>
        <w:t>.</w:t>
      </w:r>
      <w:r w:rsidRPr="000C5DC8">
        <w:rPr>
          <w:rFonts w:ascii="TH SarabunPSK" w:hAnsi="TH SarabunPSK" w:cs="TH SarabunPSK"/>
        </w:rPr>
        <w:t>36</w:t>
      </w:r>
      <w:r w:rsidRPr="000C5DC8">
        <w:rPr>
          <w:rFonts w:ascii="TH SarabunPSK" w:hAnsi="TH SarabunPSK" w:cs="TH SarabunPSK"/>
          <w:cs/>
        </w:rPr>
        <w:t>-</w:t>
      </w:r>
      <w:r w:rsidRPr="000C5DC8">
        <w:rPr>
          <w:rFonts w:ascii="TH SarabunPSK" w:hAnsi="TH SarabunPSK" w:cs="TH SarabunPSK"/>
        </w:rPr>
        <w:t xml:space="preserve">59; </w:t>
      </w:r>
      <w:r w:rsidRPr="000C5DC8">
        <w:rPr>
          <w:rFonts w:ascii="TH SarabunPSK" w:hAnsi="TH SarabunPSK" w:cs="TH SarabunPSK"/>
          <w:cs/>
        </w:rPr>
        <w:t>ประภาส ปิ่นตบแต่ง, 2552, หน้า 95-99</w:t>
      </w:r>
      <w:r w:rsidRPr="000C5DC8">
        <w:rPr>
          <w:rFonts w:ascii="TH SarabunPSK" w:hAnsi="TH SarabunPSK" w:cs="TH SarabunPSK"/>
        </w:rPr>
        <w:t>;</w:t>
      </w:r>
      <w:r w:rsidRPr="000C5DC8">
        <w:rPr>
          <w:rFonts w:ascii="TH SarabunPSK" w:hAnsi="TH SarabunPSK" w:cs="TH SarabunPSK"/>
          <w:cs/>
        </w:rPr>
        <w:t xml:space="preserve"> เอกพล เสียงดัง, 2550, หน้า 21-22)  ดังนี้</w:t>
      </w:r>
    </w:p>
    <w:p w14:paraId="342E9369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b/>
          <w:bCs/>
          <w:cs/>
        </w:rPr>
        <w:t xml:space="preserve">1. ระดับความพร้อมขององค์กร </w:t>
      </w:r>
      <w:r w:rsidRPr="000C5DC8">
        <w:rPr>
          <w:rFonts w:ascii="TH SarabunPSK" w:hAnsi="TH SarabunPSK" w:cs="TH SarabunPSK"/>
          <w:cs/>
        </w:rPr>
        <w:t>(</w:t>
      </w:r>
      <w:r w:rsidRPr="000C5DC8">
        <w:rPr>
          <w:rFonts w:ascii="TH SarabunPSK" w:hAnsi="TH SarabunPSK" w:cs="TH SarabunPSK"/>
        </w:rPr>
        <w:t>degree of organizational readiness</w:t>
      </w:r>
      <w:r w:rsidRPr="000C5DC8">
        <w:rPr>
          <w:rFonts w:ascii="TH SarabunPSK" w:hAnsi="TH SarabunPSK" w:cs="TH SarabunPSK"/>
          <w:cs/>
        </w:rPr>
        <w:t>)</w:t>
      </w:r>
      <w:r w:rsidRPr="000C5DC8">
        <w:rPr>
          <w:rFonts w:ascii="TH SarabunPSK" w:hAnsi="TH SarabunPSK" w:cs="TH SarabunPSK"/>
          <w:b/>
          <w:bCs/>
          <w:cs/>
        </w:rPr>
        <w:t xml:space="preserve"> หรือระดับความเข้มแข็งขององค์กร</w:t>
      </w:r>
      <w:r w:rsidRPr="000C5DC8">
        <w:rPr>
          <w:rFonts w:ascii="TH SarabunPSK" w:hAnsi="TH SarabunPSK" w:cs="TH SarabunPSK"/>
          <w:cs/>
        </w:rPr>
        <w:t xml:space="preserve"> (</w:t>
      </w:r>
      <w:r w:rsidRPr="000C5DC8">
        <w:rPr>
          <w:rFonts w:ascii="TH SarabunPSK" w:hAnsi="TH SarabunPSK" w:cs="TH SarabunPSK"/>
        </w:rPr>
        <w:t>level of organizational strength</w:t>
      </w:r>
      <w:r w:rsidRPr="000C5DC8">
        <w:rPr>
          <w:rFonts w:ascii="TH SarabunPSK" w:hAnsi="TH SarabunPSK" w:cs="TH SarabunPSK"/>
          <w:cs/>
        </w:rPr>
        <w:t>) กล่าวคือ เป็นระดับความพร้อมขององค์กรหรือระดับความเข้มแข็งขององค์กรที่ประชาชนผู้ได้รับความทุกข์ยากเดือดร้อนเหล่านั้นดำรงอยู่ โดยดูที่ความเข้มแข็งขององค์กรดั้งเดิม (</w:t>
      </w:r>
      <w:r w:rsidRPr="000C5DC8">
        <w:rPr>
          <w:rFonts w:ascii="TH SarabunPSK" w:hAnsi="TH SarabunPSK" w:cs="TH SarabunPSK"/>
        </w:rPr>
        <w:t>indigenous organization strength</w:t>
      </w:r>
      <w:r w:rsidRPr="000C5DC8">
        <w:rPr>
          <w:rFonts w:ascii="TH SarabunPSK" w:hAnsi="TH SarabunPSK" w:cs="TH SarabunPSK"/>
          <w:cs/>
        </w:rPr>
        <w:t>) ที่มีอยู่ซึ่งสิ่งนี้เปรียบเสมือนการเตรียมพร้อมของประชาชนเหล่านั้นที่จะลุกขึ้นต่อสู้กับรัฐ ทั้งนี้ระดับความพร้อมด้านองค์กรหรือระดับความเข้มแข็งขององค์กร มีองค์ประกอบสำคัญดังนี้</w:t>
      </w:r>
    </w:p>
    <w:p w14:paraId="79D9E3E1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b/>
          <w:bCs/>
          <w:cs/>
        </w:rPr>
        <w:t>1.1 ผู้นำหรือแกนนำในองค์กรเคลื่อนไหวทางสังคม</w:t>
      </w:r>
      <w:r w:rsidRPr="000C5DC8">
        <w:rPr>
          <w:rFonts w:ascii="TH SarabunPSK" w:hAnsi="TH SarabunPSK" w:cs="TH SarabunPSK"/>
          <w:cs/>
        </w:rPr>
        <w:t xml:space="preserve">  กล่าวคือ ผู้นำหรือแกนนำในองค์กรเคลื่อนไหวทางสังคม มีบทบาทสำคัญในการจัดตั้งการเคลื่อนไหวในฐานะที่เป็นผู้จัดตั้งการเคลื่อนไหว (</w:t>
      </w:r>
      <w:r w:rsidRPr="000C5DC8">
        <w:rPr>
          <w:rFonts w:ascii="TH SarabunPSK" w:hAnsi="TH SarabunPSK" w:cs="TH SarabunPSK"/>
        </w:rPr>
        <w:t>organizer</w:t>
      </w:r>
      <w:r w:rsidRPr="000C5DC8">
        <w:rPr>
          <w:rFonts w:ascii="TH SarabunPSK" w:hAnsi="TH SarabunPSK" w:cs="TH SarabunPSK"/>
          <w:cs/>
        </w:rPr>
        <w:t>) หรือผู้ประกอบการทางการเมือง (</w:t>
      </w:r>
      <w:r w:rsidRPr="000C5DC8">
        <w:rPr>
          <w:rFonts w:ascii="TH SarabunPSK" w:hAnsi="TH SarabunPSK" w:cs="TH SarabunPSK"/>
        </w:rPr>
        <w:t>political entrepreneurs</w:t>
      </w:r>
      <w:r w:rsidRPr="000C5DC8">
        <w:rPr>
          <w:rFonts w:ascii="TH SarabunPSK" w:hAnsi="TH SarabunPSK" w:cs="TH SarabunPSK"/>
          <w:cs/>
        </w:rPr>
        <w:t>) ซึ่งทำหน้าที่ระดมทรัพยากรหรือชนชั้นนำ ผู้คน ประชาชนที่ได้รับความเดือดร้อนเข้ามาร่วมเคลื่อนไหว และผู้ตัดสินใจเพื่อดำเนินงานและการใช้ยุทธวิธีการเคลื่อนไหวในแต่ละครั้ง</w:t>
      </w:r>
    </w:p>
    <w:p w14:paraId="37082C8B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b/>
          <w:bCs/>
          <w:cs/>
        </w:rPr>
        <w:t>1.2  สมาชิก</w:t>
      </w:r>
      <w:r w:rsidRPr="000C5DC8">
        <w:rPr>
          <w:rFonts w:ascii="TH SarabunPSK" w:hAnsi="TH SarabunPSK" w:cs="TH SarabunPSK"/>
          <w:cs/>
        </w:rPr>
        <w:t xml:space="preserve"> สมาชิกใน</w:t>
      </w:r>
      <w:proofErr w:type="spellStart"/>
      <w:r w:rsidRPr="000C5DC8">
        <w:rPr>
          <w:rFonts w:ascii="TH SarabunPSK" w:hAnsi="TH SarabunPSK" w:cs="TH SarabunPSK"/>
          <w:cs/>
        </w:rPr>
        <w:t>ที่นี้</w:t>
      </w:r>
      <w:proofErr w:type="spellEnd"/>
      <w:r w:rsidRPr="000C5DC8">
        <w:rPr>
          <w:rFonts w:ascii="TH SarabunPSK" w:hAnsi="TH SarabunPSK" w:cs="TH SarabunPSK"/>
          <w:cs/>
        </w:rPr>
        <w:t xml:space="preserve"> คือ สมาชิกขององค์กรการเคลื่อนไหวทางสังคม โดยจะให้ความสำคัญกับการคัดสรรสมาชิกที่ผ่านการจัดตั้งและการเคลื่อนไหวมาก่อน เนื่องจากสมาชิกที่ได้จากคนกลุ่มนี้จะมีความพร้อม ความยึดมั่นผูกพัน มีแรงกระตุ้นในการเข้าร่วม และมีความเป็นน้ำหนึ่งใจเดียวกันหรือมีความเป็นเอกภาพ ซึ่งเป็นรากฐานสำคัญการเป็นองค์กรที่เข้มแข็งหรือองค์กรที่มีความพร้อมในการเคลื่อนไหวต่อสู้กับอำนาจรัฐ โดยจะให้สมาชิกที่เคยร่วมการเคลื่อนไหวเรียกร้องหรือประท้วงมาแล้ว เป็นพี่เลี้ยงให้กับสมาชิกที่เข้ามาร่วมกลุ่มหรือองค์กรหรือขบวนการใหม่ หรือให้เพื่อนสอนเพื่อนนั่นเอง</w:t>
      </w:r>
    </w:p>
    <w:p w14:paraId="4FA1A96F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b/>
          <w:bCs/>
          <w:cs/>
        </w:rPr>
        <w:t>1.3 โครงสร้างแรงจูงใจเพื่อให้สมาชิกมีความเป็นเอกภาพ</w:t>
      </w:r>
      <w:r w:rsidRPr="000C5DC8">
        <w:rPr>
          <w:rFonts w:ascii="TH SarabunPSK" w:hAnsi="TH SarabunPSK" w:cs="TH SarabunPSK"/>
          <w:cs/>
        </w:rPr>
        <w:t xml:space="preserve">  ความเป็นเอกภาพเป็นสิ่งสำคัญในการช่วยรักษาความเข้มแข็งของกลุ่ม/ขององค์กร/ของขบวนการเอาไว้ได้อย่างต่อเนื่อง เพราะความเป็นเอกภาพมาจากการสร้างแรงจูงใจให้สมาชิกอยากเข้ามามีส่วนร่วมเคลื่อนไหวกับองค์กร </w:t>
      </w:r>
      <w:r w:rsidRPr="000C5DC8">
        <w:rPr>
          <w:rFonts w:ascii="TH SarabunPSK" w:hAnsi="TH SarabunPSK" w:cs="TH SarabunPSK"/>
          <w:cs/>
        </w:rPr>
        <w:lastRenderedPageBreak/>
        <w:t>ภายใต้ระบบความสัมพันธ์แบบตอบแทนซึ่งกันและกัน (</w:t>
      </w:r>
      <w:r w:rsidRPr="000C5DC8">
        <w:rPr>
          <w:rFonts w:ascii="TH SarabunPSK" w:hAnsi="TH SarabunPSK" w:cs="TH SarabunPSK"/>
        </w:rPr>
        <w:t>interchange reward</w:t>
      </w:r>
      <w:r w:rsidRPr="000C5DC8">
        <w:rPr>
          <w:rFonts w:ascii="TH SarabunPSK" w:hAnsi="TH SarabunPSK" w:cs="TH SarabunPSK"/>
          <w:cs/>
        </w:rPr>
        <w:t>) ระหว่างสมาชิกกับองค์กร</w:t>
      </w:r>
      <w:r w:rsidRPr="000C5DC8">
        <w:rPr>
          <w:rFonts w:ascii="TH SarabunPSK" w:hAnsi="TH SarabunPSK" w:cs="TH SarabunPSK"/>
          <w:color w:val="FF0000"/>
          <w:cs/>
        </w:rPr>
        <w:t xml:space="preserve"> </w:t>
      </w:r>
      <w:r w:rsidRPr="000C5DC8">
        <w:rPr>
          <w:rFonts w:ascii="TH SarabunPSK" w:hAnsi="TH SarabunPSK" w:cs="TH SarabunPSK"/>
          <w:cs/>
        </w:rPr>
        <w:t>ดังนั้นขบวนการทางสังคมที่สามารถสร้างแรงจูงใจให้สมาชิกจนเกิดความเป็นเอกภาพย่อมมีประสิทธิภาพทั้งในด้านการระดมสมาชิกใหม่ และด้านการเคลื่อนไหวต่อสู้เพื่อการแก้ไขปัญหาที่ตนเองประสบ</w:t>
      </w:r>
    </w:p>
    <w:p w14:paraId="07EDF878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b/>
          <w:bCs/>
          <w:cs/>
        </w:rPr>
        <w:t xml:space="preserve">1.4 ยุทธวิธีการเคลื่อนไหวต่อสู้ </w:t>
      </w:r>
      <w:r w:rsidRPr="000C5DC8">
        <w:rPr>
          <w:rFonts w:ascii="TH SarabunPSK" w:hAnsi="TH SarabunPSK" w:cs="TH SarabunPSK"/>
          <w:cs/>
        </w:rPr>
        <w:t xml:space="preserve"> (ประภาส  ปิ่นตบแต่ง, 2552, หน้า 96-97) ซึ่งยุทธวิธีที่เป็นหัวใจของการเคลื่อนไหว คือ </w:t>
      </w:r>
      <w:r w:rsidRPr="000C5DC8">
        <w:rPr>
          <w:rFonts w:ascii="TH SarabunPSK" w:hAnsi="TH SarabunPSK" w:cs="TH SarabunPSK"/>
          <w:b/>
          <w:bCs/>
          <w:cs/>
        </w:rPr>
        <w:t>ยุทธวิธีการขัดขวาง ท้าทายระบบปกติ</w:t>
      </w:r>
      <w:r w:rsidRPr="000C5DC8">
        <w:rPr>
          <w:rFonts w:ascii="TH SarabunPSK" w:hAnsi="TH SarabunPSK" w:cs="TH SarabunPSK"/>
          <w:cs/>
        </w:rPr>
        <w:t xml:space="preserve"> (</w:t>
      </w:r>
      <w:r w:rsidRPr="000C5DC8">
        <w:rPr>
          <w:rFonts w:ascii="TH SarabunPSK" w:hAnsi="TH SarabunPSK" w:cs="TH SarabunPSK"/>
        </w:rPr>
        <w:t>disruptive tactics</w:t>
      </w:r>
      <w:r w:rsidRPr="000C5DC8">
        <w:rPr>
          <w:rFonts w:ascii="TH SarabunPSK" w:hAnsi="TH SarabunPSK" w:cs="TH SarabunPSK"/>
          <w:cs/>
        </w:rPr>
        <w:t xml:space="preserve">) ซึ่งเป็นแหล่งอ้างอิงทางอำนาจของผู้ท้าทายระบบการเมืองปกติ เนื่องจากยุทธวิธีการเคลื่อนไหวต่อสู้เป็นปฏิสัมพันธ์ระหว่างผู้ท้าทายระบบการเมืองปกติ กลุ่มที่เผชิญหน้า รัฐและท่าทีของรัฐทำให้การเคลื่อนไหวต่อสู้จึงมักนำไปสู่การต่อต้าน ปราบปราม และผลสะเทือนของยุทธวิธีการขัดขวางท้าทายระบบการเมืองปกติจะมากหรือน้อยนั้นขึ้นอยู่กับปัจจัยด้านสมรรถนะและความคิดสร้างสรรค์ขององค์กรการเคลื่อนไหวทางสังคม ในการประดิษฐ์คิดค้นยุทธวิธีการขัดขวาง ท้าทายใหม่ๆ ขึ้นมา และสามารถนำไปใช้ได้อย่างหลากหลายในวงจรการเคลื่อนไหวต่อสู้ ไม่ว่าจะเป็น </w:t>
      </w:r>
      <w:r w:rsidRPr="000C5DC8">
        <w:rPr>
          <w:rFonts w:ascii="TH SarabunPSK" w:hAnsi="TH SarabunPSK" w:cs="TH SarabunPSK"/>
          <w:b/>
          <w:bCs/>
          <w:cs/>
        </w:rPr>
        <w:t>การบอยคอต/การปฏิเสธไม่ยอรับ (</w:t>
      </w:r>
      <w:r w:rsidRPr="000C5DC8">
        <w:rPr>
          <w:rFonts w:ascii="TH SarabunPSK" w:hAnsi="TH SarabunPSK" w:cs="TH SarabunPSK"/>
          <w:b/>
          <w:bCs/>
        </w:rPr>
        <w:t>boycott</w:t>
      </w:r>
      <w:r w:rsidRPr="000C5DC8">
        <w:rPr>
          <w:rFonts w:ascii="TH SarabunPSK" w:hAnsi="TH SarabunPSK" w:cs="TH SarabunPSK"/>
          <w:b/>
          <w:bCs/>
          <w:cs/>
        </w:rPr>
        <w:t>)</w:t>
      </w:r>
      <w:r w:rsidRPr="000C5DC8">
        <w:rPr>
          <w:rFonts w:ascii="TH SarabunPSK" w:hAnsi="TH SarabunPSK" w:cs="TH SarabunPSK"/>
          <w:cs/>
        </w:rPr>
        <w:t xml:space="preserve"> </w:t>
      </w:r>
      <w:r w:rsidRPr="000C5DC8">
        <w:rPr>
          <w:rFonts w:ascii="TH SarabunPSK" w:hAnsi="TH SarabunPSK" w:cs="TH SarabunPSK"/>
          <w:b/>
          <w:bCs/>
          <w:cs/>
        </w:rPr>
        <w:t>การนั่งประท้วง (</w:t>
      </w:r>
      <w:r w:rsidRPr="000C5DC8">
        <w:rPr>
          <w:rFonts w:ascii="TH SarabunPSK" w:hAnsi="TH SarabunPSK" w:cs="TH SarabunPSK"/>
          <w:b/>
          <w:bCs/>
        </w:rPr>
        <w:t>sit</w:t>
      </w:r>
      <w:r w:rsidRPr="000C5DC8">
        <w:rPr>
          <w:rFonts w:ascii="TH SarabunPSK" w:hAnsi="TH SarabunPSK" w:cs="TH SarabunPSK"/>
          <w:b/>
          <w:bCs/>
          <w:cs/>
        </w:rPr>
        <w:t>-</w:t>
      </w:r>
      <w:r w:rsidRPr="000C5DC8">
        <w:rPr>
          <w:rFonts w:ascii="TH SarabunPSK" w:hAnsi="TH SarabunPSK" w:cs="TH SarabunPSK"/>
          <w:b/>
          <w:bCs/>
        </w:rPr>
        <w:t>ins</w:t>
      </w:r>
      <w:r w:rsidRPr="000C5DC8">
        <w:rPr>
          <w:rFonts w:ascii="TH SarabunPSK" w:hAnsi="TH SarabunPSK" w:cs="TH SarabunPSK"/>
          <w:b/>
          <w:bCs/>
          <w:cs/>
        </w:rPr>
        <w:t>)</w:t>
      </w:r>
      <w:r w:rsidRPr="000C5DC8">
        <w:rPr>
          <w:rFonts w:ascii="TH SarabunPSK" w:hAnsi="TH SarabunPSK" w:cs="TH SarabunPSK"/>
          <w:cs/>
        </w:rPr>
        <w:t xml:space="preserve"> หรือ</w:t>
      </w:r>
      <w:r w:rsidRPr="000C5DC8">
        <w:rPr>
          <w:rFonts w:ascii="TH SarabunPSK" w:hAnsi="TH SarabunPSK" w:cs="TH SarabunPSK"/>
          <w:b/>
          <w:bCs/>
          <w:cs/>
        </w:rPr>
        <w:t>อารยะขัดขืน (</w:t>
      </w:r>
      <w:r w:rsidRPr="000C5DC8">
        <w:rPr>
          <w:rFonts w:ascii="TH SarabunPSK" w:hAnsi="TH SarabunPSK" w:cs="TH SarabunPSK"/>
          <w:b/>
          <w:bCs/>
        </w:rPr>
        <w:t>civil disobedience</w:t>
      </w:r>
      <w:r w:rsidRPr="000C5DC8">
        <w:rPr>
          <w:rFonts w:ascii="TH SarabunPSK" w:hAnsi="TH SarabunPSK" w:cs="TH SarabunPSK"/>
          <w:b/>
          <w:bCs/>
          <w:cs/>
        </w:rPr>
        <w:t>) การเข้าครอบครองทรัพย์สินและทรัพยากร</w:t>
      </w:r>
      <w:r w:rsidRPr="000C5DC8">
        <w:rPr>
          <w:rFonts w:ascii="TH SarabunPSK" w:hAnsi="TH SarabunPSK" w:cs="TH SarabunPSK"/>
          <w:cs/>
        </w:rPr>
        <w:t xml:space="preserve"> (</w:t>
      </w:r>
      <w:r w:rsidRPr="000C5DC8">
        <w:rPr>
          <w:rFonts w:ascii="TH SarabunPSK" w:hAnsi="TH SarabunPSK" w:cs="TH SarabunPSK"/>
        </w:rPr>
        <w:t>occupation</w:t>
      </w:r>
      <w:r w:rsidRPr="000C5DC8">
        <w:rPr>
          <w:rFonts w:ascii="TH SarabunPSK" w:hAnsi="TH SarabunPSK" w:cs="TH SarabunPSK"/>
          <w:cs/>
        </w:rPr>
        <w:t xml:space="preserve">) ของรัฐทรัพย์สินที่เป็นสาธารณะรวมถึงทรัพย์สินของเอกชน </w:t>
      </w:r>
      <w:r w:rsidRPr="000C5DC8">
        <w:rPr>
          <w:rFonts w:ascii="TH SarabunPSK" w:hAnsi="TH SarabunPSK" w:cs="TH SarabunPSK"/>
          <w:b/>
          <w:bCs/>
          <w:cs/>
        </w:rPr>
        <w:t>การปิดล้อมเพื่อขัดขวาง</w:t>
      </w:r>
      <w:r w:rsidRPr="000C5DC8">
        <w:rPr>
          <w:rFonts w:ascii="TH SarabunPSK" w:hAnsi="TH SarabunPSK" w:cs="TH SarabunPSK"/>
          <w:cs/>
        </w:rPr>
        <w:t xml:space="preserve"> (</w:t>
      </w:r>
      <w:r w:rsidRPr="000C5DC8">
        <w:rPr>
          <w:rFonts w:ascii="TH SarabunPSK" w:hAnsi="TH SarabunPSK" w:cs="TH SarabunPSK"/>
        </w:rPr>
        <w:t>barricade</w:t>
      </w:r>
      <w:r w:rsidRPr="000C5DC8">
        <w:rPr>
          <w:rFonts w:ascii="TH SarabunPSK" w:hAnsi="TH SarabunPSK" w:cs="TH SarabunPSK"/>
          <w:cs/>
        </w:rPr>
        <w:t>) ตามที่นำเสนอไว้แล้วทฤษฎีการระดมทรัพยากรข้างต้น</w:t>
      </w:r>
    </w:p>
    <w:p w14:paraId="4F61D1B5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b/>
          <w:bCs/>
          <w:cs/>
        </w:rPr>
        <w:t>2. ระดับความพร้อมทางด้านจิตสำนึกของการต่อสู้</w:t>
      </w:r>
      <w:r w:rsidRPr="000C5DC8">
        <w:rPr>
          <w:rFonts w:ascii="TH SarabunPSK" w:hAnsi="TH SarabunPSK" w:cs="TH SarabunPSK"/>
          <w:cs/>
        </w:rPr>
        <w:t xml:space="preserve"> (</w:t>
      </w:r>
      <w:r w:rsidRPr="000C5DC8">
        <w:rPr>
          <w:rFonts w:ascii="TH SarabunPSK" w:hAnsi="TH SarabunPSK" w:cs="TH SarabunPSK"/>
        </w:rPr>
        <w:t>level of insurgent consciousness</w:t>
      </w:r>
      <w:r w:rsidRPr="000C5DC8">
        <w:rPr>
          <w:rFonts w:ascii="TH SarabunPSK" w:hAnsi="TH SarabunPSK" w:cs="TH SarabunPSK"/>
          <w:cs/>
        </w:rPr>
        <w:t xml:space="preserve">)  </w:t>
      </w:r>
      <w:r w:rsidRPr="000C5DC8">
        <w:rPr>
          <w:rFonts w:ascii="TH SarabunPSK" w:hAnsi="TH SarabunPSK" w:cs="TH SarabunPSK"/>
        </w:rPr>
        <w:t xml:space="preserve">McAdam </w:t>
      </w:r>
      <w:r w:rsidRPr="000C5DC8">
        <w:rPr>
          <w:rFonts w:ascii="TH SarabunPSK" w:hAnsi="TH SarabunPSK" w:cs="TH SarabunPSK"/>
          <w:cs/>
        </w:rPr>
        <w:t>(</w:t>
      </w:r>
      <w:r w:rsidRPr="000C5DC8">
        <w:rPr>
          <w:rFonts w:ascii="TH SarabunPSK" w:hAnsi="TH SarabunPSK" w:cs="TH SarabunPSK"/>
        </w:rPr>
        <w:t>1982, p</w:t>
      </w:r>
      <w:r w:rsidRPr="000C5DC8">
        <w:rPr>
          <w:rFonts w:ascii="TH SarabunPSK" w:hAnsi="TH SarabunPSK" w:cs="TH SarabunPSK"/>
          <w:cs/>
        </w:rPr>
        <w:t>.</w:t>
      </w:r>
      <w:r w:rsidRPr="000C5DC8">
        <w:rPr>
          <w:rFonts w:ascii="TH SarabunPSK" w:hAnsi="TH SarabunPSK" w:cs="TH SarabunPSK"/>
        </w:rPr>
        <w:t>48</w:t>
      </w:r>
      <w:r w:rsidRPr="000C5DC8">
        <w:rPr>
          <w:rFonts w:ascii="TH SarabunPSK" w:hAnsi="TH SarabunPSK" w:cs="TH SarabunPSK"/>
          <w:cs/>
        </w:rPr>
        <w:t>) กล่าวว่า การปลดปล่อยการรับรู้ (</w:t>
      </w:r>
      <w:r w:rsidRPr="000C5DC8">
        <w:rPr>
          <w:rFonts w:ascii="TH SarabunPSK" w:hAnsi="TH SarabunPSK" w:cs="TH SarabunPSK"/>
        </w:rPr>
        <w:t>cognitive liberation</w:t>
      </w:r>
      <w:r w:rsidRPr="000C5DC8">
        <w:rPr>
          <w:rFonts w:ascii="TH SarabunPSK" w:hAnsi="TH SarabunPSK" w:cs="TH SarabunPSK"/>
          <w:cs/>
        </w:rPr>
        <w:t>) หรือการตระหนักรู้เป็นเงื่อนไขสำคัญที่จะนำไปสู่การเกิดจิตสำนึกของประชาชนให้ลุกขึ้นสู้ร่วมกัน การปลดปล่อยการรับรู้หรือตระหนักรู้จะต้องทำให้ทุกคนเชื่อว่าระบบการเมืองที่พวกเขาดำรงอยู่นั้นไม่ยุติธรรมหรือไม่เป็นไปตามครรลองของระบบประชาธิปไตย และพวกเขามีสิทธิที่จะเปลี่ยนแปลงระบบดังกล่าวให้ดีกว่าเดิม ซึ่งเท่ากับเป็นการทำให้ผู้คนเหล่านั้นรับรู้ถึงความสามารถที่พวกเขามีเพื่อใช้ในการเปลี่ยนแปลงระบบการเมืองที่ไม่ชอบธรรมที่พวกเขาเผชิญอยู่</w:t>
      </w:r>
    </w:p>
    <w:p w14:paraId="76B6FCD8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b/>
          <w:bCs/>
          <w:cs/>
        </w:rPr>
        <w:t xml:space="preserve">3. โครงสร้างทางการเมือง </w:t>
      </w:r>
      <w:r w:rsidRPr="000C5DC8">
        <w:rPr>
          <w:rFonts w:ascii="TH SarabunPSK" w:hAnsi="TH SarabunPSK" w:cs="TH SarabunPSK"/>
          <w:cs/>
        </w:rPr>
        <w:t>(</w:t>
      </w:r>
      <w:r w:rsidRPr="000C5DC8">
        <w:rPr>
          <w:rFonts w:ascii="TH SarabunPSK" w:hAnsi="TH SarabunPSK" w:cs="TH SarabunPSK"/>
        </w:rPr>
        <w:t>political opportunity structure</w:t>
      </w:r>
      <w:r w:rsidRPr="000C5DC8">
        <w:rPr>
          <w:rFonts w:ascii="TH SarabunPSK" w:hAnsi="TH SarabunPSK" w:cs="TH SarabunPSK"/>
          <w:cs/>
        </w:rPr>
        <w:t>) คือ เหตุการณ์หรือกระบวนการทางสังคมในระดับกว้าง เช่น ภาวะสงคราม กระบวนการเปลี่ยนแปลงไปสู่สังคมอุตสาหกรรม (</w:t>
      </w:r>
      <w:r w:rsidRPr="000C5DC8">
        <w:rPr>
          <w:rFonts w:ascii="TH SarabunPSK" w:hAnsi="TH SarabunPSK" w:cs="TH SarabunPSK"/>
        </w:rPr>
        <w:t>industrialization</w:t>
      </w:r>
      <w:r w:rsidRPr="000C5DC8">
        <w:rPr>
          <w:rFonts w:ascii="TH SarabunPSK" w:hAnsi="TH SarabunPSK" w:cs="TH SarabunPSK"/>
          <w:cs/>
        </w:rPr>
        <w:t>) กระบวนการเปลี่ยนแปลงไปสู่สังคมเมือง (</w:t>
      </w:r>
      <w:r w:rsidRPr="000C5DC8">
        <w:rPr>
          <w:rFonts w:ascii="TH SarabunPSK" w:hAnsi="TH SarabunPSK" w:cs="TH SarabunPSK"/>
        </w:rPr>
        <w:t>urbanization</w:t>
      </w:r>
      <w:r w:rsidRPr="000C5DC8">
        <w:rPr>
          <w:rFonts w:ascii="TH SarabunPSK" w:hAnsi="TH SarabunPSK" w:cs="TH SarabunPSK"/>
          <w:cs/>
        </w:rPr>
        <w:t>) มีผลทำให้โครงสร้างหรือสถาบันทางการเมืองปกติขณะนั้นอยู่ในสภาวะที่มีการเปลี่ยนแปลงทางสังคมที่เอื้อหรือไม่เอื้อต่อขบวนการเคลื่อนไหวต่อสู้ขององค์กรการเคลื่อนไหวทางสังคม ทั้งนี้การเกิดสภาวะไร้เสถียรภาพทางสังคม นำไปสู่การสั่นคลอนความสัมพันธภาพทางอำนาจแบบเดิมและก่อให้เกิดความสัมพันธ์ทางอำนาจแบบใหม่ และก่อให้เกิดการพัฒนาความสามารถในการต่อรองเป็นช่องทางในการท้าทายกับฝ่ายเผชิญหน้า และเพิ่มต้นทุนในการปราบปราม ควบคุมและทำลายขบวนการทางสังคมให้กับฝ่ายเผชิญหน้าด้วย ทั้งนี้การไม่มีเสถียรภาพทางการเมืองของสถาบันทางการเมืองแบบปกติส่งผลให้ความเข้มแข็งของกลุ่มคนนอกระบบการเมืองปกติเพิ่มมากขึ้น กล่าวคือ ส่งเสริมให้มีองค์กรหรือกลุ่มเคลื่อนไหวในขบวนการทางสังคมหรือทางการเมืองเพิ่มมากขึ้น</w:t>
      </w:r>
    </w:p>
    <w:p w14:paraId="650EE07B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ทา</w:t>
      </w:r>
      <w:proofErr w:type="spellStart"/>
      <w:r w:rsidRPr="000C5DC8">
        <w:rPr>
          <w:rFonts w:ascii="TH SarabunPSK" w:hAnsi="TH SarabunPSK" w:cs="TH SarabunPSK"/>
          <w:cs/>
        </w:rPr>
        <w:t>ร์</w:t>
      </w:r>
      <w:proofErr w:type="spellEnd"/>
      <w:r w:rsidRPr="000C5DC8">
        <w:rPr>
          <w:rFonts w:ascii="TH SarabunPSK" w:hAnsi="TH SarabunPSK" w:cs="TH SarabunPSK"/>
          <w:cs/>
        </w:rPr>
        <w:t>โล่ (</w:t>
      </w:r>
      <w:proofErr w:type="spellStart"/>
      <w:r w:rsidRPr="000C5DC8">
        <w:rPr>
          <w:rFonts w:ascii="TH SarabunPSK" w:hAnsi="TH SarabunPSK" w:cs="TH SarabunPSK"/>
        </w:rPr>
        <w:t>Tarrow</w:t>
      </w:r>
      <w:proofErr w:type="spellEnd"/>
      <w:r w:rsidRPr="000C5DC8">
        <w:rPr>
          <w:rFonts w:ascii="TH SarabunPSK" w:hAnsi="TH SarabunPSK" w:cs="TH SarabunPSK"/>
        </w:rPr>
        <w:t xml:space="preserve">, </w:t>
      </w:r>
      <w:r w:rsidRPr="000C5DC8">
        <w:rPr>
          <w:rFonts w:ascii="TH SarabunPSK" w:hAnsi="TH SarabunPSK" w:cs="TH SarabunPSK"/>
          <w:cs/>
        </w:rPr>
        <w:t xml:space="preserve">1991 ใน ประภาส ปิ่นตบแต่ง, 2552, หน้า 101)ได้นิยามตัวชี้วัดโครงสร้างโอกาสทางการเมืองในเชิงปฏิบัติการในลักษณะกว้างๆ ไว้ 4 ประการ คือ </w:t>
      </w:r>
    </w:p>
    <w:p w14:paraId="06C6ABD3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lastRenderedPageBreak/>
        <w:t>1.ระดับการเปิดหรือปิดของระบบการเมือง (</w:t>
      </w:r>
      <w:r w:rsidRPr="000C5DC8">
        <w:rPr>
          <w:rFonts w:ascii="TH SarabunPSK" w:hAnsi="TH SarabunPSK" w:cs="TH SarabunPSK"/>
        </w:rPr>
        <w:t>degree of openness or closure of polity</w:t>
      </w:r>
      <w:r w:rsidRPr="000C5DC8">
        <w:rPr>
          <w:rFonts w:ascii="TH SarabunPSK" w:hAnsi="TH SarabunPSK" w:cs="TH SarabunPSK"/>
          <w:cs/>
        </w:rPr>
        <w:t>)</w:t>
      </w:r>
    </w:p>
    <w:p w14:paraId="0EBA68AA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2. เสถียรภาพหรือความไร้เสถียรภาพของระบบ/ระเบียบทางการเมือง (</w:t>
      </w:r>
      <w:r w:rsidRPr="000C5DC8">
        <w:rPr>
          <w:rFonts w:ascii="TH SarabunPSK" w:hAnsi="TH SarabunPSK" w:cs="TH SarabunPSK"/>
        </w:rPr>
        <w:t>stability or instability of political alignments</w:t>
      </w:r>
      <w:r w:rsidRPr="000C5DC8">
        <w:rPr>
          <w:rFonts w:ascii="TH SarabunPSK" w:hAnsi="TH SarabunPSK" w:cs="TH SarabunPSK"/>
          <w:cs/>
        </w:rPr>
        <w:t>)</w:t>
      </w:r>
    </w:p>
    <w:p w14:paraId="204DFF47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3. การมีหรือไม่มีพันธมิตรและกลุ่มสนับสนุน (</w:t>
      </w:r>
      <w:r w:rsidRPr="000C5DC8">
        <w:rPr>
          <w:rFonts w:ascii="TH SarabunPSK" w:hAnsi="TH SarabunPSK" w:cs="TH SarabunPSK"/>
        </w:rPr>
        <w:t>presence or absence of allies and support group</w:t>
      </w:r>
      <w:r w:rsidRPr="000C5DC8">
        <w:rPr>
          <w:rFonts w:ascii="TH SarabunPSK" w:hAnsi="TH SarabunPSK" w:cs="TH SarabunPSK"/>
          <w:cs/>
        </w:rPr>
        <w:t>)</w:t>
      </w:r>
    </w:p>
    <w:p w14:paraId="6B46FF23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4. การแตกแยกในหมู่ชนชั้นนำหรือความอดกลั้นผ่อนปรนหรือไม่ของชนชั้นนำต่อการเคลื่อนไหวประท้วง (</w:t>
      </w:r>
      <w:r w:rsidRPr="000C5DC8">
        <w:rPr>
          <w:rFonts w:ascii="TH SarabunPSK" w:hAnsi="TH SarabunPSK" w:cs="TH SarabunPSK"/>
        </w:rPr>
        <w:t>divisions within the elite or its tolerance or intolerance of protest</w:t>
      </w:r>
      <w:r w:rsidRPr="000C5DC8">
        <w:rPr>
          <w:rFonts w:ascii="TH SarabunPSK" w:hAnsi="TH SarabunPSK" w:cs="TH SarabunPSK"/>
          <w:cs/>
        </w:rPr>
        <w:t xml:space="preserve">) </w:t>
      </w:r>
    </w:p>
    <w:p w14:paraId="1DB6D256" w14:textId="35557B55" w:rsidR="008A0613" w:rsidRPr="000C5DC8" w:rsidRDefault="008A0613" w:rsidP="008A0613">
      <w:pPr>
        <w:ind w:firstLine="709"/>
        <w:rPr>
          <w:rFonts w:ascii="TH SarabunPSK" w:hAnsi="TH SarabunPSK" w:cs="TH SarabunPSK"/>
          <w:cs/>
        </w:rPr>
      </w:pPr>
      <w:r w:rsidRPr="000C5DC8">
        <w:rPr>
          <w:rFonts w:ascii="TH SarabunPSK" w:hAnsi="TH SarabunPSK" w:cs="TH SarabunPSK"/>
          <w:cs/>
        </w:rPr>
        <w:t>สิ่งเหล่านี้ เป็นอีกเหตุผลหนึ่งที่จะส่งผลให้องค์กรที่ทำการขับเคลื่อนในกระบวนการทางการเมืองลุกขึ้นต่อสู้หรือไม่ ซึ่งในการขับเคลื่อนขององค์กรเคลื่อนไวทางสังคมในกระบวนการทางการเมืองมักจะดูทิศทางทางการเมืองเหล่านี้ รวมถึงการตระหนักถึงความเป็นเอกภาพของแกนนำก็เป็นองค์ประกอบหนึ่งด้วยในการต่อสู้กับอำนาจรัฐ  นอกจากนี้ ทฤษฎีกระบวนการทางการเมือง (</w:t>
      </w:r>
      <w:r w:rsidRPr="000C5DC8">
        <w:rPr>
          <w:rFonts w:ascii="TH SarabunPSK" w:hAnsi="TH SarabunPSK" w:cs="TH SarabunPSK"/>
        </w:rPr>
        <w:t>Political Process Theory</w:t>
      </w:r>
      <w:r w:rsidRPr="000C5DC8">
        <w:rPr>
          <w:rFonts w:ascii="TH SarabunPSK" w:hAnsi="TH SarabunPSK" w:cs="TH SarabunPSK"/>
          <w:cs/>
        </w:rPr>
        <w:t>) ยังมีฝ่ายตรงข้ามหรือฝ่ายต่อต้านขบวนการทางสังคม (</w:t>
      </w:r>
      <w:r w:rsidRPr="000C5DC8">
        <w:rPr>
          <w:rFonts w:ascii="TH SarabunPSK" w:hAnsi="TH SarabunPSK" w:cs="TH SarabunPSK"/>
        </w:rPr>
        <w:t>Counter</w:t>
      </w:r>
      <w:r w:rsidRPr="000C5DC8">
        <w:rPr>
          <w:rFonts w:ascii="TH SarabunPSK" w:hAnsi="TH SarabunPSK" w:cs="TH SarabunPSK"/>
          <w:cs/>
        </w:rPr>
        <w:t>-</w:t>
      </w:r>
      <w:r w:rsidRPr="000C5DC8">
        <w:rPr>
          <w:rFonts w:ascii="TH SarabunPSK" w:hAnsi="TH SarabunPSK" w:cs="TH SarabunPSK"/>
        </w:rPr>
        <w:t>movement</w:t>
      </w:r>
      <w:r w:rsidRPr="000C5DC8">
        <w:rPr>
          <w:rFonts w:ascii="TH SarabunPSK" w:hAnsi="TH SarabunPSK" w:cs="TH SarabunPSK"/>
          <w:cs/>
        </w:rPr>
        <w:t>) หรือกลุ่มคนเห็นต่างกับกลุ่มเคลื่อนไหวทางสังคม ซึ่งกลุ่มนี้จะมีลักษณะเป็นขบวนการโต้กลับ (</w:t>
      </w:r>
      <w:r w:rsidRPr="000C5DC8">
        <w:rPr>
          <w:rFonts w:ascii="TH SarabunPSK" w:hAnsi="TH SarabunPSK" w:cs="TH SarabunPSK"/>
        </w:rPr>
        <w:t>reactive movement</w:t>
      </w:r>
      <w:r w:rsidRPr="000C5DC8">
        <w:rPr>
          <w:rFonts w:ascii="TH SarabunPSK" w:hAnsi="TH SarabunPSK" w:cs="TH SarabunPSK"/>
          <w:cs/>
        </w:rPr>
        <w:t>) ต่อองค์กรการเคลื่อนไหวทางสังคมในทฤษฎีกระบวนการทางการเมืองนี้ ซึ่งเป็นประเด็นที่ต้องตระหนักด้วย  หลายคนอาจจะเห็นอกเห็นใจชาวบ้านและช่วยเหลือชาวบ้านจนเกิดกลุ่ม/องค์กร/ขบวนการภาคประชาชนเพื่อแก้ไขปัญหาปรากฎขึ้นในประเทศไทย ในขณะเดียวกันกลุ่มคนที่เสียผลประโยชน์ก็อาจจะไม่พอใจต่อกระบวนการเคลื่อนไหวของประชาชนในเรื่องดังกล่าว อย่างไรก็ตามประชาชนจะอยู่อย่างปกติสุขและดำเนินชีวิตตามครรลองประชาธิปไตยหากประชาชนอยู่ดีกินดี (</w:t>
      </w:r>
      <w:r w:rsidRPr="000C5DC8">
        <w:rPr>
          <w:rFonts w:ascii="TH SarabunPSK" w:hAnsi="TH SarabunPSK" w:cs="TH SarabunPSK"/>
        </w:rPr>
        <w:t>well</w:t>
      </w:r>
      <w:r w:rsidRPr="000C5DC8">
        <w:rPr>
          <w:rFonts w:ascii="TH SarabunPSK" w:hAnsi="TH SarabunPSK" w:cs="TH SarabunPSK"/>
          <w:cs/>
        </w:rPr>
        <w:t>-</w:t>
      </w:r>
      <w:r w:rsidRPr="000C5DC8">
        <w:rPr>
          <w:rFonts w:ascii="TH SarabunPSK" w:hAnsi="TH SarabunPSK" w:cs="TH SarabunPSK"/>
        </w:rPr>
        <w:t>being</w:t>
      </w:r>
      <w:r w:rsidRPr="000C5DC8">
        <w:rPr>
          <w:rFonts w:ascii="TH SarabunPSK" w:hAnsi="TH SarabunPSK" w:cs="TH SarabunPSK"/>
          <w:cs/>
        </w:rPr>
        <w:t>)</w:t>
      </w:r>
    </w:p>
    <w:p w14:paraId="09AFE105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</w:p>
    <w:p w14:paraId="3B584400" w14:textId="77777777" w:rsidR="008A0613" w:rsidRPr="000C5DC8" w:rsidRDefault="000C5DC8" w:rsidP="000C5DC8">
      <w:pPr>
        <w:rPr>
          <w:rFonts w:ascii="TH SarabunPSK" w:hAnsi="TH SarabunPSK" w:cs="TH SarabunPSK"/>
          <w:b/>
          <w:bCs/>
          <w:sz w:val="36"/>
          <w:szCs w:val="36"/>
        </w:rPr>
      </w:pPr>
      <w:r w:rsidRPr="000C5DC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4. </w:t>
      </w:r>
      <w:r w:rsidR="008A0613" w:rsidRPr="000C5DC8">
        <w:rPr>
          <w:rFonts w:ascii="TH SarabunPSK" w:hAnsi="TH SarabunPSK" w:cs="TH SarabunPSK"/>
          <w:b/>
          <w:bCs/>
          <w:sz w:val="36"/>
          <w:szCs w:val="36"/>
          <w:cs/>
        </w:rPr>
        <w:t>ทฤษฎีการสร้างกรอบวาทกรรมทางวัฒนธรรม (</w:t>
      </w:r>
      <w:r w:rsidR="008A0613" w:rsidRPr="000C5DC8">
        <w:rPr>
          <w:rFonts w:ascii="TH SarabunPSK" w:hAnsi="TH SarabunPSK" w:cs="TH SarabunPSK"/>
          <w:b/>
          <w:bCs/>
          <w:sz w:val="36"/>
          <w:szCs w:val="36"/>
        </w:rPr>
        <w:t>Cultural Framing Theory</w:t>
      </w:r>
      <w:r w:rsidR="008A0613" w:rsidRPr="000C5DC8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14:paraId="44357CE8" w14:textId="2EC4E1EB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ทฤษฎีการสร้างกรอบวาทกรรมทางวัฒนธรรม (</w:t>
      </w:r>
      <w:r w:rsidRPr="000C5DC8">
        <w:rPr>
          <w:rFonts w:ascii="TH SarabunPSK" w:hAnsi="TH SarabunPSK" w:cs="TH SarabunPSK"/>
          <w:color w:val="000000"/>
        </w:rPr>
        <w:t>Cultural Framing Theory</w:t>
      </w:r>
      <w:r w:rsidRPr="000C5DC8">
        <w:rPr>
          <w:rFonts w:ascii="TH SarabunPSK" w:hAnsi="TH SarabunPSK" w:cs="TH SarabunPSK"/>
          <w:color w:val="000000"/>
          <w:cs/>
        </w:rPr>
        <w:t xml:space="preserve">) เป็นหนึ่งในชุดของทฤษฎีทางรัฐศาสตร์ที่นักวิจัยทางรัฐศาสตร์มักนำมาเป็นฐานของการศึกษาวิจัยการเคลื่อนไหวต่อสู้ของประชาชน ชุดทฤษฎีทางรัฐศาสตร์ดังกล่าวคือ </w:t>
      </w:r>
      <w:r w:rsidRPr="000C5DC8">
        <w:rPr>
          <w:rFonts w:ascii="TH SarabunPSK" w:hAnsi="TH SarabunPSK" w:cs="TH SarabunPSK"/>
          <w:cs/>
        </w:rPr>
        <w:t>ทฤษฎีการระดมทรัพยากร (</w:t>
      </w:r>
      <w:r w:rsidRPr="000C5DC8">
        <w:rPr>
          <w:rFonts w:ascii="TH SarabunPSK" w:hAnsi="TH SarabunPSK" w:cs="TH SarabunPSK"/>
        </w:rPr>
        <w:t>Resource Mobilization Theory</w:t>
      </w:r>
      <w:r w:rsidRPr="000C5DC8">
        <w:rPr>
          <w:rFonts w:ascii="TH SarabunPSK" w:hAnsi="TH SarabunPSK" w:cs="TH SarabunPSK"/>
          <w:cs/>
        </w:rPr>
        <w:t>) ทฤษฎีกระบวนการทางการเมือง (</w:t>
      </w:r>
      <w:r w:rsidRPr="000C5DC8">
        <w:rPr>
          <w:rFonts w:ascii="TH SarabunPSK" w:hAnsi="TH SarabunPSK" w:cs="TH SarabunPSK"/>
        </w:rPr>
        <w:t>Political Process Theory</w:t>
      </w:r>
      <w:r w:rsidRPr="000C5DC8">
        <w:rPr>
          <w:rFonts w:ascii="TH SarabunPSK" w:hAnsi="TH SarabunPSK" w:cs="TH SarabunPSK"/>
          <w:cs/>
        </w:rPr>
        <w:t>) และ</w:t>
      </w:r>
      <w:r w:rsidRPr="000C5DC8">
        <w:rPr>
          <w:rFonts w:ascii="TH SarabunPSK" w:hAnsi="TH SarabunPSK" w:cs="TH SarabunPSK"/>
          <w:color w:val="000000"/>
          <w:cs/>
        </w:rPr>
        <w:t>ทฤษฎีการสร้างกรอบวาทกรรมทางวัฒนธรรม (</w:t>
      </w:r>
      <w:r w:rsidRPr="000C5DC8">
        <w:rPr>
          <w:rFonts w:ascii="TH SarabunPSK" w:hAnsi="TH SarabunPSK" w:cs="TH SarabunPSK"/>
          <w:color w:val="000000"/>
        </w:rPr>
        <w:t>Cultural Framing Theory</w:t>
      </w:r>
      <w:r w:rsidRPr="000C5DC8">
        <w:rPr>
          <w:rFonts w:ascii="TH SarabunPSK" w:hAnsi="TH SarabunPSK" w:cs="TH SarabunPSK"/>
          <w:color w:val="000000"/>
          <w:cs/>
        </w:rPr>
        <w:t>)</w:t>
      </w:r>
      <w:r w:rsidRPr="000C5DC8">
        <w:rPr>
          <w:rFonts w:ascii="TH SarabunPSK" w:hAnsi="TH SarabunPSK" w:cs="TH SarabunPSK"/>
          <w:cs/>
        </w:rPr>
        <w:t xml:space="preserve">  </w:t>
      </w:r>
      <w:r w:rsidRPr="000C5DC8">
        <w:rPr>
          <w:rFonts w:ascii="TH SarabunPSK" w:hAnsi="TH SarabunPSK" w:cs="TH SarabunPSK"/>
          <w:color w:val="000000"/>
          <w:cs/>
        </w:rPr>
        <w:t xml:space="preserve"> ทั้งนี้ทฤษฎีการสร้างกรอบวาทกรรมทางวัฒนธรรม (</w:t>
      </w:r>
      <w:r w:rsidRPr="000C5DC8">
        <w:rPr>
          <w:rFonts w:ascii="TH SarabunPSK" w:hAnsi="TH SarabunPSK" w:cs="TH SarabunPSK"/>
          <w:color w:val="000000"/>
        </w:rPr>
        <w:t>Cultural Framing Theory</w:t>
      </w:r>
      <w:r w:rsidRPr="000C5DC8">
        <w:rPr>
          <w:rFonts w:ascii="TH SarabunPSK" w:hAnsi="TH SarabunPSK" w:cs="TH SarabunPSK"/>
          <w:color w:val="000000"/>
          <w:cs/>
        </w:rPr>
        <w:t>)</w:t>
      </w:r>
      <w:r w:rsidRPr="000C5DC8">
        <w:rPr>
          <w:rFonts w:ascii="TH SarabunPSK" w:hAnsi="TH SarabunPSK" w:cs="TH SarabunPSK"/>
          <w:color w:val="FF0000"/>
          <w:cs/>
        </w:rPr>
        <w:t xml:space="preserve">    </w:t>
      </w:r>
      <w:r w:rsidRPr="000C5DC8">
        <w:rPr>
          <w:rFonts w:ascii="TH SarabunPSK" w:hAnsi="TH SarabunPSK" w:cs="TH SarabunPSK"/>
          <w:color w:val="000000"/>
          <w:cs/>
        </w:rPr>
        <w:t>ยังมีความเกี่ยวข้องกับการวิจัยครั้งนี้เป็นพิเศษ คือ  ในการคัดเลือกพื้นที่วิจัยเพื่อศึกษาเปรียบเทียบจำเป็นต้องตระหนักในมิติทางวัฒนธรรมของประชาชนในพื้นที่การวิจัย  บริบททางวัฒนธรรม บริบทของกลุ่มคน เชื้อชาติ เผ่าพันธุ์ ล้วนมีความจำเป็นต้องตระหนักในการเลือกพื้นที่วิจัยเพื่อศึกษาเปรียบเทียบความสำเร็จหรือไม่สำเร็จในการต่อสู้ของประชาชนเพื่อแก้ไขปัญหาที่</w:t>
      </w:r>
      <w:r w:rsidR="00E17B8F">
        <w:rPr>
          <w:rFonts w:ascii="TH SarabunPSK" w:hAnsi="TH SarabunPSK" w:cs="TH SarabunPSK" w:hint="cs"/>
          <w:color w:val="000000"/>
          <w:cs/>
        </w:rPr>
        <w:t>ตนเองประสบ</w:t>
      </w:r>
      <w:r w:rsidRPr="000C5DC8">
        <w:rPr>
          <w:rFonts w:ascii="TH SarabunPSK" w:hAnsi="TH SarabunPSK" w:cs="TH SarabunPSK"/>
          <w:color w:val="000000"/>
          <w:cs/>
        </w:rPr>
        <w:t xml:space="preserve"> </w:t>
      </w:r>
    </w:p>
    <w:p w14:paraId="5305A001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นอกจากนี้ ทฤษฎีการสร้างกรอบวาทกรรมทางวัฒนธรรมยังมุ่งสื่อถึงการสร้างภาษา การทำให้เกิดแนวคิดใหม่ การทำให้เกิดการปฏิบัติใหม่หรือเกิดการกระทำใหม่ในการแก้ไขปัญหาให้กับประชาชน ซึ่งอยู่นอกกรอบของแนวคิดหรือทฤษฎีหรือระเบียบกฎเกณฑ์ที่สังคมเคยกำหนดไว้ แล้ว </w:t>
      </w:r>
    </w:p>
    <w:p w14:paraId="19D82A65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คำว่า “วัฒนธรรม” ในมิติทางรัฐศาสตร์จะเรียกว่า “วัฒนธรรมทางการเมือง” (</w:t>
      </w:r>
      <w:r w:rsidRPr="000C5DC8">
        <w:rPr>
          <w:rFonts w:ascii="TH SarabunPSK" w:hAnsi="TH SarabunPSK" w:cs="TH SarabunPSK"/>
          <w:color w:val="000000"/>
        </w:rPr>
        <w:t>political culture</w:t>
      </w:r>
      <w:r w:rsidRPr="000C5DC8">
        <w:rPr>
          <w:rFonts w:ascii="TH SarabunPSK" w:hAnsi="TH SarabunPSK" w:cs="TH SarabunPSK"/>
          <w:color w:val="000000"/>
          <w:cs/>
        </w:rPr>
        <w:t>) ซึ่งมี 2 รูปแบบของวัฒนธรรมทางการเมือง คือ</w:t>
      </w:r>
    </w:p>
    <w:p w14:paraId="14DF2AFA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lastRenderedPageBreak/>
        <w:t>1. วัฒนธรรมทางการเมืองของผู้ปกครอง</w:t>
      </w:r>
      <w:r w:rsidRPr="000C5DC8">
        <w:rPr>
          <w:rFonts w:ascii="TH SarabunPSK" w:hAnsi="TH SarabunPSK" w:cs="TH SarabunPSK"/>
          <w:color w:val="000000"/>
          <w:cs/>
        </w:rPr>
        <w:t xml:space="preserve">  ซึ่งมี 2 รูปแบบย่อย คือ</w:t>
      </w:r>
    </w:p>
    <w:p w14:paraId="50807AD5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1.1 วัฒนธรรมทางการเมืองแบบอำนาจนิยม</w:t>
      </w:r>
      <w:r w:rsidRPr="000C5DC8">
        <w:rPr>
          <w:rFonts w:ascii="TH SarabunPSK" w:hAnsi="TH SarabunPSK" w:cs="TH SarabunPSK"/>
          <w:color w:val="000000"/>
          <w:cs/>
        </w:rPr>
        <w:t xml:space="preserve"> หมายถึง  ผู้ปกครองหรือหัวหน้าหน่วยงานหรือผู้บังคับบัญชาที่ยึดเอาตนเองเป็นใหญ่ ยึดถือเอาความคิดความเข้าใจของตนเองเป็นสำคัญ ยึดเกณฑ์ที่ตนเองกำหนดไว้เป็นที่ตั้ง บังคับเคี่ยวเข็ญผู้ใต้บังคับบัญชาให้ปฏิบัติตาม ไม่คำนึกถึงจิตใจของบุคลากรที่อยู่ภายใต้บังคับบัญชา ชอบใช้อำนาจสั่งการเพื่อให้สำเร็จตามเป้าประสงค์ ซึ่งลักษณะของผู้นำหรือผู้ปกครองลักษณะนี้จะส่งผลให้ไร้ความเป็นเอกภาพในองค์กร ไร้เอกภาพในกลุ่ม/ขบวนการ ซึ่งจะขัดกับวัฒนธรรมของกลุ่มหรือองค์กรเคลื่อนไหวทางสังคมซึ่งจะมีลักษณะตรงข้ามกับลักษณะของผู้นำหรือผู้ปกครองที่กล่าวมานี้</w:t>
      </w:r>
    </w:p>
    <w:p w14:paraId="6BF51831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1.2 วัฒนธรรมทางการเมืองแบบประชาธิปไตย</w:t>
      </w:r>
      <w:r w:rsidRPr="000C5DC8">
        <w:rPr>
          <w:rFonts w:ascii="TH SarabunPSK" w:hAnsi="TH SarabunPSK" w:cs="TH SarabunPSK"/>
          <w:color w:val="000000"/>
          <w:cs/>
        </w:rPr>
        <w:t xml:space="preserve"> หมายถึง ผู้ปกครองหรือหัวหน้าหน่วยงานหรือผู้บังคับบัญชาที่ยึดเอาประชาชนหรือบุคลากรส่วนใหญ่ในองค์กรเป็นสำคัญ ผู้ปกครองหรือหัวหน้าหน่วยงานหรือผู้บังคับบัญชาเหล่านี้จะเคารพสิทธิของประชาชน เคารพสิทธิของบุคลากรในองค์กร เคารพสิทธิของคนในกลุ่มในองค์กรหรือในขบวนการเคลื่อนไหวเป็นสำคัญ จะส่งเสริมและกระตุ้นให้กำลังใจแก่บุคลากรแก่ประชาชน รวมถึงสร้างขวัญและกำลังใจในการทำงานและการขับเคลื่อนไปร่วมกันอย่างต่อเนื่องและมีลักษณะชีวิตที่เป็นแบบอย่างต่อคนที่อยู่ภายใต้การปกครองทั้งการเสียสละทุ่มเทเอาจริงเอาจัง ซึ่งลักษณะของผู้ปกครองหรือผู้นำแบบนี้จะเหมาะสมอย่างยิ่งที่แกนนำหรือผู้นำกลุ่มหรือองค์กรหรือขบวนการเคลื่อนไหวทางการเมืองหรือทางสังคมต้องตระหนักและปฏิบัติเนื่องจากประชาชนที่เข้ามามีส่วนร่วมในขบวนการเคลื่อนไหวส่วนใหญ่จะมาจากจิตอาสาสมัครไม่ได้เกณฑ์หรือบังคับมา ดังนี้ลักษณะของผู้ปกครองหรือผู้นำตามที่กล่าวมาจะเหมาะสมต่อการนำกลุ่มนำองค์กรหรือนำขบวนการเคลื่อนไหวของประชาชนเพื่อการแก้ไขปัญหาที่ประชาชนประสบ</w:t>
      </w:r>
    </w:p>
    <w:p w14:paraId="34ADEF56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2. วัฒนธรรมทางการเมืองของผู้อยู่ภายใต้การปกครอง</w:t>
      </w:r>
      <w:r w:rsidRPr="000C5DC8">
        <w:rPr>
          <w:rFonts w:ascii="TH SarabunPSK" w:hAnsi="TH SarabunPSK" w:cs="TH SarabunPSK"/>
          <w:color w:val="000000"/>
          <w:cs/>
        </w:rPr>
        <w:t xml:space="preserve"> (</w:t>
      </w:r>
      <w:r w:rsidRPr="000C5DC8">
        <w:rPr>
          <w:rFonts w:ascii="TH SarabunPSK" w:hAnsi="TH SarabunPSK" w:cs="TH SarabunPSK"/>
          <w:color w:val="000000"/>
        </w:rPr>
        <w:t xml:space="preserve">Almond and </w:t>
      </w:r>
      <w:proofErr w:type="spellStart"/>
      <w:r w:rsidRPr="000C5DC8">
        <w:rPr>
          <w:rFonts w:ascii="TH SarabunPSK" w:hAnsi="TH SarabunPSK" w:cs="TH SarabunPSK"/>
          <w:color w:val="000000"/>
        </w:rPr>
        <w:t>Verba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. </w:t>
      </w:r>
      <w:r w:rsidRPr="000C5DC8">
        <w:rPr>
          <w:rFonts w:ascii="TH SarabunPSK" w:hAnsi="TH SarabunPSK" w:cs="TH SarabunPSK"/>
          <w:color w:val="000000"/>
        </w:rPr>
        <w:t>1965, pp</w:t>
      </w:r>
      <w:r w:rsidRPr="000C5DC8">
        <w:rPr>
          <w:rFonts w:ascii="TH SarabunPSK" w:hAnsi="TH SarabunPSK" w:cs="TH SarabunPSK"/>
          <w:color w:val="000000"/>
          <w:cs/>
        </w:rPr>
        <w:t>.</w:t>
      </w:r>
      <w:r w:rsidRPr="000C5DC8">
        <w:rPr>
          <w:rFonts w:ascii="TH SarabunPSK" w:hAnsi="TH SarabunPSK" w:cs="TH SarabunPSK"/>
          <w:color w:val="000000"/>
        </w:rPr>
        <w:t>17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>18</w:t>
      </w:r>
      <w:r w:rsidRPr="000C5DC8">
        <w:rPr>
          <w:rFonts w:ascii="TH SarabunPSK" w:hAnsi="TH SarabunPSK" w:cs="TH SarabunPSK"/>
          <w:color w:val="000000"/>
          <w:cs/>
        </w:rPr>
        <w:t>) มี 3 รูปแบบย่อย</w:t>
      </w:r>
    </w:p>
    <w:p w14:paraId="0FC38080" w14:textId="67D094C7" w:rsidR="008A0613" w:rsidRPr="000C5DC8" w:rsidRDefault="008A0613" w:rsidP="008A0613">
      <w:pPr>
        <w:pStyle w:val="HTML"/>
        <w:shd w:val="clear" w:color="auto" w:fill="FFFFFF"/>
        <w:ind w:firstLine="993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0C5DC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2.1 วัฒนธรรมทางการเมืองแบบคับแคบ</w:t>
      </w:r>
      <w:r w:rsidRPr="000C5DC8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หมายถึง การที่ประชาชนผู้อยู่ภายใต้การปกครอง ไม่ให้ความสนใจเกี่ยวกับการเมือง ไม่ให้ความร่วมมือกับผู้ปกครอง ไม่รู้ไม่เข้าใจเกี่ยวกับการเมือง ไม่สนใจเกี่ยวกับการเมืองแต่ให้ความสนใจเกี่ยวกับการทำมาหากินของตนเองเป็นสำคัญให้ความสำคัญเกี่ยวกับการประกอบอาชีพของตนเองเป็นสำคัญ เรื่องของการเมืองปล่อยให้เป็นหน้าที่ของผู้ปกครองหรือผู้นำปฏิบัติกันไป ในมิตินี้ประชาชนที่ไม่ใช่ผู้มีส่วนได้ส่วนเสีย (</w:t>
      </w:r>
      <w:r w:rsidRPr="000C5DC8">
        <w:rPr>
          <w:rFonts w:ascii="TH SarabunPSK" w:hAnsi="TH SarabunPSK" w:cs="TH SarabunPSK"/>
          <w:color w:val="000000"/>
          <w:sz w:val="32"/>
          <w:szCs w:val="32"/>
          <w:lang w:val="en"/>
        </w:rPr>
        <w:t>Stakeholders</w:t>
      </w:r>
      <w:r w:rsidRPr="000C5DC8">
        <w:rPr>
          <w:rFonts w:ascii="TH SarabunPSK" w:hAnsi="TH SarabunPSK" w:cs="TH SarabunPSK"/>
          <w:color w:val="000000"/>
          <w:sz w:val="32"/>
          <w:szCs w:val="32"/>
          <w:cs/>
        </w:rPr>
        <w:t>) จะไม่เข้ามายุ่งเกี่ยวกับกระบวนการเคลื่อนไหวของประชาชนเพื่อการแก้ไขปัญหา หรือจะไม่เข้ามาเป็นส่วนในการเมืองภาค</w:t>
      </w:r>
      <w:r w:rsidR="00E17B8F">
        <w:rPr>
          <w:rFonts w:ascii="TH SarabunPSK" w:hAnsi="TH SarabunPSK" w:cs="TH SarabunPSK" w:hint="cs"/>
          <w:color w:val="000000"/>
          <w:sz w:val="32"/>
          <w:szCs w:val="32"/>
          <w:cs/>
        </w:rPr>
        <w:t>พลเมืองในการแก้ไขปัญหานั้น</w:t>
      </w:r>
      <w:r w:rsidRPr="000C5DC8">
        <w:rPr>
          <w:rFonts w:ascii="TH SarabunPSK" w:hAnsi="TH SarabunPSK" w:cs="TH SarabunPSK"/>
          <w:color w:val="000000"/>
          <w:sz w:val="32"/>
          <w:szCs w:val="32"/>
          <w:cs/>
        </w:rPr>
        <w:t>จะปล่อยให้ประชาชนที่เป็นผู้มีส่วนได้ส่วนเสียเผชิญปัญหาด้วยตนเอง  การเข้าใจวัฒนธรรมทางการเมืองในรูปแบบนี้ก็จะสร้างความเข้าใจให้กับผู้วิจัยหรือผู้ที่สนใจศึกษาในเรื่องนี้ได้ดีพอสมควร</w:t>
      </w:r>
    </w:p>
    <w:p w14:paraId="5A256233" w14:textId="0F559B39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2.2 วัฒนธรรมทางการเมืองแบบไพร่ฟ้า</w:t>
      </w:r>
      <w:r w:rsidRPr="000C5DC8">
        <w:rPr>
          <w:rFonts w:ascii="TH SarabunPSK" w:hAnsi="TH SarabunPSK" w:cs="TH SarabunPSK"/>
          <w:color w:val="000000"/>
          <w:cs/>
        </w:rPr>
        <w:t xml:space="preserve"> หมายถึง การที่ประชาชนผู้อยู่ภายใต้การปกครองรับรู้และเข้าใจเกี่ยวกับเรื่องราวของการเมืองเป็นอย่างดี รู้ระเบียบกฎเกณฑ์ รับรู้ถึงการเสียผลประโยชน์หรือได้รับผลประโยชน์จากการปฏิบัติหรือไม่ปฏิบัติตามกฎ ตามกติกา ตามระเบียบกฎหมายแต่ไม่สนใจเข้าร่วมในกิจกรรมทางการเมืองเหล่านั้น และยังมุ่งสนใจและให้ความสำคัญเกี่ยวกับการทำมาหากินมุ่งมั่นในการประกอบอาชีพของตนเองต่อไป ปล่อยให้เรื่องของการเมืองเรื่องของส่วนรวมเป็นหน้าที่ของนักการเมืองหรือเป็นหน้าที่ของแกนนำของผู้นำต่อไป บุคคลเหล่านี้หาก</w:t>
      </w:r>
      <w:r w:rsidRPr="000C5DC8">
        <w:rPr>
          <w:rFonts w:ascii="TH SarabunPSK" w:hAnsi="TH SarabunPSK" w:cs="TH SarabunPSK"/>
          <w:color w:val="000000"/>
          <w:cs/>
        </w:rPr>
        <w:lastRenderedPageBreak/>
        <w:t>ไม่ใช่ผู้มีส่วนได้ส่วนเสีย (</w:t>
      </w:r>
      <w:r w:rsidRPr="000C5DC8">
        <w:rPr>
          <w:rFonts w:ascii="TH SarabunPSK" w:hAnsi="TH SarabunPSK" w:cs="TH SarabunPSK"/>
          <w:color w:val="000000"/>
          <w:lang w:val="en"/>
        </w:rPr>
        <w:t>Stakeholders</w:t>
      </w:r>
      <w:r w:rsidRPr="000C5DC8">
        <w:rPr>
          <w:rFonts w:ascii="TH SarabunPSK" w:hAnsi="TH SarabunPSK" w:cs="TH SarabunPSK"/>
          <w:color w:val="000000"/>
          <w:cs/>
        </w:rPr>
        <w:t>) เสียเองจะไม่สละเวลาเข้าร่วมกิจกรรมหรือไม่ยอมเข้าร่วมขบวนการเคลื่อนไหวทางสังคมหรือเข้าร่วมในขบวนการเคลื่อนไหวของประชาชนเพื่อการแก้ไขปัญหา</w:t>
      </w:r>
      <w:r w:rsidR="00E17B8F">
        <w:rPr>
          <w:rFonts w:ascii="TH SarabunPSK" w:hAnsi="TH SarabunPSK" w:cs="TH SarabunPSK" w:hint="cs"/>
          <w:color w:val="000000"/>
          <w:cs/>
        </w:rPr>
        <w:t>นั้น</w:t>
      </w:r>
      <w:r w:rsidRPr="000C5DC8">
        <w:rPr>
          <w:rFonts w:ascii="TH SarabunPSK" w:hAnsi="TH SarabunPSK" w:cs="TH SarabunPSK"/>
          <w:color w:val="000000"/>
          <w:cs/>
        </w:rPr>
        <w:t xml:space="preserve"> ก็จะเป็นเพียงบุคคลที่คอยรับรู้และเข้าใจแต่ไม่มีการแสดงออกมาเป็นการกระทำร่วม</w:t>
      </w:r>
    </w:p>
    <w:p w14:paraId="6735251A" w14:textId="3905A628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 xml:space="preserve">2.3 วัฒนธรรมทางการเมืองแบบมีส่วนร่วม </w:t>
      </w:r>
      <w:r w:rsidRPr="000C5DC8">
        <w:rPr>
          <w:rFonts w:ascii="TH SarabunPSK" w:hAnsi="TH SarabunPSK" w:cs="TH SarabunPSK"/>
          <w:color w:val="000000"/>
          <w:cs/>
        </w:rPr>
        <w:t xml:space="preserve">หมายถึง  การที่ประชาชนผู้อยู่ภายใต้การปกครองมีความเข้าใจ หรือมีความรู้เกี่ยวกับการเมือง เข้าใจกติกาของสังคม เข้าใจระบบระเบียบกฎหมาย รู้และเข้าใจเรื่องสิทธิของตนเอง สิทธิของครอบครัว สิทธิของชุมชน </w:t>
      </w:r>
      <w:r w:rsidR="00FB79FC">
        <w:rPr>
          <w:rFonts w:ascii="TH SarabunPSK" w:hAnsi="TH SarabunPSK" w:cs="TH SarabunPSK" w:hint="cs"/>
          <w:color w:val="000000"/>
          <w:cs/>
        </w:rPr>
        <w:t>แ</w:t>
      </w:r>
      <w:r w:rsidRPr="000C5DC8">
        <w:rPr>
          <w:rFonts w:ascii="TH SarabunPSK" w:hAnsi="TH SarabunPSK" w:cs="TH SarabunPSK"/>
          <w:color w:val="000000"/>
          <w:cs/>
        </w:rPr>
        <w:t>ละเอาตัวเองเข้ามามีส่วนร่วมหรือเข้ามากระทำร่วมกับคนอื่นหรือเข้ามากระทำร่วมกับบุคคลที่เป็นผู้มีส่วนได้ส่วนเสีย (</w:t>
      </w:r>
      <w:r w:rsidRPr="000C5DC8">
        <w:rPr>
          <w:rFonts w:ascii="TH SarabunPSK" w:hAnsi="TH SarabunPSK" w:cs="TH SarabunPSK"/>
          <w:color w:val="000000"/>
          <w:lang w:val="en"/>
        </w:rPr>
        <w:t>Stakeholders</w:t>
      </w:r>
      <w:r w:rsidRPr="000C5DC8">
        <w:rPr>
          <w:rFonts w:ascii="TH SarabunPSK" w:hAnsi="TH SarabunPSK" w:cs="TH SarabunPSK"/>
          <w:color w:val="000000"/>
          <w:cs/>
        </w:rPr>
        <w:t>) ในแต่กรณีปัญหา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ยิ่งหากพบว่าประชาชนเป็นเหยื่อของสังคมหรือเป็นเหยื่อของอำนาจรัฐ บุคคลประเภทนี้จะลุกขึ้นปกป้องพิทักษ์สิทธิให้กับประชาชนที่ตกเป็นเหยื่อเหล่านั้น  ซึ่งลักษณะวัฒนธรรมทางการเมืองแบบนี้เหมาะสมอย่างมากต่อกระบวนการเคลื่อนไหวทางสังคม หรือการเคลื่อนไหวของประชาชนในการขับเคลื่อนเพื่อแก้ไขปัญหา  ดังนั้น ประชาชนจำเป็นต้องได้รับองค์ความรู้เรื่องสิทธิในตนเอง สิทธิในครอบครัว สิทธิในชุมชน และกฎหมาย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อื่นๆ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ที่เกี่ยวข้องกับ</w:t>
      </w:r>
      <w:r w:rsidR="00FB79FC">
        <w:rPr>
          <w:rFonts w:ascii="TH SarabunPSK" w:hAnsi="TH SarabunPSK" w:cs="TH SarabunPSK" w:hint="cs"/>
          <w:color w:val="000000"/>
          <w:cs/>
        </w:rPr>
        <w:t>ปัญหาที่ประสบ</w:t>
      </w:r>
      <w:r w:rsidRPr="000C5DC8">
        <w:rPr>
          <w:rFonts w:ascii="TH SarabunPSK" w:hAnsi="TH SarabunPSK" w:cs="TH SarabunPSK"/>
          <w:color w:val="000000"/>
          <w:cs/>
        </w:rPr>
        <w:t>จะส่งเสริมให้ประชาชนเข้ามากระทำร่วมหรือเข้ามาสู่กระบวนการเคลื่อนไหวเกี่ยวกับ</w:t>
      </w:r>
      <w:r w:rsidR="00FB79FC">
        <w:rPr>
          <w:rFonts w:ascii="TH SarabunPSK" w:hAnsi="TH SarabunPSK" w:cs="TH SarabunPSK" w:hint="cs"/>
          <w:color w:val="000000"/>
          <w:cs/>
        </w:rPr>
        <w:t>การเมืองภาคพลเมืองในเรื่อง</w:t>
      </w:r>
      <w:proofErr w:type="spellStart"/>
      <w:r w:rsidR="00FB79FC">
        <w:rPr>
          <w:rFonts w:ascii="TH SarabunPSK" w:hAnsi="TH SarabunPSK" w:cs="TH SarabunPSK" w:hint="cs"/>
          <w:color w:val="000000"/>
          <w:cs/>
        </w:rPr>
        <w:t>นั้นๆ</w:t>
      </w:r>
      <w:proofErr w:type="spellEnd"/>
      <w:r w:rsidR="00FB79FC">
        <w:rPr>
          <w:rFonts w:ascii="TH SarabunPSK" w:hAnsi="TH SarabunPSK" w:cs="TH SarabunPSK" w:hint="cs"/>
          <w:color w:val="000000"/>
          <w:cs/>
        </w:rPr>
        <w:t xml:space="preserve"> </w:t>
      </w:r>
      <w:r w:rsidRPr="000C5DC8">
        <w:rPr>
          <w:rFonts w:ascii="TH SarabunPSK" w:hAnsi="TH SarabunPSK" w:cs="TH SarabunPSK"/>
          <w:color w:val="000000"/>
          <w:cs/>
        </w:rPr>
        <w:t>มากขึ้นตามลำดับ</w:t>
      </w:r>
    </w:p>
    <w:p w14:paraId="7CDD49D5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ทั้งนี้ ทฤษฎีการสร้างกรอบวาทกรรมทางวัฒนธรรม (</w:t>
      </w:r>
      <w:r w:rsidRPr="000C5DC8">
        <w:rPr>
          <w:rFonts w:ascii="TH SarabunPSK" w:hAnsi="TH SarabunPSK" w:cs="TH SarabunPSK"/>
        </w:rPr>
        <w:t>Cultural Framing Theory</w:t>
      </w:r>
      <w:r w:rsidRPr="000C5DC8">
        <w:rPr>
          <w:rFonts w:ascii="TH SarabunPSK" w:hAnsi="TH SarabunPSK" w:cs="TH SarabunPSK"/>
          <w:cs/>
        </w:rPr>
        <w:t>) เกิดขึ้น ภายหลังจากการเสื่อมลงของการใช้ทฤษฎีพฤติกรรมร่วมแบบดั้งเดิม (</w:t>
      </w:r>
      <w:r w:rsidRPr="000C5DC8">
        <w:rPr>
          <w:rFonts w:ascii="TH SarabunPSK" w:hAnsi="TH SarabunPSK" w:cs="TH SarabunPSK"/>
          <w:lang w:val="en-GB"/>
        </w:rPr>
        <w:t xml:space="preserve">classical selective </w:t>
      </w:r>
      <w:proofErr w:type="spellStart"/>
      <w:r w:rsidRPr="000C5DC8">
        <w:rPr>
          <w:rFonts w:ascii="TH SarabunPSK" w:hAnsi="TH SarabunPSK" w:cs="TH SarabunPSK"/>
          <w:lang w:val="en-GB"/>
        </w:rPr>
        <w:t>behav</w:t>
      </w:r>
      <w:r w:rsidRPr="000C5DC8">
        <w:rPr>
          <w:rFonts w:ascii="TH SarabunPSK" w:hAnsi="TH SarabunPSK" w:cs="TH SarabunPSK"/>
        </w:rPr>
        <w:t>i</w:t>
      </w:r>
      <w:proofErr w:type="spellEnd"/>
      <w:r w:rsidRPr="000C5DC8">
        <w:rPr>
          <w:rFonts w:ascii="TH SarabunPSK" w:hAnsi="TH SarabunPSK" w:cs="TH SarabunPSK"/>
          <w:lang w:val="en-GB"/>
        </w:rPr>
        <w:t>or theory</w:t>
      </w:r>
      <w:r w:rsidRPr="000C5DC8">
        <w:rPr>
          <w:rFonts w:ascii="TH SarabunPSK" w:hAnsi="TH SarabunPSK" w:cs="TH SarabunPSK"/>
          <w:cs/>
        </w:rPr>
        <w:t>) (</w:t>
      </w:r>
      <w:r w:rsidRPr="000C5DC8">
        <w:rPr>
          <w:rFonts w:ascii="TH SarabunPSK" w:hAnsi="TH SarabunPSK" w:cs="TH SarabunPSK"/>
        </w:rPr>
        <w:t>Steve M</w:t>
      </w:r>
      <w:r w:rsidRPr="000C5DC8">
        <w:rPr>
          <w:rFonts w:ascii="TH SarabunPSK" w:hAnsi="TH SarabunPSK" w:cs="TH SarabunPSK"/>
          <w:cs/>
        </w:rPr>
        <w:t xml:space="preserve">. </w:t>
      </w:r>
      <w:proofErr w:type="spellStart"/>
      <w:r w:rsidRPr="000C5DC8">
        <w:rPr>
          <w:rFonts w:ascii="TH SarabunPSK" w:hAnsi="TH SarabunPSK" w:cs="TH SarabunPSK"/>
        </w:rPr>
        <w:t>Buechler</w:t>
      </w:r>
      <w:proofErr w:type="spellEnd"/>
      <w:r w:rsidRPr="000C5DC8">
        <w:rPr>
          <w:rFonts w:ascii="TH SarabunPSK" w:hAnsi="TH SarabunPSK" w:cs="TH SarabunPSK"/>
          <w:cs/>
        </w:rPr>
        <w:t xml:space="preserve">. 2002, </w:t>
      </w:r>
      <w:r w:rsidRPr="000C5DC8">
        <w:rPr>
          <w:rFonts w:ascii="TH SarabunPSK" w:hAnsi="TH SarabunPSK" w:cs="TH SarabunPSK"/>
        </w:rPr>
        <w:t>pp</w:t>
      </w:r>
      <w:r w:rsidRPr="000C5DC8">
        <w:rPr>
          <w:rFonts w:ascii="TH SarabunPSK" w:hAnsi="TH SarabunPSK" w:cs="TH SarabunPSK"/>
          <w:cs/>
        </w:rPr>
        <w:t>.</w:t>
      </w:r>
      <w:r w:rsidRPr="000C5DC8">
        <w:rPr>
          <w:rFonts w:ascii="TH SarabunPSK" w:hAnsi="TH SarabunPSK" w:cs="TH SarabunPSK"/>
        </w:rPr>
        <w:t>20</w:t>
      </w:r>
      <w:r w:rsidRPr="000C5DC8">
        <w:rPr>
          <w:rFonts w:ascii="TH SarabunPSK" w:hAnsi="TH SarabunPSK" w:cs="TH SarabunPSK"/>
          <w:cs/>
        </w:rPr>
        <w:t>-</w:t>
      </w:r>
      <w:r w:rsidRPr="000C5DC8">
        <w:rPr>
          <w:rFonts w:ascii="TH SarabunPSK" w:hAnsi="TH SarabunPSK" w:cs="TH SarabunPSK"/>
        </w:rPr>
        <w:t>32</w:t>
      </w:r>
      <w:r w:rsidRPr="000C5DC8">
        <w:rPr>
          <w:rFonts w:ascii="TH SarabunPSK" w:hAnsi="TH SarabunPSK" w:cs="TH SarabunPSK"/>
          <w:cs/>
        </w:rPr>
        <w:t>) ในการอธิบายปรากฏการณ์ที่เกิดขึ้นจากการกระทำร่วม (</w:t>
      </w:r>
      <w:r w:rsidRPr="000C5DC8">
        <w:rPr>
          <w:rFonts w:ascii="TH SarabunPSK" w:hAnsi="TH SarabunPSK" w:cs="TH SarabunPSK"/>
          <w:lang w:val="en-GB"/>
        </w:rPr>
        <w:t>collective action</w:t>
      </w:r>
      <w:r w:rsidRPr="000C5DC8">
        <w:rPr>
          <w:rFonts w:ascii="TH SarabunPSK" w:hAnsi="TH SarabunPSK" w:cs="TH SarabunPSK"/>
          <w:cs/>
        </w:rPr>
        <w:t>) ของประชาชนซึ่งแสดงออกมาไม่ว่าจะอยู่ในรูปของการเดินขบวน การนัดหยุดงานหรือการร่วมชุมชนในลักษณะใดก็ตามที่แตกต่างไปจากนี้ เพื่อเรียกร้องให้รัฐดำเนินนโยบาย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ในการบรรเทาความทุกข์และความเดือดร้อน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>ที่เกิดขึ้นกับพวกเขา โดยเฉพาะในช่วงหลังจากปี ค</w:t>
      </w:r>
      <w:r w:rsidRPr="000C5DC8">
        <w:rPr>
          <w:rFonts w:ascii="TH SarabunPSK" w:hAnsi="TH SarabunPSK" w:cs="TH SarabunPSK"/>
          <w:cs/>
          <w:lang w:val="en-GB"/>
        </w:rPr>
        <w:t>.</w:t>
      </w:r>
      <w:r w:rsidRPr="000C5DC8">
        <w:rPr>
          <w:rFonts w:ascii="TH SarabunPSK" w:hAnsi="TH SarabunPSK" w:cs="TH SarabunPSK"/>
          <w:cs/>
        </w:rPr>
        <w:t>ศ</w:t>
      </w:r>
      <w:r w:rsidRPr="000C5DC8">
        <w:rPr>
          <w:rFonts w:ascii="TH SarabunPSK" w:hAnsi="TH SarabunPSK" w:cs="TH SarabunPSK"/>
          <w:cs/>
          <w:lang w:val="en-GB"/>
        </w:rPr>
        <w:t>.</w:t>
      </w:r>
      <w:r w:rsidRPr="000C5DC8">
        <w:rPr>
          <w:rFonts w:ascii="TH SarabunPSK" w:hAnsi="TH SarabunPSK" w:cs="TH SarabunPSK"/>
        </w:rPr>
        <w:t>1960</w:t>
      </w:r>
      <w:r w:rsidRPr="000C5DC8">
        <w:rPr>
          <w:rFonts w:ascii="TH SarabunPSK" w:hAnsi="TH SarabunPSK" w:cs="TH SarabunPSK"/>
          <w:cs/>
        </w:rPr>
        <w:t xml:space="preserve"> เป็นต้นมา ที่มีขบวนการทางสังคม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เกิดขึ้นจำนวนมาก เช่น ขบวนการนักศึกษา ขบวนการเคลื่อนไหวเพื่อเรียกร้องสิทธิสตรี ขบวนการเคลื่อนไหวเพื่อเรียกร้องสิทธิพลเมือง ฯลฯ การอธิบายการเกิดขึ้นของขบวนการทางสังคมเริ่มให้ความสนใจไปที่ทฤษฎีหลักๆ จำนวน </w:t>
      </w:r>
      <w:r w:rsidRPr="000C5DC8">
        <w:rPr>
          <w:rFonts w:ascii="TH SarabunPSK" w:hAnsi="TH SarabunPSK" w:cs="TH SarabunPSK"/>
          <w:lang w:val="en-GB"/>
        </w:rPr>
        <w:t>2</w:t>
      </w:r>
      <w:r w:rsidRPr="000C5DC8">
        <w:rPr>
          <w:rFonts w:ascii="TH SarabunPSK" w:hAnsi="TH SarabunPSK" w:cs="TH SarabunPSK"/>
          <w:cs/>
          <w:lang w:val="en-GB"/>
        </w:rPr>
        <w:t xml:space="preserve"> ทฤษฎีในแนวทางการวิเคราะห์ขบวนการทางการเมืองและสังคม(</w:t>
      </w:r>
      <w:r w:rsidRPr="000C5DC8">
        <w:rPr>
          <w:rFonts w:ascii="TH SarabunPSK" w:hAnsi="TH SarabunPSK" w:cs="TH SarabunPSK"/>
          <w:lang w:val="en-GB"/>
        </w:rPr>
        <w:t>political and social movement approach</w:t>
      </w:r>
      <w:r w:rsidRPr="000C5DC8">
        <w:rPr>
          <w:rFonts w:ascii="TH SarabunPSK" w:hAnsi="TH SarabunPSK" w:cs="TH SarabunPSK"/>
          <w:cs/>
          <w:lang w:val="en-GB"/>
        </w:rPr>
        <w:t xml:space="preserve">) </w:t>
      </w:r>
      <w:r w:rsidRPr="000C5DC8">
        <w:rPr>
          <w:rFonts w:ascii="TH SarabunPSK" w:hAnsi="TH SarabunPSK" w:cs="TH SarabunPSK"/>
          <w:cs/>
        </w:rPr>
        <w:t xml:space="preserve">ได้แก่ </w:t>
      </w:r>
      <w:r w:rsidRPr="000C5DC8">
        <w:rPr>
          <w:rFonts w:ascii="TH SarabunPSK" w:hAnsi="TH SarabunPSK" w:cs="TH SarabunPSK"/>
          <w:lang w:val="en-GB"/>
        </w:rPr>
        <w:t>1</w:t>
      </w:r>
      <w:r w:rsidRPr="000C5DC8">
        <w:rPr>
          <w:rFonts w:ascii="TH SarabunPSK" w:hAnsi="TH SarabunPSK" w:cs="TH SarabunPSK"/>
          <w:cs/>
          <w:lang w:val="en-GB"/>
        </w:rPr>
        <w:t>.ทฤษฎีการระดมทรัพยากร (</w:t>
      </w:r>
      <w:r w:rsidRPr="000C5DC8">
        <w:rPr>
          <w:rFonts w:ascii="TH SarabunPSK" w:hAnsi="TH SarabunPSK" w:cs="TH SarabunPSK"/>
          <w:lang w:val="en-GB"/>
        </w:rPr>
        <w:t>resource mobilization theory</w:t>
      </w:r>
      <w:r w:rsidRPr="000C5DC8">
        <w:rPr>
          <w:rFonts w:ascii="TH SarabunPSK" w:hAnsi="TH SarabunPSK" w:cs="TH SarabunPSK"/>
          <w:cs/>
          <w:lang w:val="en-GB"/>
        </w:rPr>
        <w:t>) ซึ่งมุ่งเน้นการวิเคราะห์กระบวนการ</w:t>
      </w:r>
      <w:proofErr w:type="spellStart"/>
      <w:r w:rsidRPr="000C5DC8">
        <w:rPr>
          <w:rFonts w:ascii="TH SarabunPSK" w:hAnsi="TH SarabunPSK" w:cs="TH SarabunPSK"/>
          <w:cs/>
          <w:lang w:val="en-GB"/>
        </w:rPr>
        <w:t>ต่างๆ</w:t>
      </w:r>
      <w:proofErr w:type="spellEnd"/>
      <w:r w:rsidRPr="000C5DC8">
        <w:rPr>
          <w:rFonts w:ascii="TH SarabunPSK" w:hAnsi="TH SarabunPSK" w:cs="TH SarabunPSK"/>
          <w:cs/>
          <w:lang w:val="en-GB"/>
        </w:rPr>
        <w:t xml:space="preserve"> ที่เกิดขึ้นภายในองค์กรของขบวนการทางสังคม โดยเฉพาะในส่วนของกระบวนการระดมทรัพยากรที่จะนำมาใช้สนับสนุนและสร้างพลังในการต่อรองให้กับขบวนการทางสังคม และ </w:t>
      </w:r>
      <w:r w:rsidRPr="000C5DC8">
        <w:rPr>
          <w:rFonts w:ascii="TH SarabunPSK" w:hAnsi="TH SarabunPSK" w:cs="TH SarabunPSK"/>
          <w:lang w:val="en-GB"/>
        </w:rPr>
        <w:t>2</w:t>
      </w:r>
      <w:r w:rsidRPr="000C5DC8">
        <w:rPr>
          <w:rFonts w:ascii="TH SarabunPSK" w:hAnsi="TH SarabunPSK" w:cs="TH SarabunPSK"/>
          <w:cs/>
          <w:lang w:val="en-GB"/>
        </w:rPr>
        <w:t>. ทฤษฎีกระบวนการทางการเมือง (</w:t>
      </w:r>
      <w:r w:rsidRPr="000C5DC8">
        <w:rPr>
          <w:rFonts w:ascii="TH SarabunPSK" w:hAnsi="TH SarabunPSK" w:cs="TH SarabunPSK"/>
          <w:lang w:val="en-GB"/>
        </w:rPr>
        <w:t>political process theory</w:t>
      </w:r>
      <w:r w:rsidRPr="000C5DC8">
        <w:rPr>
          <w:rFonts w:ascii="TH SarabunPSK" w:hAnsi="TH SarabunPSK" w:cs="TH SarabunPSK"/>
          <w:cs/>
          <w:lang w:val="en-GB"/>
        </w:rPr>
        <w:t xml:space="preserve">) ที่เห็นชอบว่าขบวนการทางสังคมที่เกิดขึ้นจะประสบความสำเร็จตามจุดมุ่งหมายของขบวนการนั้น มิได้ขึ้นอยู่กับทรัพยากรและองค์กรของขบวนการทางสังคมเพียงอย่างเดียว แต่ต้องอาศัยโครงสร้างโอกาสทางการเมืองเป็นปัจจัยสำคัญอีกประการหนึ่งด้วย </w:t>
      </w:r>
      <w:r w:rsidRPr="000C5DC8">
        <w:rPr>
          <w:rFonts w:ascii="TH SarabunPSK" w:hAnsi="TH SarabunPSK" w:cs="TH SarabunPSK"/>
          <w:cs/>
        </w:rPr>
        <w:t xml:space="preserve"> อย่างไรก็ตาม การอธิบายการกระทำร่วมที่เกิดขึ้นโดยใช้ทฤษฎีหลักทั้ง 2 ทฤษฎีดังกล่าว ยังไม่เพียงพอต่อการอธิบาย เพราะทฤษฎีเหล่านั้นใช้อธิบายเชิงโครงสร้างเป็นหลัก ทำให้ดูเหมือนว่าการระดมผู้คนให้เข้ามามีส่วนร่วมในขบวนการ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มีลักษณะคงที่อยู่ตลอดเวลา ทั้งที่ความจริงแล้วการเข้ามามีส่วนร่วมในขบวนการทางสังคมของประชาชนโดยทั่วไปนั้นจะเปลี่ยนแปลงอยู่ตลอดเวลา เพราะมีปัจจัย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หลายประการที่เกี่ยวข้องกับการตัดสินใจเข้าร่วมขบวนการ เช่น ความรู้สึกเห็นอกเห็นใจต่อผู้ที่เผชิญความเดือดร้อน ความไม่</w:t>
      </w:r>
      <w:r w:rsidRPr="000C5DC8">
        <w:rPr>
          <w:rFonts w:ascii="TH SarabunPSK" w:hAnsi="TH SarabunPSK" w:cs="TH SarabunPSK"/>
          <w:cs/>
        </w:rPr>
        <w:lastRenderedPageBreak/>
        <w:t>พอใจต่อนโยบายของรัฐที่เป็นอยู่ หรือความเสี่ยงอันตรายจากการปรามปรามของรัฐ ช่องทางในการเข้าถึงผู้มีอำนาจในการตัดสินใจออกนโยบาย  เป็นต้น</w:t>
      </w:r>
    </w:p>
    <w:p w14:paraId="50666617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นอกจากนี้ ขบวนการทางสังคม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ที่เกิดขึ้นจะประสบความสำเร็จได้ยังขึ้นอยู่กับการสร้างความหมายใหม่ๆ ให้กับสิ่งที่ขบวนการเรียกร้อง ซึ่งความหมาย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ที่ถูกสร้างขึ้นจะต้องมีความแตกต่างไปจากความหมายที่มีอยู่เดิมในสังคมเพื่อให้เกิดความสนใจและความตระหนักถึงสิ่งที่ขบวนการเรียกร้องและจะนำมาสู่การสนับสนุนจากส่วน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ของสังคมในที่สุด  ดังนั้น การอธิบายการเกิดขึ้นของขบวนการทางสังคมในรยะต่อมา จึงเป็นการเชื่อมโยงมุมมองจิตวิทยาสังคมเข้ากับมุมมองการระดมทรัพยากรเข้าด้วยกัน ซึ่งเท่ากับเป็นการนำแนวทางวิเคราะห์ที่เกี่ยวข้องกับวัฒนธรรมกลับเข้าสู่การอธิบายขบวนการทางสังคมอีกครั้งหนึ่ง หลังจากที่มุมมองตามทฤษฎีพฤตกรรมแบบดั้งเดิม (</w:t>
      </w:r>
      <w:r w:rsidRPr="000C5DC8">
        <w:rPr>
          <w:rFonts w:ascii="TH SarabunPSK" w:hAnsi="TH SarabunPSK" w:cs="TH SarabunPSK"/>
        </w:rPr>
        <w:t>classical collective behavior theory</w:t>
      </w:r>
      <w:r w:rsidRPr="000C5DC8">
        <w:rPr>
          <w:rFonts w:ascii="TH SarabunPSK" w:hAnsi="TH SarabunPSK" w:cs="TH SarabunPSK"/>
          <w:cs/>
        </w:rPr>
        <w:t>) ได้เสื่อมสลายความนิยมลง</w:t>
      </w:r>
    </w:p>
    <w:p w14:paraId="036767FC" w14:textId="77777777" w:rsidR="008A0613" w:rsidRPr="000C5DC8" w:rsidRDefault="008A0613" w:rsidP="008A0613">
      <w:pPr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FF0000"/>
          <w:cs/>
        </w:rPr>
        <w:t xml:space="preserve">               </w:t>
      </w:r>
      <w:r w:rsidRPr="000C5DC8">
        <w:rPr>
          <w:rFonts w:ascii="TH SarabunPSK" w:hAnsi="TH SarabunPSK" w:cs="TH SarabunPSK"/>
          <w:color w:val="000000"/>
        </w:rPr>
        <w:t>David A</w:t>
      </w:r>
      <w:r w:rsidRPr="000C5DC8">
        <w:rPr>
          <w:rFonts w:ascii="TH SarabunPSK" w:hAnsi="TH SarabunPSK" w:cs="TH SarabunPSK"/>
          <w:color w:val="000000"/>
          <w:cs/>
        </w:rPr>
        <w:t xml:space="preserve">. </w:t>
      </w:r>
      <w:r w:rsidRPr="000C5DC8">
        <w:rPr>
          <w:rFonts w:ascii="TH SarabunPSK" w:hAnsi="TH SarabunPSK" w:cs="TH SarabunPSK"/>
          <w:color w:val="000000"/>
        </w:rPr>
        <w:t>Snow &amp;</w:t>
      </w:r>
      <w:r w:rsidRPr="000C5DC8">
        <w:rPr>
          <w:rFonts w:ascii="TH SarabunPSK" w:hAnsi="TH SarabunPSK" w:cs="TH SarabunPSK"/>
          <w:color w:val="000000"/>
          <w:cs/>
        </w:rPr>
        <w:t xml:space="preserve"> </w:t>
      </w:r>
      <w:r w:rsidRPr="000C5DC8">
        <w:rPr>
          <w:rFonts w:ascii="TH SarabunPSK" w:hAnsi="TH SarabunPSK" w:cs="TH SarabunPSK"/>
          <w:color w:val="000000"/>
        </w:rPr>
        <w:t>Robert D</w:t>
      </w:r>
      <w:r w:rsidRPr="000C5DC8">
        <w:rPr>
          <w:rFonts w:ascii="TH SarabunPSK" w:hAnsi="TH SarabunPSK" w:cs="TH SarabunPSK"/>
          <w:color w:val="000000"/>
          <w:cs/>
        </w:rPr>
        <w:t xml:space="preserve">. </w:t>
      </w:r>
      <w:proofErr w:type="spellStart"/>
      <w:r w:rsidRPr="000C5DC8">
        <w:rPr>
          <w:rFonts w:ascii="TH SarabunPSK" w:hAnsi="TH SarabunPSK" w:cs="TH SarabunPSK"/>
          <w:color w:val="000000"/>
        </w:rPr>
        <w:t>Benford</w:t>
      </w:r>
      <w:proofErr w:type="spellEnd"/>
      <w:r w:rsidRPr="000C5DC8">
        <w:rPr>
          <w:rFonts w:ascii="TH SarabunPSK" w:hAnsi="TH SarabunPSK" w:cs="TH SarabunPSK"/>
          <w:color w:val="000000"/>
        </w:rPr>
        <w:t xml:space="preserve"> </w:t>
      </w:r>
      <w:r w:rsidRPr="000C5DC8">
        <w:rPr>
          <w:rFonts w:ascii="TH SarabunPSK" w:hAnsi="TH SarabunPSK" w:cs="TH SarabunPSK"/>
          <w:color w:val="000000"/>
          <w:cs/>
        </w:rPr>
        <w:t>(1988,</w:t>
      </w:r>
      <w:r w:rsidRPr="000C5DC8">
        <w:rPr>
          <w:rFonts w:ascii="TH SarabunPSK" w:hAnsi="TH SarabunPSK" w:cs="TH SarabunPSK"/>
          <w:color w:val="000000"/>
        </w:rPr>
        <w:t xml:space="preserve"> pp</w:t>
      </w:r>
      <w:r w:rsidRPr="000C5DC8">
        <w:rPr>
          <w:rFonts w:ascii="TH SarabunPSK" w:hAnsi="TH SarabunPSK" w:cs="TH SarabunPSK"/>
          <w:color w:val="000000"/>
          <w:cs/>
        </w:rPr>
        <w:t>.</w:t>
      </w:r>
      <w:r w:rsidRPr="000C5DC8">
        <w:rPr>
          <w:rFonts w:ascii="TH SarabunPSK" w:hAnsi="TH SarabunPSK" w:cs="TH SarabunPSK"/>
          <w:color w:val="000000"/>
        </w:rPr>
        <w:t>197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>218</w:t>
      </w:r>
      <w:r w:rsidRPr="000C5DC8">
        <w:rPr>
          <w:rFonts w:ascii="TH SarabunPSK" w:hAnsi="TH SarabunPSK" w:cs="TH SarabunPSK"/>
          <w:color w:val="000000"/>
          <w:cs/>
        </w:rPr>
        <w:t>) ได้กล่าวถึง สิ่งที่                  นักเคลื่อนไหวต้องทำในการสร้างกรอบวาทกรรมหลักๆ มีอยู่ 3 ประการ คือ</w:t>
      </w:r>
    </w:p>
    <w:p w14:paraId="310CEA0B" w14:textId="77777777" w:rsidR="008A0613" w:rsidRPr="000C5DC8" w:rsidRDefault="008A0613" w:rsidP="008A0613">
      <w:pPr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               1. การสร้างกรอบในการวินิจฉัยปัญหา (</w:t>
      </w:r>
      <w:r w:rsidRPr="000C5DC8">
        <w:rPr>
          <w:rFonts w:ascii="TH SarabunPSK" w:hAnsi="TH SarabunPSK" w:cs="TH SarabunPSK"/>
          <w:color w:val="000000"/>
        </w:rPr>
        <w:t>diagnostic framing</w:t>
      </w:r>
      <w:r w:rsidRPr="000C5DC8">
        <w:rPr>
          <w:rFonts w:ascii="TH SarabunPSK" w:hAnsi="TH SarabunPSK" w:cs="TH SarabunPSK"/>
          <w:color w:val="000000"/>
          <w:cs/>
        </w:rPr>
        <w:t>) คือ การนิยามปัญหารวมทั้งคุณลักษณะของความผิดหรือความเป็นเหตุเป็นผลของความเดือดร้อนที่เกิดขึ้นจากปัญหาสังคมเพื่อให้ขบวนการมีเป้าหมายในการกระทำสิ่ง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เพื่อแก้ไขปัญหาซึ่งการสร้างกรอบในขั้นตอนนี้จำเป็นต้องมีการตีความปัญหาสังคมที่เกิดขึ้นด้วย</w:t>
      </w:r>
    </w:p>
    <w:p w14:paraId="577B6403" w14:textId="77777777" w:rsidR="008A0613" w:rsidRPr="000C5DC8" w:rsidRDefault="008A0613" w:rsidP="008A0613">
      <w:pPr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               2. การสร้างกรอบในการคาดคะเนทางออกของปัญหา (</w:t>
      </w:r>
      <w:r w:rsidRPr="000C5DC8">
        <w:rPr>
          <w:rFonts w:ascii="TH SarabunPSK" w:hAnsi="TH SarabunPSK" w:cs="TH SarabunPSK"/>
          <w:color w:val="000000"/>
        </w:rPr>
        <w:t>prognostic framing</w:t>
      </w:r>
      <w:r w:rsidRPr="000C5DC8">
        <w:rPr>
          <w:rFonts w:ascii="TH SarabunPSK" w:hAnsi="TH SarabunPSK" w:cs="TH SarabunPSK"/>
          <w:color w:val="000000"/>
          <w:cs/>
        </w:rPr>
        <w:t>) คือ การเสนอทางแก้ปัญหา รวมถึงแผนการ ยุทธวิธีที่มีความเป็นไปได้และเหมาะสมกับปัญหาที่ขบวนการได้นิยมเอาไว้เพื่อให้ขบวนการประสบความสำเร็จตามเป้าหมายที่วางเอาไว้ ซึ่งทางออกของปัญหาอาจมีการนำเสนอไว้หลากหลายหนทาง ถึงแม้ว่าจะเป็นการนำเสนอของขบวนการเดียวก็ตาม</w:t>
      </w:r>
    </w:p>
    <w:p w14:paraId="33B8B3E3" w14:textId="77777777" w:rsidR="008A0613" w:rsidRPr="000C5DC8" w:rsidRDefault="008A0613" w:rsidP="008A0613">
      <w:pPr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               3. การสร้างกรอบในการจูงใจ (</w:t>
      </w:r>
      <w:r w:rsidRPr="000C5DC8">
        <w:rPr>
          <w:rFonts w:ascii="TH SarabunPSK" w:hAnsi="TH SarabunPSK" w:cs="TH SarabunPSK"/>
          <w:color w:val="000000"/>
        </w:rPr>
        <w:t>motivational framing</w:t>
      </w:r>
      <w:r w:rsidRPr="000C5DC8">
        <w:rPr>
          <w:rFonts w:ascii="TH SarabunPSK" w:hAnsi="TH SarabunPSK" w:cs="TH SarabunPSK"/>
          <w:color w:val="000000"/>
          <w:cs/>
        </w:rPr>
        <w:t>) คือ การสร้างเครื่องมือต่อสู้และคำชี้แจ้งเหตุผล เพื่อใช้ในการกระทำของขบวนการ ซึ่งเครื่องมือต่อสู้ดังกล่าวสามารถจัดเตรียมขึ้นมาจากการใช้ถ้อยคำที่กระตุ้นจิตใจ ให้ประชาชนออกมากระทำการตามวิธีแก้ปัญหาที่ขบวนการเสนอเอาไว้ ซึ่งการสร้างกรอบในการจูงใจดังกล่าวจำเป็นต้องคำนึงถึงประสบการณ์ที่มีอยู่ร่วมกันของประชาชนเหล่านั้นด้วย</w:t>
      </w:r>
    </w:p>
    <w:p w14:paraId="4FD9DB6A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 xml:space="preserve">  หากขบวนการเคลื่อนไหวทางสังคม ขาดการจัดวางกรอบข้างต้นอย่างเหมาะสม อาจจะไม่ประสบผลสำเร็จตามเป้าหมายที่วางไว้ โดยเฉพาะในแง่ของการระดมทรัพยากรเข้ามามีส่วนร่วมกับขบวนการเคลื่อนไหวนั้น  เพราะกระบวนการวางกรอบดังกล่าวจะช่วยเชื่อมโยงความเชื่อ/แนวโน้มในการตีความของปัจเจกบุคคลกับองค์กรของขบวนการทางสังคมเข้าด้วยกัน กระบวนการจัดวางกรอบวาทกรรมดังกล่าว จะช่วยให้กรอบวาทกรรมที่ขบวนการแต่ละขบวนการสร้างขึ้นสามารถเข้าไปสู่พื้นที่สาธารณะทางความคิดได้โดยมีเป้าหมายเข้าไปมีอิทธิพลต่อการสร้างจิตสำนึกและการตระหนักรู้ถึงปัญหาของสาธารณะ เพื่อระดมผู้คนเข้ามามีส่วนร่วมในขบวนการ ซึ่งหนทางที่กรอบวาทกรรม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จะเข้าไปสู่พื้นที่สาธารณะทางความคิดดังกล่าวได้นั้นอาจเกิดจากการปฏิสัมพันธ์แบบตัวต่อตัวหรืออาจผ่านทางสื่อ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ดังเช่น โทรทัศน์ วิทยุ หนังสือพิมพ์ บทความ หรือวรรณกรรม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ฯลฯ โดยเฉพาะสื่อขบวนการทางสังคมควรให้ความสำคัญอย่างยิ่ง เพราะถือว่าเป็นปัจจัยสำคัญต่อความสำเร็จของขบวนการทางสังคม  อย่างไรก็ตามสื่อก็มีปัญหาอยู่บ้างกล่าวคือ ปัญหาความไม่เป็นกลางของสื่อ อัน</w:t>
      </w:r>
      <w:r w:rsidRPr="000C5DC8">
        <w:rPr>
          <w:rFonts w:ascii="TH SarabunPSK" w:hAnsi="TH SarabunPSK" w:cs="TH SarabunPSK"/>
          <w:cs/>
        </w:rPr>
        <w:lastRenderedPageBreak/>
        <w:t>เนื่องมาจากสื่อ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มีความสามารถในการนำเสนอข้อมูลแตกต่างกันดังนั้นสื่อจึงเลือกข้อมูลที่น่าสนใจและตรงกับความต้องการของสาธารณะชน นอกจากนี้ยังมีปัญหาอันเกิดมาจากปฏิสัมพันธ์ระหว่างขบวนการทางสังคมกับสื่อที่มีวัตถุประสงค์ของการดำเนินงานไม่ตรงกันซึ่งเป็นประเด็นที่ขบวนการเคลื่อนไหวต้องระมัดระวังในการพิจารณาในการเลือกใช้สื่อ</w:t>
      </w:r>
      <w:r w:rsidRPr="000C5DC8">
        <w:rPr>
          <w:rFonts w:ascii="TH SarabunPSK" w:hAnsi="TH SarabunPSK" w:cs="TH SarabunPSK"/>
          <w:color w:val="00B050"/>
          <w:cs/>
        </w:rPr>
        <w:t xml:space="preserve">  </w:t>
      </w:r>
      <w:r w:rsidRPr="000C5DC8">
        <w:rPr>
          <w:rFonts w:ascii="TH SarabunPSK" w:hAnsi="TH SarabunPSK" w:cs="TH SarabunPSK"/>
          <w:cs/>
        </w:rPr>
        <w:t>อย่างไรก็ตาม แม้ว่าขบวนการทางสังคมจะต้องเผชิญปัญหาหลายประการดังกล่าว แต่ขบวนการทางสังคมก็ยังคงต้องการสื่อ โดยมีจุดมุ่งหมายหลักๆ อยู่ 3 ประการ คือ</w:t>
      </w:r>
    </w:p>
    <w:p w14:paraId="73C34413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1. ขบวนการทางสังคมจำเป็นต้องใช้สื่อในการระดมทรัพยากร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เข้าสู่กระบวนการ </w:t>
      </w:r>
    </w:p>
    <w:p w14:paraId="2517938D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2. ขบวนการทางสังคมสามารถใช้สื่อเป็นตัวกลางในการให้เหตุผลในการเคลื่อนไหวเรียกร้องตามประเด็น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ที่ขบวนการเผชิญอยู่ </w:t>
      </w:r>
    </w:p>
    <w:p w14:paraId="14844B70" w14:textId="77777777" w:rsidR="008A0613" w:rsidRPr="000C5DC8" w:rsidRDefault="008A0613" w:rsidP="008A0613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</w:rPr>
        <w:t>3</w:t>
      </w:r>
      <w:r w:rsidRPr="000C5DC8">
        <w:rPr>
          <w:rFonts w:ascii="TH SarabunPSK" w:hAnsi="TH SarabunPSK" w:cs="TH SarabunPSK"/>
          <w:cs/>
        </w:rPr>
        <w:t>. สื่อที่เผยแพร่ข่าวการเคลื่อนไหวของขบวนการทางสังคมจะช่วยให้ขอบข่ายของความขัดแย้งถูกขยายกว้างออกไป ซึ่งอาจจะทำให้มีบุคคลที่สามซึ่งเห็นอกเห็นใจขบวนการหรือประสบปัญหาเช่นเดียวกันเข้ามาเคลื่อนไหวร่วมกับขบวนการมากขึ้น</w:t>
      </w:r>
    </w:p>
    <w:p w14:paraId="324EB88B" w14:textId="5198F533" w:rsidR="008A0613" w:rsidRPr="000C5DC8" w:rsidRDefault="003B1EE9" w:rsidP="008A0613">
      <w:pPr>
        <w:ind w:firstLine="709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 w:hint="cs"/>
          <w:color w:val="000000"/>
          <w:cs/>
        </w:rPr>
        <w:t xml:space="preserve">การทำการศึกษาเกี่ยวกับการเมืองภาคพลเมือง </w:t>
      </w:r>
      <w:r w:rsidR="008A0613" w:rsidRPr="000C5DC8">
        <w:rPr>
          <w:rFonts w:ascii="TH SarabunPSK" w:hAnsi="TH SarabunPSK" w:cs="TH SarabunPSK"/>
          <w:color w:val="000000"/>
          <w:cs/>
        </w:rPr>
        <w:t>จำเป็นต้องใช้ชุดความเข้าใจเกี่ยวกับทฤษฎีการสร้างกรอบวาทกรรมทางวัฒนธรรม (</w:t>
      </w:r>
      <w:r w:rsidR="008A0613" w:rsidRPr="000C5DC8">
        <w:rPr>
          <w:rFonts w:ascii="TH SarabunPSK" w:hAnsi="TH SarabunPSK" w:cs="TH SarabunPSK"/>
          <w:color w:val="000000"/>
        </w:rPr>
        <w:t>Cultural Framing Theory</w:t>
      </w:r>
      <w:r w:rsidR="008A0613" w:rsidRPr="000C5DC8">
        <w:rPr>
          <w:rFonts w:ascii="TH SarabunPSK" w:hAnsi="TH SarabunPSK" w:cs="TH SarabunPSK"/>
          <w:color w:val="000000"/>
          <w:cs/>
        </w:rPr>
        <w:t>) เพื่อกระตุ้นให้ประชาชนผู้มีส่วนได้ส่วนเสียเข้ามามีส่วนร่วมกระทำมากขึ้น ตลอดจนประชาชนผู้เฝ้ามองดูอยู่ในมิติของวัฒนธรรมทางการเมืองแบบมีส่วนร่วม ก็จะเข้ามาร่วมสมทบในกระบวนการเคลื่อนไหวเพื่อการแก้ไขปัญหามากขึ้น ทั้งนี้เพราะการเคลื่อนไหวทางสังคมเพื่อการแก้ไขปัญหา</w:t>
      </w:r>
      <w:r>
        <w:rPr>
          <w:rFonts w:ascii="TH SarabunPSK" w:hAnsi="TH SarabunPSK" w:cs="TH SarabunPSK" w:hint="cs"/>
          <w:color w:val="000000"/>
          <w:cs/>
        </w:rPr>
        <w:t>หา</w:t>
      </w:r>
      <w:r w:rsidR="008A0613" w:rsidRPr="000C5DC8">
        <w:rPr>
          <w:rFonts w:ascii="TH SarabunPSK" w:hAnsi="TH SarabunPSK" w:cs="TH SarabunPSK"/>
          <w:color w:val="000000"/>
          <w:cs/>
        </w:rPr>
        <w:t>กเกิดกลุ่ม/องค์กร/ขบวนการที่ใหญ่โตขึ้นแนวโน้มความสำเร็จในการต่อสู้ได้มากขึ้นเช่นกัน</w:t>
      </w:r>
    </w:p>
    <w:p w14:paraId="110A7076" w14:textId="77777777" w:rsidR="008A0613" w:rsidRPr="000C5DC8" w:rsidRDefault="008A0613" w:rsidP="008A0613">
      <w:pPr>
        <w:rPr>
          <w:rFonts w:ascii="TH SarabunPSK" w:hAnsi="TH SarabunPSK" w:cs="TH SarabunPSK"/>
          <w:color w:val="000000"/>
        </w:rPr>
      </w:pPr>
    </w:p>
    <w:p w14:paraId="588908AD" w14:textId="5FAB730D" w:rsidR="008A0613" w:rsidRPr="000C5DC8" w:rsidRDefault="000C5DC8" w:rsidP="000C5DC8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C5DC8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5. </w:t>
      </w:r>
      <w:r w:rsidR="008A0613" w:rsidRPr="000C5DC8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การเมืองภาค</w:t>
      </w:r>
      <w:r w:rsidR="002819D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พลเมือง</w:t>
      </w:r>
      <w:r w:rsidR="008A0613" w:rsidRPr="000C5DC8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ในกระบวนการนโยบาย</w:t>
      </w:r>
      <w:r w:rsidRPr="000C5DC8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</w:p>
    <w:p w14:paraId="1C1EBC53" w14:textId="5B1BE489" w:rsidR="008A0613" w:rsidRPr="000C5DC8" w:rsidRDefault="002819DE" w:rsidP="008A0613">
      <w:pPr>
        <w:ind w:firstLine="709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 w:hint="cs"/>
          <w:color w:val="000000"/>
          <w:cs/>
        </w:rPr>
        <w:t>การเมืองภาคพลเมืองในปัจจุบัน</w:t>
      </w:r>
      <w:r w:rsidR="008A0613" w:rsidRPr="000C5DC8">
        <w:rPr>
          <w:rFonts w:ascii="TH SarabunPSK" w:hAnsi="TH SarabunPSK" w:cs="TH SarabunPSK"/>
          <w:color w:val="000000"/>
          <w:cs/>
        </w:rPr>
        <w:t xml:space="preserve"> มีนัยยะของการต่อสู้เชิงนโยบายของประชาชนกับอำนาจรัฐ เพื่อแก้ไขปัญหาที่ประชาชนประสบอยู่  ซึ่งนโยบายที่เกี่ยวกับการแก้ไขปัญหาความทุกข์ยากเดือดร้อนของประชาชนหรือนโยบายที่เกี่ยวข้องกับประชาชนส่วนใหญ่ เรียกว่า “ นโยบายสาธารณะ (</w:t>
      </w:r>
      <w:r w:rsidR="008A0613" w:rsidRPr="000C5DC8">
        <w:rPr>
          <w:rFonts w:ascii="TH SarabunPSK" w:hAnsi="TH SarabunPSK" w:cs="TH SarabunPSK"/>
          <w:color w:val="000000"/>
        </w:rPr>
        <w:t>Public Policy</w:t>
      </w:r>
      <w:r w:rsidR="008A0613" w:rsidRPr="000C5DC8">
        <w:rPr>
          <w:rFonts w:ascii="TH SarabunPSK" w:hAnsi="TH SarabunPSK" w:cs="TH SarabunPSK"/>
          <w:color w:val="000000"/>
          <w:cs/>
        </w:rPr>
        <w:t>)” ทั้งนี้นโยบายสาธารณะ คือ สิ่งที่รัฐบาลได้กระทำในนามหรือในฐานะตัวแทนของประชาชน โดยเลือกที่จะกระทำหรือไม่กระทำ (</w:t>
      </w:r>
      <w:r w:rsidR="008A0613" w:rsidRPr="000C5DC8">
        <w:rPr>
          <w:rFonts w:ascii="TH SarabunPSK" w:eastAsia="AngsanaNew-Italic" w:hAnsi="TH SarabunPSK" w:cs="TH SarabunPSK"/>
          <w:color w:val="000000"/>
        </w:rPr>
        <w:t>Birkland A</w:t>
      </w:r>
      <w:r w:rsidR="008A0613" w:rsidRPr="000C5DC8">
        <w:rPr>
          <w:rFonts w:ascii="TH SarabunPSK" w:eastAsia="AngsanaNew-Italic" w:hAnsi="TH SarabunPSK" w:cs="TH SarabunPSK"/>
          <w:color w:val="000000"/>
          <w:cs/>
        </w:rPr>
        <w:t xml:space="preserve">. </w:t>
      </w:r>
      <w:r w:rsidR="008A0613" w:rsidRPr="000C5DC8">
        <w:rPr>
          <w:rFonts w:ascii="TH SarabunPSK" w:eastAsia="AngsanaNew-Italic" w:hAnsi="TH SarabunPSK" w:cs="TH SarabunPSK"/>
          <w:color w:val="000000"/>
        </w:rPr>
        <w:t>Thomas</w:t>
      </w:r>
      <w:r w:rsidR="008A0613" w:rsidRPr="000C5DC8">
        <w:rPr>
          <w:rFonts w:ascii="TH SarabunPSK" w:eastAsia="AngsanaNew-Italic" w:hAnsi="TH SarabunPSK" w:cs="TH SarabunPSK"/>
          <w:color w:val="000000"/>
          <w:cs/>
        </w:rPr>
        <w:t>. (</w:t>
      </w:r>
      <w:r w:rsidR="008A0613" w:rsidRPr="000C5DC8">
        <w:rPr>
          <w:rFonts w:ascii="TH SarabunPSK" w:eastAsia="AngsanaNew-Italic" w:hAnsi="TH SarabunPSK" w:cs="TH SarabunPSK"/>
          <w:color w:val="000000"/>
        </w:rPr>
        <w:t>2005</w:t>
      </w:r>
      <w:r w:rsidR="008A0613" w:rsidRPr="000C5DC8">
        <w:rPr>
          <w:rFonts w:ascii="TH SarabunPSK" w:eastAsia="AngsanaNew-Italic" w:hAnsi="TH SarabunPSK" w:cs="TH SarabunPSK"/>
          <w:color w:val="000000"/>
          <w:cs/>
        </w:rPr>
        <w:t xml:space="preserve">, </w:t>
      </w:r>
      <w:r w:rsidR="008A0613" w:rsidRPr="000C5DC8">
        <w:rPr>
          <w:rFonts w:ascii="TH SarabunPSK" w:eastAsia="AngsanaNew-Italic" w:hAnsi="TH SarabunPSK" w:cs="TH SarabunPSK"/>
          <w:color w:val="000000"/>
        </w:rPr>
        <w:t>p</w:t>
      </w:r>
      <w:r w:rsidR="008A0613" w:rsidRPr="000C5DC8">
        <w:rPr>
          <w:rFonts w:ascii="TH SarabunPSK" w:eastAsia="AngsanaNew-Italic" w:hAnsi="TH SarabunPSK" w:cs="TH SarabunPSK"/>
          <w:color w:val="000000"/>
          <w:cs/>
        </w:rPr>
        <w:t>.</w:t>
      </w:r>
      <w:r w:rsidR="008A0613" w:rsidRPr="000C5DC8">
        <w:rPr>
          <w:rFonts w:ascii="TH SarabunPSK" w:eastAsia="AngsanaNew-Italic" w:hAnsi="TH SarabunPSK" w:cs="TH SarabunPSK"/>
          <w:color w:val="000000"/>
        </w:rPr>
        <w:t>139</w:t>
      </w:r>
      <w:r w:rsidR="008A0613" w:rsidRPr="000C5DC8">
        <w:rPr>
          <w:rFonts w:ascii="TH SarabunPSK" w:hAnsi="TH SarabunPSK" w:cs="TH SarabunPSK"/>
          <w:color w:val="000000"/>
          <w:cs/>
        </w:rPr>
        <w:t>)  คือ สิ่งที่รัฐบาลเลือกที่จะกระทำหรือไม่กระทำ (</w:t>
      </w:r>
      <w:r w:rsidR="008A0613" w:rsidRPr="000C5DC8">
        <w:rPr>
          <w:rFonts w:ascii="TH SarabunPSK" w:hAnsi="TH SarabunPSK" w:cs="TH SarabunPSK"/>
          <w:color w:val="000000"/>
        </w:rPr>
        <w:t>Dye R</w:t>
      </w:r>
      <w:r w:rsidR="008A0613" w:rsidRPr="000C5DC8">
        <w:rPr>
          <w:rFonts w:ascii="TH SarabunPSK" w:hAnsi="TH SarabunPSK" w:cs="TH SarabunPSK"/>
          <w:color w:val="000000"/>
          <w:cs/>
        </w:rPr>
        <w:t xml:space="preserve">. </w:t>
      </w:r>
      <w:r w:rsidR="008A0613" w:rsidRPr="000C5DC8">
        <w:rPr>
          <w:rFonts w:ascii="TH SarabunPSK" w:hAnsi="TH SarabunPSK" w:cs="TH SarabunPSK"/>
          <w:color w:val="000000"/>
        </w:rPr>
        <w:t>Thomas, 1984, p</w:t>
      </w:r>
      <w:r w:rsidR="008A0613" w:rsidRPr="000C5DC8">
        <w:rPr>
          <w:rFonts w:ascii="TH SarabunPSK" w:hAnsi="TH SarabunPSK" w:cs="TH SarabunPSK"/>
          <w:color w:val="000000"/>
          <w:cs/>
        </w:rPr>
        <w:t>.</w:t>
      </w:r>
      <w:r w:rsidR="008A0613" w:rsidRPr="000C5DC8">
        <w:rPr>
          <w:rFonts w:ascii="TH SarabunPSK" w:hAnsi="TH SarabunPSK" w:cs="TH SarabunPSK"/>
          <w:color w:val="000000"/>
        </w:rPr>
        <w:t>1</w:t>
      </w:r>
      <w:r w:rsidR="008A0613" w:rsidRPr="000C5DC8">
        <w:rPr>
          <w:rFonts w:ascii="TH SarabunPSK" w:hAnsi="TH SarabunPSK" w:cs="TH SarabunPSK"/>
          <w:color w:val="000000"/>
          <w:cs/>
        </w:rPr>
        <w:t>) คือ กิจกรรมที่กระทำโดยรัฐบาล รวมทั้งข้อกำหนดและระเบียบในการควบคุมการดำเนินกิจกรรมของปัจเจกบุคคล หรือนิติบุคคล (</w:t>
      </w:r>
      <w:proofErr w:type="spellStart"/>
      <w:r w:rsidR="008A0613" w:rsidRPr="000C5DC8">
        <w:rPr>
          <w:rFonts w:ascii="TH SarabunPSK" w:eastAsia="AngsanaNew-Italic" w:hAnsi="TH SarabunPSK" w:cs="TH SarabunPSK"/>
          <w:color w:val="000000"/>
        </w:rPr>
        <w:t>Sharkansky</w:t>
      </w:r>
      <w:proofErr w:type="spellEnd"/>
      <w:r w:rsidR="008A0613" w:rsidRPr="000C5DC8">
        <w:rPr>
          <w:rFonts w:ascii="TH SarabunPSK" w:eastAsia="AngsanaNew-Italic" w:hAnsi="TH SarabunPSK" w:cs="TH SarabunPSK"/>
          <w:color w:val="000000"/>
        </w:rPr>
        <w:t>, Ira</w:t>
      </w:r>
      <w:r w:rsidR="008A0613" w:rsidRPr="000C5DC8">
        <w:rPr>
          <w:rFonts w:ascii="TH SarabunPSK" w:eastAsia="AngsanaNew-Italic" w:hAnsi="TH SarabunPSK" w:cs="TH SarabunPSK"/>
          <w:color w:val="000000"/>
          <w:cs/>
        </w:rPr>
        <w:t>. (1975</w:t>
      </w:r>
      <w:r w:rsidR="008A0613" w:rsidRPr="000C5DC8">
        <w:rPr>
          <w:rFonts w:ascii="TH SarabunPSK" w:hAnsi="TH SarabunPSK" w:cs="TH SarabunPSK"/>
          <w:color w:val="000000"/>
          <w:cs/>
        </w:rPr>
        <w:t>) กล่าวโดยสรุปแล้ว นโยบายสาธารณะ (</w:t>
      </w:r>
      <w:r w:rsidR="008A0613" w:rsidRPr="000C5DC8">
        <w:rPr>
          <w:rFonts w:ascii="TH SarabunPSK" w:hAnsi="TH SarabunPSK" w:cs="TH SarabunPSK"/>
          <w:color w:val="000000"/>
        </w:rPr>
        <w:t>Public Policy</w:t>
      </w:r>
      <w:r w:rsidR="008A0613" w:rsidRPr="000C5DC8">
        <w:rPr>
          <w:rFonts w:ascii="TH SarabunPSK" w:hAnsi="TH SarabunPSK" w:cs="TH SarabunPSK"/>
          <w:color w:val="000000"/>
          <w:cs/>
        </w:rPr>
        <w:t>) คือ แนวทางการปฏิบัติ หรือแนวทางการดำเนินงานของรัฐ ที่ใช้ในการพัฒนาชีวิตความเป็นอยู่ของประชาชนให้ดีขึ้น ในการวิจัยนี้ผู้วิจัยใช้คำว่า “นโยบาย (</w:t>
      </w:r>
      <w:r w:rsidR="008A0613" w:rsidRPr="000C5DC8">
        <w:rPr>
          <w:rFonts w:ascii="TH SarabunPSK" w:hAnsi="TH SarabunPSK" w:cs="TH SarabunPSK"/>
          <w:color w:val="000000"/>
        </w:rPr>
        <w:t>Policy</w:t>
      </w:r>
      <w:r w:rsidR="008A0613" w:rsidRPr="000C5DC8">
        <w:rPr>
          <w:rFonts w:ascii="TH SarabunPSK" w:hAnsi="TH SarabunPSK" w:cs="TH SarabunPSK"/>
          <w:color w:val="000000"/>
          <w:cs/>
        </w:rPr>
        <w:t>)” แทนคำว่า “นโยบายสาธารณะ (</w:t>
      </w:r>
      <w:r w:rsidR="008A0613" w:rsidRPr="000C5DC8">
        <w:rPr>
          <w:rFonts w:ascii="TH SarabunPSK" w:hAnsi="TH SarabunPSK" w:cs="TH SarabunPSK"/>
          <w:color w:val="000000"/>
        </w:rPr>
        <w:t>Public Policy</w:t>
      </w:r>
      <w:r w:rsidR="008A0613" w:rsidRPr="000C5DC8">
        <w:rPr>
          <w:rFonts w:ascii="TH SarabunPSK" w:hAnsi="TH SarabunPSK" w:cs="TH SarabunPSK"/>
          <w:color w:val="000000"/>
          <w:cs/>
        </w:rPr>
        <w:t>)” เพื่อไม่ให้เกิดความสับสนของชาวบ้านผู้ประสบปัญหา เมื่อนำผลการวิจัยครั้งนี้ไปใช้ในอนาคต ซึ่งชาวบ้านส่วนใหญ่จะคุ้นเคยกับคำว่านโยบาย  และนโยบายในการวิจัยครั้งนี้หมายความรวมถึง พระราชบัญญัติ</w:t>
      </w:r>
      <w:proofErr w:type="spellStart"/>
      <w:r w:rsidR="008A0613"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="008A0613" w:rsidRPr="000C5DC8">
        <w:rPr>
          <w:rFonts w:ascii="TH SarabunPSK" w:hAnsi="TH SarabunPSK" w:cs="TH SarabunPSK"/>
          <w:color w:val="000000"/>
          <w:cs/>
        </w:rPr>
        <w:t xml:space="preserve"> นโยบาย ระเบียบ ข้อบังคับ โครงการ</w:t>
      </w:r>
      <w:proofErr w:type="spellStart"/>
      <w:r w:rsidR="008A0613"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="008A0613" w:rsidRPr="000C5DC8">
        <w:rPr>
          <w:rFonts w:ascii="TH SarabunPSK" w:hAnsi="TH SarabunPSK" w:cs="TH SarabunPSK"/>
          <w:color w:val="000000"/>
          <w:cs/>
        </w:rPr>
        <w:t xml:space="preserve"> หรือแนวทางการแก้ไขปัญหาหรือนโยบายของรัฐ</w:t>
      </w:r>
    </w:p>
    <w:p w14:paraId="622B9012" w14:textId="273D8F56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นโยบายได้มีการแบ่งออกเป็นหลายประเภท (สมบัติ ธำรงธัญวงศ์, 2550., เรืองวิทย์  เกษสุวรรณ, 2550., มหาวิทยาลัยสุโขทัยธรรมาธิราช, 2543., </w:t>
      </w:r>
      <w:proofErr w:type="spellStart"/>
      <w:r w:rsidRPr="000C5DC8">
        <w:rPr>
          <w:rFonts w:ascii="TH SarabunPSK" w:hAnsi="TH SarabunPSK" w:cs="TH SarabunPSK"/>
          <w:color w:val="000000"/>
        </w:rPr>
        <w:t>Lowi</w:t>
      </w:r>
      <w:proofErr w:type="spellEnd"/>
      <w:r w:rsidRPr="000C5DC8">
        <w:rPr>
          <w:rFonts w:ascii="TH SarabunPSK" w:hAnsi="TH SarabunPSK" w:cs="TH SarabunPSK"/>
          <w:color w:val="000000"/>
        </w:rPr>
        <w:t xml:space="preserve"> Theodore</w:t>
      </w:r>
      <w:r w:rsidRPr="000C5DC8">
        <w:rPr>
          <w:rFonts w:ascii="TH SarabunPSK" w:hAnsi="TH SarabunPSK" w:cs="TH SarabunPSK"/>
          <w:color w:val="000000"/>
          <w:cs/>
        </w:rPr>
        <w:t>. (1964)) ตามทัศนของ</w:t>
      </w:r>
      <w:r w:rsidRPr="000C5DC8">
        <w:rPr>
          <w:rFonts w:ascii="TH SarabunPSK" w:hAnsi="TH SarabunPSK" w:cs="TH SarabunPSK"/>
          <w:color w:val="000000"/>
          <w:cs/>
        </w:rPr>
        <w:lastRenderedPageBreak/>
        <w:t>นักวิชาการแต่ละท่าน ใน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ที่นี้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จะกล่าวถึงประเภทของนโยบายของ </w:t>
      </w:r>
      <w:proofErr w:type="spellStart"/>
      <w:r w:rsidRPr="000C5DC8">
        <w:rPr>
          <w:rFonts w:ascii="TH SarabunPSK" w:hAnsi="TH SarabunPSK" w:cs="TH SarabunPSK"/>
          <w:color w:val="000000"/>
        </w:rPr>
        <w:t>Lowi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 ทั้งนี้ </w:t>
      </w:r>
      <w:proofErr w:type="spellStart"/>
      <w:r w:rsidRPr="000C5DC8">
        <w:rPr>
          <w:rFonts w:ascii="TH SarabunPSK" w:hAnsi="TH SarabunPSK" w:cs="TH SarabunPSK"/>
          <w:color w:val="000000"/>
        </w:rPr>
        <w:t>Lowi</w:t>
      </w:r>
      <w:proofErr w:type="spellEnd"/>
      <w:r w:rsidRPr="000C5DC8">
        <w:rPr>
          <w:rFonts w:ascii="TH SarabunPSK" w:hAnsi="TH SarabunPSK" w:cs="TH SarabunPSK"/>
          <w:color w:val="000000"/>
        </w:rPr>
        <w:t xml:space="preserve"> </w:t>
      </w:r>
      <w:r w:rsidRPr="000C5DC8">
        <w:rPr>
          <w:rFonts w:ascii="TH SarabunPSK" w:hAnsi="TH SarabunPSK" w:cs="TH SarabunPSK"/>
          <w:color w:val="000000"/>
          <w:cs/>
        </w:rPr>
        <w:t>ได้แบ่งประเภทของนโยบายโดยใช้เกณฑ์ เนื้อหาและวัตถุประสงค์ของนโยบาย ซึ่งแบ่งออกเป็น 3 ประเภท (</w:t>
      </w:r>
      <w:proofErr w:type="spellStart"/>
      <w:r w:rsidRPr="000C5DC8">
        <w:rPr>
          <w:rFonts w:ascii="TH SarabunPSK" w:hAnsi="TH SarabunPSK" w:cs="TH SarabunPSK"/>
          <w:color w:val="000000"/>
        </w:rPr>
        <w:t>Lowi</w:t>
      </w:r>
      <w:proofErr w:type="spellEnd"/>
      <w:r w:rsidRPr="000C5DC8">
        <w:rPr>
          <w:rFonts w:ascii="TH SarabunPSK" w:hAnsi="TH SarabunPSK" w:cs="TH SarabunPSK"/>
          <w:color w:val="000000"/>
        </w:rPr>
        <w:t xml:space="preserve"> Theodore</w:t>
      </w:r>
      <w:r w:rsidRPr="000C5DC8">
        <w:rPr>
          <w:rFonts w:ascii="TH SarabunPSK" w:hAnsi="TH SarabunPSK" w:cs="TH SarabunPSK"/>
          <w:color w:val="000000"/>
          <w:cs/>
        </w:rPr>
        <w:t xml:space="preserve">. 1964, 1979. </w:t>
      </w:r>
      <w:r w:rsidRPr="000C5DC8">
        <w:rPr>
          <w:rFonts w:ascii="TH SarabunPSK" w:hAnsi="TH SarabunPSK" w:cs="TH SarabunPSK"/>
          <w:color w:val="000000"/>
        </w:rPr>
        <w:t>pp</w:t>
      </w:r>
      <w:r w:rsidRPr="000C5DC8">
        <w:rPr>
          <w:rFonts w:ascii="TH SarabunPSK" w:hAnsi="TH SarabunPSK" w:cs="TH SarabunPSK"/>
          <w:color w:val="000000"/>
          <w:cs/>
        </w:rPr>
        <w:t>.</w:t>
      </w:r>
      <w:r w:rsidRPr="000C5DC8">
        <w:rPr>
          <w:rFonts w:ascii="TH SarabunPSK" w:hAnsi="TH SarabunPSK" w:cs="TH SarabunPSK"/>
          <w:color w:val="000000"/>
        </w:rPr>
        <w:t>667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>715</w:t>
      </w:r>
      <w:r w:rsidRPr="000C5DC8">
        <w:rPr>
          <w:rFonts w:ascii="TH SarabunPSK" w:hAnsi="TH SarabunPSK" w:cs="TH SarabunPSK"/>
          <w:color w:val="000000"/>
          <w:cs/>
        </w:rPr>
        <w:t>) ดังนี้</w:t>
      </w:r>
    </w:p>
    <w:p w14:paraId="3C42ED2A" w14:textId="113914EE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1.  นโยบายเกี่ยวกับการจัดระเบียบกฎเกณฑ์ (</w:t>
      </w:r>
      <w:r w:rsidRPr="000C5DC8">
        <w:rPr>
          <w:rFonts w:ascii="TH SarabunPSK" w:hAnsi="TH SarabunPSK" w:cs="TH SarabunPSK"/>
          <w:color w:val="000000"/>
        </w:rPr>
        <w:t>Regulation Policy</w:t>
      </w:r>
      <w:r w:rsidRPr="000C5DC8">
        <w:rPr>
          <w:rFonts w:ascii="TH SarabunPSK" w:hAnsi="TH SarabunPSK" w:cs="TH SarabunPSK"/>
          <w:color w:val="000000"/>
          <w:cs/>
        </w:rPr>
        <w:t>) นโยบายลักษณะนี้มีเป้าหมายเพื่อต้องการจัดระเบียบสังคมให้เป็นระเบียบเรียบร้อย นโยบายประเภทนี้มักจะปรากฏออกมาในรูปของ กฎหมาย ระเบียบ กฎเกณฑ์ ข้อบังคับ เพื่อให้ประชาชนปฏิบัติตาม เพื่อความสงบเรียบร้อย  การแก้ไขปัญหาเกี่ยวกับที่ดินทำกินให้กับประชาชนในการวิจัย   ครั้งนี้ มีแนวโน้มที่จะแก้ไขผ่านกฎหมาย ระเบียบ กฎเกณฑ์ ข้อบังคับ ที่ภาครัฐ ประชาชนผู้มีส่วนได้ส่วนเสีย (</w:t>
      </w:r>
      <w:r w:rsidRPr="000C5DC8">
        <w:rPr>
          <w:rFonts w:ascii="TH SarabunPSK" w:hAnsi="TH SarabunPSK" w:cs="TH SarabunPSK"/>
          <w:color w:val="000000"/>
        </w:rPr>
        <w:t>Stakeholder</w:t>
      </w:r>
      <w:r w:rsidRPr="000C5DC8">
        <w:rPr>
          <w:rFonts w:ascii="TH SarabunPSK" w:hAnsi="TH SarabunPSK" w:cs="TH SarabunPSK"/>
          <w:color w:val="000000"/>
          <w:cs/>
        </w:rPr>
        <w:t>) และบุคคลที่เป็นกลางร่วมกันยกร่างขึ้นมาเพื่อแก้ไขปัญหาในพื้นที่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นั้นๆ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ร่วมกัน  </w:t>
      </w:r>
      <w:proofErr w:type="spellStart"/>
      <w:r w:rsidRPr="000C5DC8">
        <w:rPr>
          <w:rFonts w:ascii="TH SarabunPSK" w:hAnsi="TH SarabunPSK" w:cs="TH SarabunPSK"/>
          <w:color w:val="000000"/>
        </w:rPr>
        <w:t>Lowi</w:t>
      </w:r>
      <w:proofErr w:type="spellEnd"/>
      <w:r w:rsidRPr="000C5DC8">
        <w:rPr>
          <w:rFonts w:ascii="TH SarabunPSK" w:hAnsi="TH SarabunPSK" w:cs="TH SarabunPSK"/>
          <w:color w:val="000000"/>
        </w:rPr>
        <w:t xml:space="preserve"> </w:t>
      </w:r>
      <w:r w:rsidRPr="000C5DC8">
        <w:rPr>
          <w:rFonts w:ascii="TH SarabunPSK" w:hAnsi="TH SarabunPSK" w:cs="TH SarabunPSK"/>
          <w:color w:val="000000"/>
          <w:cs/>
        </w:rPr>
        <w:t>ได้แบ่งนโยบายประเภทนี้ออกเป็น 2 ประเภท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ย่อยๆ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คือ</w:t>
      </w:r>
    </w:p>
    <w:p w14:paraId="6E9129F0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1.1 นโยบายเกี่ยวกับการการจัดระเบียบกฎเกณฑ์เกี่ยวกับการแข่งขัน (</w:t>
      </w:r>
      <w:r w:rsidRPr="000C5DC8">
        <w:rPr>
          <w:rFonts w:ascii="TH SarabunPSK" w:hAnsi="TH SarabunPSK" w:cs="TH SarabunPSK"/>
          <w:color w:val="000000"/>
        </w:rPr>
        <w:t>Competitive Regulation Policy</w:t>
      </w:r>
      <w:r w:rsidRPr="000C5DC8">
        <w:rPr>
          <w:rFonts w:ascii="TH SarabunPSK" w:hAnsi="TH SarabunPSK" w:cs="TH SarabunPSK"/>
          <w:color w:val="000000"/>
          <w:cs/>
        </w:rPr>
        <w:t>) นโยบายนี้ได้รับการออกแบบมาเพื่อการจำกัด การจัดหาสินค้าและบริการ รวมทั้งกำจัดการมีส่วนร่วมในตลาด ทั้งนี้เพื่อนำไปสู่การเลือกกลุ่มของประชาชนหรือกลุ่มขององค์กรหรือหน่วยงาน</w:t>
      </w:r>
    </w:p>
    <w:p w14:paraId="5202D98B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1.2 นโยบายเกี่ยวกับการจัดระเบียบกฎเกณฑ์เกี่ยวกับการปกป้องคุ้มครอง หรือป้องกัน (</w:t>
      </w:r>
      <w:r w:rsidRPr="000C5DC8">
        <w:rPr>
          <w:rFonts w:ascii="TH SarabunPSK" w:hAnsi="TH SarabunPSK" w:cs="TH SarabunPSK"/>
          <w:color w:val="000000"/>
        </w:rPr>
        <w:t>Protective Regulation Policy</w:t>
      </w:r>
      <w:r w:rsidRPr="000C5DC8">
        <w:rPr>
          <w:rFonts w:ascii="TH SarabunPSK" w:hAnsi="TH SarabunPSK" w:cs="TH SarabunPSK"/>
          <w:color w:val="000000"/>
          <w:cs/>
        </w:rPr>
        <w:t xml:space="preserve">)  ได้แก่ นโยบายสาธารณะที่มุ่งหรือมีเจตนาที่จะปกป้องประชาชนที่ได้รับผลกระทบจากกิจกรรมของภาครัฐหรือภาคเอกชน </w:t>
      </w:r>
    </w:p>
    <w:p w14:paraId="52607EFD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2. นโยบายเกี่ยวกับการจัดสรรทรัพยากร (</w:t>
      </w:r>
      <w:r w:rsidRPr="000C5DC8">
        <w:rPr>
          <w:rFonts w:ascii="TH SarabunPSK" w:hAnsi="TH SarabunPSK" w:cs="TH SarabunPSK"/>
          <w:color w:val="000000"/>
        </w:rPr>
        <w:t>Distribution Policy</w:t>
      </w:r>
      <w:r w:rsidRPr="000C5DC8">
        <w:rPr>
          <w:rFonts w:ascii="TH SarabunPSK" w:hAnsi="TH SarabunPSK" w:cs="TH SarabunPSK"/>
          <w:color w:val="000000"/>
          <w:cs/>
        </w:rPr>
        <w:t>) นโยบายประเภทนี้ส่วนใหญ่จะเกี่ยวข้องกับการกระจายทรัพยากรให้แก่ประชาชนกลุ่ม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อย่างเป็นธรรมและทั่วถึง โดยไม่มีการเลือกปฏิบัติ แต่ในทางปฏิบัตินโยบายประเภทนี้เวลามีการกำหนดออกมา มักจะมีแนวโน้มการจัดสรรทรัพยากรหรือการกระจายทรัพยากร หรือสินค้า หรือบริการและผลประโยชน์ให้กับคนบางส่วน บางกลุ่มในสังคม ก่อให้เกิดการเจรจาต่อรอง หรือประนีประนอมผลประโยชน์ระหว่างกลุ่ม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ผลทำให้เกิดปัญหาตามมาโดยเฉพาะประเทศที่มีการปกครองในระบอบประชาธิปไตย </w:t>
      </w:r>
    </w:p>
    <w:p w14:paraId="73C82BBC" w14:textId="0532B1DA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3. นโยบายเกี่ยวกับการจัดสรรทรัพยากรใหม่ (</w:t>
      </w:r>
      <w:r w:rsidRPr="000C5DC8">
        <w:rPr>
          <w:rFonts w:ascii="TH SarabunPSK" w:hAnsi="TH SarabunPSK" w:cs="TH SarabunPSK"/>
          <w:color w:val="000000"/>
        </w:rPr>
        <w:t>Redistribution Policy</w:t>
      </w:r>
      <w:r w:rsidRPr="000C5DC8">
        <w:rPr>
          <w:rFonts w:ascii="TH SarabunPSK" w:hAnsi="TH SarabunPSK" w:cs="TH SarabunPSK"/>
          <w:color w:val="000000"/>
          <w:cs/>
        </w:rPr>
        <w:t>) เป็นการนำนโยบายที่มีอยู่แล้วมาจัดทำใหม่ หากมองในแง่ดีนโยบายประเภทนี้จะเกี่ยวข้องกับการโยกย้ายทรัพยากรจากคนรวยกว่า กระจายไปให้กับคนยากจน หรือคนด้อยโอกาส</w:t>
      </w:r>
      <w:r w:rsidR="002819DE">
        <w:rPr>
          <w:rFonts w:ascii="TH SarabunPSK" w:hAnsi="TH SarabunPSK" w:cs="TH SarabunPSK"/>
          <w:color w:val="000000"/>
          <w:cs/>
        </w:rPr>
        <w:t xml:space="preserve"> </w:t>
      </w:r>
      <w:r w:rsidRPr="000C5DC8">
        <w:rPr>
          <w:rFonts w:ascii="TH SarabunPSK" w:hAnsi="TH SarabunPSK" w:cs="TH SarabunPSK"/>
          <w:color w:val="000000"/>
          <w:cs/>
        </w:rPr>
        <w:t>ใน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ที่นี้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คือ รัฐควรนำนโยบาย ระเบียบ กฎหมาย ข้อบังคับ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ที่เกี่ยวข้องกับ</w:t>
      </w:r>
      <w:r w:rsidR="002819DE">
        <w:rPr>
          <w:rFonts w:ascii="TH SarabunPSK" w:hAnsi="TH SarabunPSK" w:cs="TH SarabunPSK" w:hint="cs"/>
          <w:color w:val="000000"/>
          <w:cs/>
        </w:rPr>
        <w:t>ปัญหา</w:t>
      </w:r>
      <w:proofErr w:type="spellStart"/>
      <w:r w:rsidR="002819DE">
        <w:rPr>
          <w:rFonts w:ascii="TH SarabunPSK" w:hAnsi="TH SarabunPSK" w:cs="TH SarabunPSK" w:hint="cs"/>
          <w:color w:val="000000"/>
          <w:cs/>
        </w:rPr>
        <w:t>นั้นๆ</w:t>
      </w:r>
      <w:proofErr w:type="spellEnd"/>
      <w:r w:rsidR="002819DE">
        <w:rPr>
          <w:rFonts w:ascii="TH SarabunPSK" w:hAnsi="TH SarabunPSK" w:cs="TH SarabunPSK" w:hint="cs"/>
          <w:color w:val="000000"/>
          <w:cs/>
        </w:rPr>
        <w:t xml:space="preserve"> </w:t>
      </w:r>
      <w:r w:rsidRPr="000C5DC8">
        <w:rPr>
          <w:rFonts w:ascii="TH SarabunPSK" w:hAnsi="TH SarabunPSK" w:cs="TH SarabunPSK"/>
          <w:color w:val="000000"/>
          <w:cs/>
        </w:rPr>
        <w:t xml:space="preserve">มาปรับปรุงแก้ไขให้เป็นประโยชน์ และเป็นธรรมกับประชาชน </w:t>
      </w:r>
    </w:p>
    <w:p w14:paraId="34774ACA" w14:textId="486200A9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เนื้อหาในส่วนของการเมืองภาค</w:t>
      </w:r>
      <w:r w:rsidR="002819DE">
        <w:rPr>
          <w:rFonts w:ascii="TH SarabunPSK" w:hAnsi="TH SarabunPSK" w:cs="TH SarabunPSK" w:hint="cs"/>
          <w:color w:val="000000"/>
          <w:cs/>
        </w:rPr>
        <w:t>เมือง</w:t>
      </w:r>
      <w:r w:rsidRPr="000C5DC8">
        <w:rPr>
          <w:rFonts w:ascii="TH SarabunPSK" w:hAnsi="TH SarabunPSK" w:cs="TH SarabunPSK"/>
          <w:color w:val="000000"/>
          <w:cs/>
        </w:rPr>
        <w:t>ในกระบวนการนโยบายนี้  ผู้วิจัยมุ่งจะอธิบายถึง การเมืองภาค</w:t>
      </w:r>
      <w:r w:rsidR="002819DE"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>ในกระบวนการนโยบายที่จะนำมาซึ่ง รูปแบบหรือแนวทางการแก้ไขปัญหา</w:t>
      </w:r>
      <w:r w:rsidR="002819DE">
        <w:rPr>
          <w:rFonts w:ascii="TH SarabunPSK" w:hAnsi="TH SarabunPSK" w:cs="TH SarabunPSK" w:hint="cs"/>
          <w:color w:val="000000"/>
          <w:cs/>
        </w:rPr>
        <w:t>ให้</w:t>
      </w:r>
      <w:r w:rsidRPr="000C5DC8">
        <w:rPr>
          <w:rFonts w:ascii="TH SarabunPSK" w:hAnsi="TH SarabunPSK" w:cs="TH SarabunPSK"/>
          <w:color w:val="000000"/>
          <w:cs/>
        </w:rPr>
        <w:t>ประชาชน โดยมุ่งที่ประชาชนเป็นผู้ออกแบบหรือกำหนดแนวทางในการแก้ไขปัญหา</w:t>
      </w:r>
      <w:r w:rsidR="002819DE">
        <w:rPr>
          <w:rFonts w:ascii="TH SarabunPSK" w:hAnsi="TH SarabunPSK" w:cs="TH SarabunPSK" w:hint="cs"/>
          <w:color w:val="000000"/>
          <w:cs/>
        </w:rPr>
        <w:t>นั้นร่ว</w:t>
      </w:r>
      <w:r w:rsidRPr="000C5DC8">
        <w:rPr>
          <w:rFonts w:ascii="TH SarabunPSK" w:hAnsi="TH SarabunPSK" w:cs="TH SarabunPSK"/>
          <w:color w:val="000000"/>
          <w:cs/>
        </w:rPr>
        <w:t>มกับภาครัฐแบบผสมผสาน (</w:t>
      </w:r>
      <w:r w:rsidRPr="000C5DC8">
        <w:rPr>
          <w:rFonts w:ascii="TH SarabunPSK" w:hAnsi="TH SarabunPSK" w:cs="TH SarabunPSK"/>
          <w:color w:val="000000"/>
        </w:rPr>
        <w:t>Hybrid Theories</w:t>
      </w:r>
      <w:r w:rsidRPr="000C5DC8">
        <w:rPr>
          <w:rFonts w:ascii="TH SarabunPSK" w:hAnsi="TH SarabunPSK" w:cs="TH SarabunPSK"/>
          <w:color w:val="000000"/>
          <w:cs/>
        </w:rPr>
        <w:t>) (</w:t>
      </w:r>
      <w:r w:rsidRPr="000C5DC8">
        <w:rPr>
          <w:rFonts w:ascii="TH SarabunPSK" w:hAnsi="TH SarabunPSK" w:cs="TH SarabunPSK"/>
          <w:color w:val="000000"/>
        </w:rPr>
        <w:t>Fischer, Miller and Sidney, 2007</w:t>
      </w:r>
      <w:r w:rsidRPr="000C5DC8">
        <w:rPr>
          <w:rFonts w:ascii="TH SarabunPSK" w:hAnsi="TH SarabunPSK" w:cs="TH SarabunPSK"/>
          <w:color w:val="000000"/>
          <w:cs/>
        </w:rPr>
        <w:t xml:space="preserve">, </w:t>
      </w:r>
      <w:r w:rsidRPr="000C5DC8">
        <w:rPr>
          <w:rFonts w:ascii="TH SarabunPSK" w:hAnsi="TH SarabunPSK" w:cs="TH SarabunPSK"/>
          <w:color w:val="000000"/>
        </w:rPr>
        <w:t>pp</w:t>
      </w:r>
      <w:r w:rsidRPr="000C5DC8">
        <w:rPr>
          <w:rFonts w:ascii="TH SarabunPSK" w:hAnsi="TH SarabunPSK" w:cs="TH SarabunPSK"/>
          <w:color w:val="000000"/>
          <w:cs/>
        </w:rPr>
        <w:t xml:space="preserve">. </w:t>
      </w:r>
      <w:r w:rsidRPr="000C5DC8">
        <w:rPr>
          <w:rFonts w:ascii="TH SarabunPSK" w:hAnsi="TH SarabunPSK" w:cs="TH SarabunPSK"/>
          <w:color w:val="000000"/>
        </w:rPr>
        <w:t>89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>97</w:t>
      </w:r>
      <w:r w:rsidRPr="000C5DC8">
        <w:rPr>
          <w:rFonts w:ascii="TH SarabunPSK" w:hAnsi="TH SarabunPSK" w:cs="TH SarabunPSK"/>
          <w:color w:val="000000"/>
          <w:cs/>
        </w:rPr>
        <w:t>) เป็นการกำหนดนโยบายหรือแนวทางการแก้ไขปัญหานั้นโดยประชาชน (</w:t>
      </w:r>
      <w:r w:rsidRPr="000C5DC8">
        <w:rPr>
          <w:rFonts w:ascii="TH SarabunPSK" w:hAnsi="TH SarabunPSK" w:cs="TH SarabunPSK"/>
          <w:color w:val="000000"/>
        </w:rPr>
        <w:t>Public Policy formation from the bottom</w:t>
      </w:r>
      <w:r w:rsidRPr="000C5DC8">
        <w:rPr>
          <w:rFonts w:ascii="TH SarabunPSK" w:hAnsi="TH SarabunPSK" w:cs="TH SarabunPSK"/>
          <w:color w:val="000000"/>
          <w:cs/>
        </w:rPr>
        <w:t>) เป็นผู้กำหนดหลักของการได้มาซึ่งนโยบายการแก้ไขปัญหาผสมผสานกับภาครัฐหรือคู่กรณีข้อพิพาท และบุคคลหรือหน่วยงานที่เป็นกลาง โดยไม่กำหนดนโยบายเพื่อการแก้ไขปัญหาโดยรัฐ (</w:t>
      </w:r>
      <w:r w:rsidRPr="000C5DC8">
        <w:rPr>
          <w:rFonts w:ascii="TH SarabunPSK" w:hAnsi="TH SarabunPSK" w:cs="TH SarabunPSK"/>
          <w:color w:val="000000"/>
        </w:rPr>
        <w:t>Top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>Down</w:t>
      </w:r>
      <w:r w:rsidRPr="000C5DC8">
        <w:rPr>
          <w:rFonts w:ascii="TH SarabunPSK" w:hAnsi="TH SarabunPSK" w:cs="TH SarabunPSK"/>
          <w:color w:val="000000"/>
          <w:cs/>
        </w:rPr>
        <w:t>) หรือประชาชน (</w:t>
      </w:r>
      <w:r w:rsidRPr="000C5DC8">
        <w:rPr>
          <w:rFonts w:ascii="TH SarabunPSK" w:hAnsi="TH SarabunPSK" w:cs="TH SarabunPSK"/>
          <w:color w:val="000000"/>
        </w:rPr>
        <w:t>Bottom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>Up</w:t>
      </w:r>
      <w:r w:rsidRPr="000C5DC8">
        <w:rPr>
          <w:rFonts w:ascii="TH SarabunPSK" w:hAnsi="TH SarabunPSK" w:cs="TH SarabunPSK"/>
          <w:color w:val="000000"/>
          <w:cs/>
        </w:rPr>
        <w:t>) เพียงอย่างเดียว แต่ร่วมกันคิด ร่วมกันยกร่างนโยบาย</w:t>
      </w:r>
      <w:r w:rsidRPr="000C5DC8">
        <w:rPr>
          <w:rFonts w:ascii="TH SarabunPSK" w:hAnsi="TH SarabunPSK" w:cs="TH SarabunPSK"/>
          <w:color w:val="000000"/>
          <w:cs/>
        </w:rPr>
        <w:lastRenderedPageBreak/>
        <w:t>ขึ้นมาเพื่อแก้ไขปัญหาร่วมกัน ระหว่างประชาชนผู้มีส่วนได้ส่วนเสีย ภาครัฐและบุคคลหรือหน่วยงานที่เป็นกลาง เพื่อความเป็นธรรมกับประชาชนพื้นที่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นั้นๆ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</w:t>
      </w:r>
    </w:p>
    <w:p w14:paraId="5F7D0677" w14:textId="0EA8AED4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ทั้งนี้ กระบวนการนโยบายในลักษณะผสมผสาน (</w:t>
      </w:r>
      <w:r w:rsidRPr="000C5DC8">
        <w:rPr>
          <w:rFonts w:ascii="TH SarabunPSK" w:hAnsi="TH SarabunPSK" w:cs="TH SarabunPSK"/>
          <w:color w:val="000000"/>
        </w:rPr>
        <w:t>Hybrid Theories</w:t>
      </w:r>
      <w:r w:rsidRPr="000C5DC8">
        <w:rPr>
          <w:rFonts w:ascii="TH SarabunPSK" w:hAnsi="TH SarabunPSK" w:cs="TH SarabunPSK"/>
          <w:color w:val="000000"/>
          <w:cs/>
        </w:rPr>
        <w:t xml:space="preserve">) คือ ตัวแบบของกระบวนการนโยบาย ในมิติการนำนโยบายไปปฏิบัติที่ผสมระหว่าง </w:t>
      </w:r>
      <w:r w:rsidRPr="000C5DC8">
        <w:rPr>
          <w:rFonts w:ascii="TH SarabunPSK" w:hAnsi="TH SarabunPSK" w:cs="TH SarabunPSK"/>
          <w:color w:val="000000"/>
        </w:rPr>
        <w:t>Top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 xml:space="preserve">Down Theories </w:t>
      </w:r>
      <w:r w:rsidRPr="000C5DC8">
        <w:rPr>
          <w:rFonts w:ascii="TH SarabunPSK" w:hAnsi="TH SarabunPSK" w:cs="TH SarabunPSK"/>
          <w:color w:val="000000"/>
          <w:cs/>
        </w:rPr>
        <w:t xml:space="preserve">กับ </w:t>
      </w:r>
      <w:r w:rsidRPr="000C5DC8">
        <w:rPr>
          <w:rFonts w:ascii="TH SarabunPSK" w:hAnsi="TH SarabunPSK" w:cs="TH SarabunPSK"/>
          <w:color w:val="000000"/>
        </w:rPr>
        <w:t>Bottom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 xml:space="preserve">Up Theories </w:t>
      </w:r>
      <w:r w:rsidRPr="000C5DC8">
        <w:rPr>
          <w:rFonts w:ascii="TH SarabunPSK" w:hAnsi="TH SarabunPSK" w:cs="TH SarabunPSK"/>
          <w:color w:val="000000"/>
          <w:cs/>
        </w:rPr>
        <w:t xml:space="preserve">โดยผู้วิจัยมองว่า </w:t>
      </w:r>
      <w:r w:rsidRPr="000C5DC8">
        <w:rPr>
          <w:rFonts w:ascii="TH SarabunPSK" w:hAnsi="TH SarabunPSK" w:cs="TH SarabunPSK"/>
          <w:color w:val="000000"/>
        </w:rPr>
        <w:t xml:space="preserve">Hybrid Theories </w:t>
      </w:r>
      <w:r w:rsidRPr="000C5DC8">
        <w:rPr>
          <w:rFonts w:ascii="TH SarabunPSK" w:hAnsi="TH SarabunPSK" w:cs="TH SarabunPSK"/>
          <w:color w:val="000000"/>
          <w:cs/>
        </w:rPr>
        <w:t>เป็นตัวแบบของกระบวนการนโยบายที่เหมาะสมอย่างยิ่งอีกแนวความคิดหนึ่ง กระบวนการนโยบายเพื่อแก้ไขปัญหาที่การเมืองภาค</w:t>
      </w:r>
      <w:r w:rsidR="008B0D6C"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>จะเป็นกลไกหลักของการกำหนดนโยบายและการนำนโยบายไปสู่การปฏิบัติร่วมกับภาครัฐที่เป็นคู่กรณีและบุคคลหรือหน่วยงานที่เป็นกลาง  ร่วมกันกำหนดนโยบายการแก้ไขปัญหาที่</w:t>
      </w:r>
      <w:r w:rsidR="008B0D6C">
        <w:rPr>
          <w:rFonts w:ascii="TH SarabunPSK" w:hAnsi="TH SarabunPSK" w:cs="TH SarabunPSK" w:hint="cs"/>
          <w:color w:val="000000"/>
          <w:cs/>
        </w:rPr>
        <w:t>เกิด</w:t>
      </w:r>
      <w:r w:rsidRPr="000C5DC8">
        <w:rPr>
          <w:rFonts w:ascii="TH SarabunPSK" w:hAnsi="TH SarabunPSK" w:cs="TH SarabunPSK"/>
          <w:color w:val="000000"/>
          <w:cs/>
        </w:rPr>
        <w:t xml:space="preserve">ขึ้นมาและนำไปสู่การปฏิบัติ  เพื่อการแก้ไขปัญหาที่เกิดขึ้นระหว่างรัฐกับประชาชนในที่สุด  หากประชาชนกำหนดนโยบายเพื่อนำไปสู่การแก้ไขปัญหาตามลำพังนั้น และภาครัฐไม่มีส่วนเกี่ยวข้องในกระบวนการนโยบาย รวมถึงหากไม่มีบุคคลหรือหน่วยงานที่เป็นกลางเข้ามามีส่วนร่วมด้วย  สิ่งที่ประชาชนกำหนดจะไม่เป็นประโยชน์อันใด </w:t>
      </w:r>
    </w:p>
    <w:p w14:paraId="5A6DF053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โดย ตัวแบบกระบวนการนโยบาย ในมิติการนำนโยบายไปปฏิบัติแบบผสมผสาน (</w:t>
      </w:r>
      <w:r w:rsidRPr="000C5DC8">
        <w:rPr>
          <w:rFonts w:ascii="TH SarabunPSK" w:hAnsi="TH SarabunPSK" w:cs="TH SarabunPSK"/>
          <w:color w:val="000000"/>
        </w:rPr>
        <w:t>Hybrid Theories</w:t>
      </w:r>
      <w:r w:rsidRPr="000C5DC8">
        <w:rPr>
          <w:rFonts w:ascii="TH SarabunPSK" w:hAnsi="TH SarabunPSK" w:cs="TH SarabunPSK"/>
          <w:color w:val="000000"/>
          <w:cs/>
        </w:rPr>
        <w:t xml:space="preserve">) ที่ผู้วิจัยใช้เป็นฐานความรู้ในการประกอบการวิจัยอีกแนวความคิดหนึ่ง คือ </w:t>
      </w:r>
      <w:r w:rsidRPr="000C5DC8">
        <w:rPr>
          <w:rFonts w:ascii="TH SarabunPSK" w:hAnsi="TH SarabunPSK" w:cs="TH SarabunPSK"/>
          <w:b/>
          <w:bCs/>
          <w:color w:val="000000"/>
          <w:cs/>
        </w:rPr>
        <w:t>ตัวแบบพันธมิตรทางการเมือง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ของจุมพล  หน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ิม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พาน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ิช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(2554) ซึ่งมีองค์ประกอบ คือ</w:t>
      </w:r>
    </w:p>
    <w:p w14:paraId="46A98BF9" w14:textId="55DB2DF0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b/>
          <w:bCs/>
          <w:color w:val="000000"/>
        </w:rPr>
        <w:t>1</w:t>
      </w:r>
      <w:r w:rsidRPr="000C5DC8">
        <w:rPr>
          <w:rFonts w:ascii="TH SarabunPSK" w:hAnsi="TH SarabunPSK" w:cs="TH SarabunPSK"/>
          <w:b/>
          <w:bCs/>
          <w:color w:val="000000"/>
          <w:cs/>
        </w:rPr>
        <w:t xml:space="preserve">. </w:t>
      </w:r>
      <w:proofErr w:type="gramStart"/>
      <w:r w:rsidRPr="000C5DC8">
        <w:rPr>
          <w:rFonts w:ascii="TH SarabunPSK" w:hAnsi="TH SarabunPSK" w:cs="TH SarabunPSK"/>
          <w:b/>
          <w:bCs/>
          <w:color w:val="000000"/>
          <w:cs/>
        </w:rPr>
        <w:t>บุคลิกภาพ</w:t>
      </w:r>
      <w:r w:rsidRPr="000C5DC8">
        <w:rPr>
          <w:rFonts w:ascii="TH SarabunPSK" w:hAnsi="TH SarabunPSK" w:cs="TH SarabunPSK"/>
          <w:color w:val="000000"/>
          <w:cs/>
        </w:rPr>
        <w:t xml:space="preserve">  บุคลิกภาพใน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ที่นี้</w:t>
      </w:r>
      <w:proofErr w:type="spellEnd"/>
      <w:proofErr w:type="gramEnd"/>
      <w:r w:rsidRPr="000C5DC8">
        <w:rPr>
          <w:rFonts w:ascii="TH SarabunPSK" w:hAnsi="TH SarabunPSK" w:cs="TH SarabunPSK"/>
          <w:color w:val="000000"/>
          <w:cs/>
        </w:rPr>
        <w:t xml:space="preserve"> คือ บุคลิกภาพของประชาชนผู้มีส่วนได้ส่วนเสีย (</w:t>
      </w:r>
      <w:r w:rsidRPr="000C5DC8">
        <w:rPr>
          <w:rFonts w:ascii="TH SarabunPSK" w:hAnsi="TH SarabunPSK" w:cs="TH SarabunPSK"/>
          <w:color w:val="000000"/>
        </w:rPr>
        <w:t>Stakeholder</w:t>
      </w:r>
      <w:r w:rsidRPr="000C5DC8">
        <w:rPr>
          <w:rFonts w:ascii="TH SarabunPSK" w:hAnsi="TH SarabunPSK" w:cs="TH SarabunPSK"/>
          <w:color w:val="000000"/>
          <w:cs/>
        </w:rPr>
        <w:t xml:space="preserve">) เกี่ยวกับปัญหาในแต่ละพื้นที่ ว่ามีความเข้มแข็งกล้าหาญในการต่อสู้กับอำนาจรัฐ หรือคู่กรณีอื่นที่ไม่ใช่หน่วยงานของรัฐเพียงใด มีความเป็นเอกภาพหรือมีความเป็นน้ำหนึ่งใจเดียวกันเพียงใด ในการรวมตัวกันต่อสู้ต่อไป </w:t>
      </w:r>
    </w:p>
    <w:p w14:paraId="716BB7E8" w14:textId="2F9DE310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2. ความรู้ความสามารถ</w:t>
      </w:r>
      <w:r w:rsidRPr="000C5DC8">
        <w:rPr>
          <w:rFonts w:ascii="TH SarabunPSK" w:hAnsi="TH SarabunPSK" w:cs="TH SarabunPSK"/>
          <w:color w:val="000000"/>
          <w:cs/>
        </w:rPr>
        <w:t xml:space="preserve">  คือ ความรู้ความสามารถของประชาชนผู้มีส่วนได้ส่วนเสีย (</w:t>
      </w:r>
      <w:r w:rsidRPr="000C5DC8">
        <w:rPr>
          <w:rFonts w:ascii="TH SarabunPSK" w:hAnsi="TH SarabunPSK" w:cs="TH SarabunPSK"/>
          <w:color w:val="000000"/>
        </w:rPr>
        <w:t>Stakeholder</w:t>
      </w:r>
      <w:r w:rsidRPr="000C5DC8">
        <w:rPr>
          <w:rFonts w:ascii="TH SarabunPSK" w:hAnsi="TH SarabunPSK" w:cs="TH SarabunPSK"/>
          <w:color w:val="000000"/>
          <w:cs/>
        </w:rPr>
        <w:t>) เกี่ยวกับปัญหาในแต่ละพื้นที่ เกี่ยวกับกฎหมาย</w:t>
      </w:r>
      <w:r w:rsidR="00A118E1">
        <w:rPr>
          <w:rFonts w:ascii="TH SarabunPSK" w:hAnsi="TH SarabunPSK" w:cs="TH SarabunPSK" w:hint="cs"/>
          <w:color w:val="000000"/>
          <w:cs/>
        </w:rPr>
        <w:t>ที่เกี่ยวข้อง</w:t>
      </w:r>
      <w:r w:rsidRPr="000C5DC8">
        <w:rPr>
          <w:rFonts w:ascii="TH SarabunPSK" w:hAnsi="TH SarabunPSK" w:cs="TH SarabunPSK"/>
          <w:color w:val="000000"/>
          <w:cs/>
        </w:rPr>
        <w:t xml:space="preserve"> เกี่ยวกับสิทธิมนุษยชน เกี่ยวกับสิทธิของตนเองใน</w:t>
      </w:r>
      <w:r w:rsidR="00A118E1">
        <w:rPr>
          <w:rFonts w:ascii="TH SarabunPSK" w:hAnsi="TH SarabunPSK" w:cs="TH SarabunPSK" w:hint="cs"/>
          <w:color w:val="000000"/>
          <w:cs/>
        </w:rPr>
        <w:t>การจัดการกับปัญหา</w:t>
      </w:r>
      <w:proofErr w:type="spellStart"/>
      <w:r w:rsidR="00A118E1">
        <w:rPr>
          <w:rFonts w:ascii="TH SarabunPSK" w:hAnsi="TH SarabunPSK" w:cs="TH SarabunPSK" w:hint="cs"/>
          <w:color w:val="000000"/>
          <w:cs/>
        </w:rPr>
        <w:t>นั้นๆ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</w:t>
      </w:r>
    </w:p>
    <w:p w14:paraId="4C7B2110" w14:textId="7A6FC0AF" w:rsidR="008A0613" w:rsidRPr="000C5DC8" w:rsidRDefault="008A0613" w:rsidP="008A0613">
      <w:pPr>
        <w:ind w:firstLine="709"/>
        <w:rPr>
          <w:rFonts w:ascii="TH SarabunPSK" w:hAnsi="TH SarabunPSK" w:cs="TH SarabunPSK"/>
          <w:b/>
          <w:bCs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 xml:space="preserve">3. สถานะ อำนาจและทรัพยากรของหน่วยงาน </w:t>
      </w:r>
      <w:r w:rsidRPr="000C5DC8">
        <w:rPr>
          <w:rFonts w:ascii="TH SarabunPSK" w:hAnsi="TH SarabunPSK" w:cs="TH SarabunPSK"/>
          <w:color w:val="000000"/>
          <w:cs/>
        </w:rPr>
        <w:t>คือ สถานะภาพ อำนาจและทรัพยากรของแกนนำชาวบ้านที่สนับสนุนตนเองเพื่อการต่อสู้กับอำนาจรัฐเกี่ยวกับ</w:t>
      </w:r>
      <w:proofErr w:type="spellStart"/>
      <w:r w:rsidR="00682480">
        <w:rPr>
          <w:rFonts w:ascii="TH SarabunPSK" w:hAnsi="TH SarabunPSK" w:cs="TH SarabunPSK" w:hint="cs"/>
          <w:color w:val="000000"/>
          <w:cs/>
        </w:rPr>
        <w:t>ปัญ</w:t>
      </w:r>
      <w:proofErr w:type="spellEnd"/>
      <w:r w:rsidR="00682480">
        <w:rPr>
          <w:rFonts w:ascii="TH SarabunPSK" w:hAnsi="TH SarabunPSK" w:cs="TH SarabunPSK" w:hint="cs"/>
          <w:color w:val="000000"/>
          <w:cs/>
        </w:rPr>
        <w:t>ที่ประสบ</w:t>
      </w:r>
      <w:r w:rsidRPr="000C5DC8">
        <w:rPr>
          <w:rFonts w:ascii="TH SarabunPSK" w:hAnsi="TH SarabunPSK" w:cs="TH SarabunPSK"/>
          <w:color w:val="000000"/>
          <w:cs/>
        </w:rPr>
        <w:t xml:space="preserve"> และสถานะภาพ อำนาจและทรัพยากรของหน่วยงานที่เป็นคู่กรณีปัญหากับประชาชนในแต่ละพื้นที่ เพื่อดำเนินการแก้ไขปัญหา</w:t>
      </w:r>
      <w:r w:rsidR="00682480">
        <w:rPr>
          <w:rFonts w:ascii="TH SarabunPSK" w:hAnsi="TH SarabunPSK" w:cs="TH SarabunPSK" w:hint="cs"/>
          <w:color w:val="000000"/>
          <w:cs/>
        </w:rPr>
        <w:t>ใ</w:t>
      </w:r>
      <w:r w:rsidRPr="000C5DC8">
        <w:rPr>
          <w:rFonts w:ascii="TH SarabunPSK" w:hAnsi="TH SarabunPSK" w:cs="TH SarabunPSK"/>
          <w:color w:val="000000"/>
          <w:cs/>
        </w:rPr>
        <w:t>ห้กับประชาชนในแต่ละพื้นที่ และอาจรวมถึงสถานะภาพ อำนาจและทรัพยากรของหน่วยงานที่ประชาชนพึ่งพาอาศัย สนับสนุนตนเองเพื่อการต่อสู้กับอำนาจรัฐเกี่ยวกับการแก้ไขปัญหาในพื้นที่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นั้นๆ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</w:t>
      </w:r>
    </w:p>
    <w:p w14:paraId="2AB03E4D" w14:textId="77914B4C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 xml:space="preserve">4. ความสามารถในการต่อรอง </w:t>
      </w:r>
      <w:r w:rsidRPr="000C5DC8">
        <w:rPr>
          <w:rFonts w:ascii="TH SarabunPSK" w:hAnsi="TH SarabunPSK" w:cs="TH SarabunPSK"/>
          <w:color w:val="000000"/>
          <w:cs/>
        </w:rPr>
        <w:t>คือ ความสามารถในการต่อรองของประชาชนผู้มีส่วนได้ส่วนเสีย กับหน่วยงานคู่กรณีปัญหาในแต่ละพื้นที่ รวมทั้งความสามารถในการต่อรองของหน่วยงานที่เป็นคู่กรณีปัญหากับประชาชนในแต่ละพื้นที่ เพื่อการรักษาผลประโยชน์ของ</w:t>
      </w:r>
      <w:r w:rsidR="00682480">
        <w:rPr>
          <w:rFonts w:ascii="TH SarabunPSK" w:hAnsi="TH SarabunPSK" w:cs="TH SarabunPSK" w:hint="cs"/>
          <w:color w:val="000000"/>
          <w:cs/>
        </w:rPr>
        <w:t xml:space="preserve">ตนเอง </w:t>
      </w:r>
      <w:r w:rsidRPr="000C5DC8">
        <w:rPr>
          <w:rFonts w:ascii="TH SarabunPSK" w:hAnsi="TH SarabunPSK" w:cs="TH SarabunPSK"/>
          <w:color w:val="000000"/>
          <w:cs/>
        </w:rPr>
        <w:t>หรือผลประโยชน์ของหน่วยงานของรัฐ</w:t>
      </w:r>
    </w:p>
    <w:p w14:paraId="4652E17F" w14:textId="15F31619" w:rsidR="008A0613" w:rsidRPr="000C5DC8" w:rsidRDefault="008A0613" w:rsidP="008A0613">
      <w:pPr>
        <w:ind w:firstLine="709"/>
        <w:rPr>
          <w:rFonts w:ascii="TH SarabunPSK" w:hAnsi="TH SarabunPSK" w:cs="TH SarabunPSK"/>
          <w:b/>
          <w:bCs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5. การสนับสนุนจากหน่วยงาน กลุ่ม องค์กร</w:t>
      </w:r>
      <w:proofErr w:type="spellStart"/>
      <w:r w:rsidRPr="000C5DC8">
        <w:rPr>
          <w:rFonts w:ascii="TH SarabunPSK" w:hAnsi="TH SarabunPSK" w:cs="TH SarabunPSK"/>
          <w:b/>
          <w:bCs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0C5DC8">
        <w:rPr>
          <w:rFonts w:ascii="TH SarabunPSK" w:hAnsi="TH SarabunPSK" w:cs="TH SarabunPSK"/>
          <w:color w:val="000000"/>
          <w:cs/>
        </w:rPr>
        <w:t>คือ การที่ประชาชนผู้มีส่วนได้ส่วนเสียเกี่ยวกับปัญหาในแต่ละพื้นที่ ได้รับการสนับสนุนจากสื่อมวลชน นักการเมืองในพื้นที่ หัวหน้าหน่วยงานที่เกี่ยวข้องกับปัญหา</w:t>
      </w:r>
      <w:proofErr w:type="spellStart"/>
      <w:r w:rsidR="000D6CFA">
        <w:rPr>
          <w:rFonts w:ascii="TH SarabunPSK" w:hAnsi="TH SarabunPSK" w:cs="TH SarabunPSK" w:hint="cs"/>
          <w:color w:val="000000"/>
          <w:cs/>
        </w:rPr>
        <w:t>นั้นๆ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กลุ่มอิทธิพล เช่น เจ้าของธุรกิจโรงแรม รีสอร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์ท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หรือบ้านพักตากอากาศในพื้นที่  ในการต่อสู้เพื่อให้ได้มาซึ่งการ</w:t>
      </w:r>
      <w:r w:rsidR="000D6CFA">
        <w:rPr>
          <w:rFonts w:ascii="TH SarabunPSK" w:hAnsi="TH SarabunPSK" w:cs="TH SarabunPSK" w:hint="cs"/>
          <w:color w:val="000000"/>
          <w:cs/>
        </w:rPr>
        <w:t>แก้ไขปัญหาอย่างเป็นธรรม</w:t>
      </w:r>
    </w:p>
    <w:p w14:paraId="74A19096" w14:textId="0AFE5C9A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lastRenderedPageBreak/>
        <w:t xml:space="preserve">6. จำนวนหน่วยงานที่เกี่ยวข้องในการนำแนวทางการแก้ไขปัญหาไปปฏิบัติ </w:t>
      </w:r>
      <w:r w:rsidRPr="000C5DC8">
        <w:rPr>
          <w:rFonts w:ascii="TH SarabunPSK" w:hAnsi="TH SarabunPSK" w:cs="TH SarabunPSK"/>
          <w:color w:val="000000"/>
          <w:cs/>
        </w:rPr>
        <w:t xml:space="preserve"> คือ หน่วยงานที่เกี่ยวข้องโดยตรงเกี่ยวกับการนำรูปแบบการเมืองภาค</w:t>
      </w:r>
      <w:r w:rsidR="000D6CFA"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>ในการแก้ไขปัญหาไปปฏิบัติอย่างต่อเนื่องเป็นธรรมต่อทุกฝ่าย ตลอดจนหน่วยงานที่เกี่ยวข้องในแต่ละพื้นที่ รวมถึงหน่วยงานคู่กรณีปัญหากับประชาชน ให้ความร่วมมือในการนำนโยบาย หรือแนวทางปฏิบัติในการแก้ไขปัญหาในพื้นที่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นั้นๆ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นำไปสู่การปฏิบัติที่สร้างความพึงพอใจกันทั้ง 2 ฝ่าย ทั้งนี้นโยบายหรือแนวทางปฏิบัติในการแก้ไขปัญหา</w:t>
      </w:r>
      <w:r w:rsidR="003B0EE9">
        <w:rPr>
          <w:rFonts w:ascii="TH SarabunPSK" w:hAnsi="TH SarabunPSK" w:cs="TH SarabunPSK" w:hint="cs"/>
          <w:color w:val="000000"/>
          <w:cs/>
        </w:rPr>
        <w:t>ของ</w:t>
      </w:r>
      <w:r w:rsidRPr="000C5DC8">
        <w:rPr>
          <w:rFonts w:ascii="TH SarabunPSK" w:hAnsi="TH SarabunPSK" w:cs="TH SarabunPSK"/>
          <w:color w:val="000000"/>
          <w:cs/>
        </w:rPr>
        <w:t>ประชาชนนั้น ได้มาตามแนวความคิดผสมผสาน (</w:t>
      </w:r>
      <w:r w:rsidRPr="000C5DC8">
        <w:rPr>
          <w:rFonts w:ascii="TH SarabunPSK" w:hAnsi="TH SarabunPSK" w:cs="TH SarabunPSK"/>
          <w:color w:val="000000"/>
        </w:rPr>
        <w:t>hybrid theories</w:t>
      </w:r>
      <w:r w:rsidRPr="000C5DC8">
        <w:rPr>
          <w:rFonts w:ascii="TH SarabunPSK" w:hAnsi="TH SarabunPSK" w:cs="TH SarabunPSK"/>
          <w:color w:val="000000"/>
          <w:cs/>
        </w:rPr>
        <w:t>) ระหว่างประชาชนผู้มีส่วนได้ส่วนเสีย กับหน่วยงานคู่กรณี และบุคคลหรือหน่วยงานที่เกี่ยวข้องระหว่างประชาชนกับหน่วยงานคู่กรณีปัญหาในแต่ละพื้นที่ ได้ร่วมกันคิด ร่วมกันยกร่างนโยบายหรือแนวทางแก้ไขปัญหาร่วมกันขึ้น และเป็นที่พึงพอใจของคู่กรณี</w:t>
      </w:r>
      <w:r w:rsidR="003B0EE9">
        <w:rPr>
          <w:rFonts w:ascii="TH SarabunPSK" w:hAnsi="TH SarabunPSK" w:cs="TH SarabunPSK" w:hint="cs"/>
          <w:color w:val="000000"/>
          <w:cs/>
        </w:rPr>
        <w:t>ปัญหาใน</w:t>
      </w:r>
      <w:r w:rsidRPr="000C5DC8">
        <w:rPr>
          <w:rFonts w:ascii="TH SarabunPSK" w:hAnsi="TH SarabunPSK" w:cs="TH SarabunPSK"/>
          <w:color w:val="000000"/>
          <w:cs/>
        </w:rPr>
        <w:t>พื้นที่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นั้นๆ</w:t>
      </w:r>
      <w:proofErr w:type="spellEnd"/>
    </w:p>
    <w:p w14:paraId="7534C752" w14:textId="21A12EDA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b/>
          <w:bCs/>
          <w:color w:val="000000"/>
          <w:cs/>
        </w:rPr>
        <w:t>7. การนำแนวทางการแก้ไขปัญหาไปสู่การปฏิบัติ</w:t>
      </w:r>
      <w:r w:rsidRPr="000C5DC8">
        <w:rPr>
          <w:rFonts w:ascii="TH SarabunPSK" w:hAnsi="TH SarabunPSK" w:cs="TH SarabunPSK"/>
          <w:color w:val="000000"/>
          <w:cs/>
        </w:rPr>
        <w:t xml:space="preserve"> คือ การนำแนวทางการแก้ไขปัญหาของประชาชนไปสู่การปฏิบัติที่สัมฤทธิ์ผลหรือประสบผลสำเร็จ หรือไม่ประสบความสำเร็จยืดเยื้อยาวนาน ในแต่ละพื้นที่ไปปฏิบัติอย่างต่อเนื่อง        </w:t>
      </w:r>
    </w:p>
    <w:p w14:paraId="04CF864F" w14:textId="77777777" w:rsidR="008A0613" w:rsidRPr="000C5DC8" w:rsidRDefault="008A0613" w:rsidP="008A0613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โดยสามารถแสดงเนื้อหาให้เห็นความสัมพันธ์เชื่อมโยงของตัวแบบพันธมิตรทางการเมืองจากเนื้อหาข้างต้น ได้ดังนี้</w:t>
      </w:r>
    </w:p>
    <w:p w14:paraId="7E090356" w14:textId="77777777" w:rsidR="008A0613" w:rsidRPr="000C5DC8" w:rsidRDefault="001F136B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679BD5" wp14:editId="4BD212B8">
                <wp:simplePos x="0" y="0"/>
                <wp:positionH relativeFrom="column">
                  <wp:posOffset>-74295</wp:posOffset>
                </wp:positionH>
                <wp:positionV relativeFrom="paragraph">
                  <wp:posOffset>205963</wp:posOffset>
                </wp:positionV>
                <wp:extent cx="1409700" cy="400050"/>
                <wp:effectExtent l="0" t="0" r="19050" b="1905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286CB89" w14:textId="77777777" w:rsidR="002C562F" w:rsidRPr="00660872" w:rsidRDefault="002C562F" w:rsidP="008A0613">
                            <w:pPr>
                              <w:jc w:val="center"/>
                              <w:rPr>
                                <w:cs/>
                              </w:rPr>
                            </w:pPr>
                            <w:r w:rsidRPr="00660872">
                              <w:rPr>
                                <w:rFonts w:hint="cs"/>
                                <w:cs/>
                              </w:rPr>
                              <w:t>บุคลิกภาพ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79BD5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-5.85pt;margin-top:16.2pt;width:111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">
                <v:textbox>
                  <w:txbxContent>
                    <w:p w14:paraId="6286CB89" w14:textId="77777777" w:rsidR="002C562F" w:rsidRPr="00660872" w:rsidRDefault="002C562F" w:rsidP="008A0613">
                      <w:pPr>
                        <w:jc w:val="center"/>
                        <w:rPr>
                          <w:cs/>
                        </w:rPr>
                      </w:pPr>
                      <w:r w:rsidRPr="00660872">
                        <w:rPr>
                          <w:rFonts w:hint="cs"/>
                          <w:cs/>
                        </w:rPr>
                        <w:t>บุคลิกภาพ</w:t>
                      </w:r>
                    </w:p>
                  </w:txbxContent>
                </v:textbox>
              </v:shape>
            </w:pict>
          </mc:Fallback>
        </mc:AlternateContent>
      </w:r>
      <w:r w:rsidR="008A0613" w:rsidRPr="000C5DC8">
        <w:rPr>
          <w:rFonts w:ascii="TH SarabunPSK" w:hAnsi="TH SarabunPSK" w:cs="TH SarabunPSK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24FC9A" wp14:editId="06FB7F08">
                <wp:simplePos x="0" y="0"/>
                <wp:positionH relativeFrom="column">
                  <wp:posOffset>1897380</wp:posOffset>
                </wp:positionH>
                <wp:positionV relativeFrom="paragraph">
                  <wp:posOffset>226695</wp:posOffset>
                </wp:positionV>
                <wp:extent cx="1828800" cy="647700"/>
                <wp:effectExtent l="9525" t="10795" r="9525" b="825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F39D94" w14:textId="77777777" w:rsidR="002C562F" w:rsidRPr="00660872" w:rsidRDefault="002C562F" w:rsidP="008A0613">
                            <w:pPr>
                              <w:jc w:val="center"/>
                            </w:pPr>
                            <w:r w:rsidRPr="00660872">
                              <w:rPr>
                                <w:rFonts w:hint="cs"/>
                                <w:cs/>
                              </w:rPr>
                              <w:t>จำนวนหน่วยงานที่เกี่ยวข้อง</w:t>
                            </w:r>
                          </w:p>
                          <w:p w14:paraId="73F116BF" w14:textId="77777777" w:rsidR="002C562F" w:rsidRPr="00660872" w:rsidRDefault="002C562F" w:rsidP="008A0613">
                            <w:pPr>
                              <w:jc w:val="center"/>
                              <w:rPr>
                                <w:cs/>
                              </w:rPr>
                            </w:pPr>
                            <w:r w:rsidRPr="00660872">
                              <w:rPr>
                                <w:rFonts w:hint="cs"/>
                                <w:cs/>
                              </w:rPr>
                              <w:t>ในการนำ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แนวทาง</w:t>
                            </w:r>
                            <w:r w:rsidRPr="00660872">
                              <w:rPr>
                                <w:rFonts w:hint="cs"/>
                                <w:cs/>
                              </w:rPr>
                              <w:t>ไปปฏิบัติ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4FC9A" id="Text Box 25" o:spid="_x0000_s1027" type="#_x0000_t202" style="position:absolute;left:0;text-align:left;margin-left:149.4pt;margin-top:17.85pt;width:2in;height:5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">
                <v:textbox>
                  <w:txbxContent>
                    <w:p w14:paraId="43F39D94" w14:textId="77777777" w:rsidR="002C562F" w:rsidRPr="00660872" w:rsidRDefault="002C562F" w:rsidP="008A0613">
                      <w:pPr>
                        <w:jc w:val="center"/>
                      </w:pPr>
                      <w:r w:rsidRPr="00660872">
                        <w:rPr>
                          <w:rFonts w:hint="cs"/>
                          <w:cs/>
                        </w:rPr>
                        <w:t>จำนวนหน่วยงานที่เกี่ยวข้อง</w:t>
                      </w:r>
                    </w:p>
                    <w:p w14:paraId="73F116BF" w14:textId="77777777" w:rsidR="002C562F" w:rsidRPr="00660872" w:rsidRDefault="002C562F" w:rsidP="008A0613">
                      <w:pPr>
                        <w:jc w:val="center"/>
                        <w:rPr>
                          <w:cs/>
                        </w:rPr>
                      </w:pPr>
                      <w:r w:rsidRPr="00660872">
                        <w:rPr>
                          <w:rFonts w:hint="cs"/>
                          <w:cs/>
                        </w:rPr>
                        <w:t>ในการนำ</w:t>
                      </w:r>
                      <w:r>
                        <w:rPr>
                          <w:rFonts w:hint="cs"/>
                          <w:cs/>
                        </w:rPr>
                        <w:t>แนวทาง</w:t>
                      </w:r>
                      <w:r w:rsidRPr="00660872">
                        <w:rPr>
                          <w:rFonts w:hint="cs"/>
                          <w:cs/>
                        </w:rPr>
                        <w:t>ไปปฏิบัติ</w:t>
                      </w:r>
                    </w:p>
                  </w:txbxContent>
                </v:textbox>
              </v:shape>
            </w:pict>
          </mc:Fallback>
        </mc:AlternateContent>
      </w:r>
    </w:p>
    <w:p w14:paraId="3AD1EE9B" w14:textId="77777777" w:rsidR="008A0613" w:rsidRPr="000C5DC8" w:rsidRDefault="001F136B" w:rsidP="008A0613">
      <w:pPr>
        <w:ind w:firstLine="993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451CA3" wp14:editId="6B688509">
                <wp:simplePos x="0" y="0"/>
                <wp:positionH relativeFrom="column">
                  <wp:posOffset>1333813</wp:posOffset>
                </wp:positionH>
                <wp:positionV relativeFrom="paragraph">
                  <wp:posOffset>150314</wp:posOffset>
                </wp:positionV>
                <wp:extent cx="564944" cy="819397"/>
                <wp:effectExtent l="38100" t="76200" r="64135" b="95250"/>
                <wp:wrapNone/>
                <wp:docPr id="28" name="ตัวเชื่อมต่อหักมุม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944" cy="819397"/>
                        </a:xfrm>
                        <a:prstGeom prst="bentConnector3">
                          <a:avLst/>
                        </a:prstGeom>
                        <a:ln>
                          <a:prstDash val="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D53BB5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ตัวเชื่อมต่อหักมุม 28" o:spid="_x0000_s1026" type="#_x0000_t34" style="position:absolute;margin-left:105pt;margin-top:11.85pt;width:44.5pt;height:64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" strokecolor="black [3040]">
                <v:stroke dashstyle="dash" startarrow="block" endarrow="block"/>
              </v:shape>
            </w:pict>
          </mc:Fallback>
        </mc:AlternateContent>
      </w:r>
      <w:r w:rsidR="008A0613" w:rsidRPr="000C5DC8">
        <w:rPr>
          <w:rFonts w:ascii="TH SarabunPSK" w:hAnsi="TH SarabunPSK" w:cs="TH SarabunPSK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C492CC" wp14:editId="47405E92">
                <wp:simplePos x="0" y="0"/>
                <wp:positionH relativeFrom="column">
                  <wp:posOffset>4324985</wp:posOffset>
                </wp:positionH>
                <wp:positionV relativeFrom="paragraph">
                  <wp:posOffset>28575</wp:posOffset>
                </wp:positionV>
                <wp:extent cx="1496695" cy="1870710"/>
                <wp:effectExtent l="8255" t="10795" r="9525" b="1397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6695" cy="1870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8FF09C" w14:textId="77777777" w:rsidR="002C562F" w:rsidRDefault="002C562F" w:rsidP="008A061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60872">
                              <w:rPr>
                                <w:rFonts w:hint="cs"/>
                                <w:cs/>
                              </w:rPr>
                              <w:t>การนำ</w:t>
                            </w:r>
                            <w:r w:rsidRPr="00BE5FEA"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>แนวทางการแก้ไขปัญหาที่ดิน</w:t>
                            </w:r>
                          </w:p>
                          <w:p w14:paraId="710E5741" w14:textId="77777777" w:rsidR="002C562F" w:rsidRPr="00660872" w:rsidRDefault="002C562F" w:rsidP="008A0613">
                            <w:pPr>
                              <w:jc w:val="center"/>
                            </w:pPr>
                            <w:r w:rsidRPr="00BE5FEA"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>ทำกิน</w:t>
                            </w:r>
                            <w:r w:rsidRPr="00660872">
                              <w:rPr>
                                <w:rFonts w:hint="cs"/>
                                <w:cs/>
                              </w:rPr>
                              <w:t>ไปสู่การปฏิบัติ</w:t>
                            </w:r>
                          </w:p>
                          <w:p w14:paraId="4E364D80" w14:textId="77777777" w:rsidR="002C562F" w:rsidRPr="00660872" w:rsidRDefault="002C562F" w:rsidP="008A0613">
                            <w:pPr>
                              <w:jc w:val="center"/>
                            </w:pPr>
                            <w:r w:rsidRPr="00660872">
                              <w:rPr>
                                <w:rFonts w:hint="cs"/>
                                <w:cs/>
                              </w:rPr>
                              <w:t>ที่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ประสบผลสำเร็จ </w:t>
                            </w:r>
                            <w:r w:rsidRPr="00660872">
                              <w:rPr>
                                <w:rFonts w:hint="cs"/>
                                <w:cs/>
                              </w:rPr>
                              <w:t>หรือ</w:t>
                            </w:r>
                          </w:p>
                          <w:p w14:paraId="14480F21" w14:textId="77777777" w:rsidR="002C562F" w:rsidRPr="00660872" w:rsidRDefault="002C562F" w:rsidP="008A0613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ไม่</w:t>
                            </w:r>
                            <w:r w:rsidRPr="00660872">
                              <w:rPr>
                                <w:rFonts w:hint="cs"/>
                                <w:cs/>
                              </w:rPr>
                              <w:t>ประสบผลสำเร็จ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ยืดเยื้อยาวนาน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492CC" id="Text Box 21" o:spid="_x0000_s1028" type="#_x0000_t202" style="position:absolute;left:0;text-align:left;margin-left:340.55pt;margin-top:2.25pt;width:117.85pt;height:14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">
                <v:textbox>
                  <w:txbxContent>
                    <w:p w14:paraId="148FF09C" w14:textId="77777777" w:rsidR="002C562F" w:rsidRDefault="002C562F" w:rsidP="008A061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660872">
                        <w:rPr>
                          <w:rFonts w:hint="cs"/>
                          <w:cs/>
                        </w:rPr>
                        <w:t>การนำ</w:t>
                      </w:r>
                      <w:r w:rsidRPr="00BE5FEA">
                        <w:rPr>
                          <w:rFonts w:hint="cs"/>
                          <w:sz w:val="36"/>
                          <w:szCs w:val="36"/>
                          <w:cs/>
                        </w:rPr>
                        <w:t>แนวทางการแก้ไขปัญหาที่ดิน</w:t>
                      </w:r>
                    </w:p>
                    <w:p w14:paraId="710E5741" w14:textId="77777777" w:rsidR="002C562F" w:rsidRPr="00660872" w:rsidRDefault="002C562F" w:rsidP="008A0613">
                      <w:pPr>
                        <w:jc w:val="center"/>
                      </w:pPr>
                      <w:r w:rsidRPr="00BE5FEA">
                        <w:rPr>
                          <w:rFonts w:hint="cs"/>
                          <w:sz w:val="36"/>
                          <w:szCs w:val="36"/>
                          <w:cs/>
                        </w:rPr>
                        <w:t>ทำกิน</w:t>
                      </w:r>
                      <w:r w:rsidRPr="00660872">
                        <w:rPr>
                          <w:rFonts w:hint="cs"/>
                          <w:cs/>
                        </w:rPr>
                        <w:t>ไปสู่การปฏิบัติ</w:t>
                      </w:r>
                    </w:p>
                    <w:p w14:paraId="4E364D80" w14:textId="77777777" w:rsidR="002C562F" w:rsidRPr="00660872" w:rsidRDefault="002C562F" w:rsidP="008A0613">
                      <w:pPr>
                        <w:jc w:val="center"/>
                      </w:pPr>
                      <w:r w:rsidRPr="00660872">
                        <w:rPr>
                          <w:rFonts w:hint="cs"/>
                          <w:cs/>
                        </w:rPr>
                        <w:t>ที่</w:t>
                      </w:r>
                      <w:r>
                        <w:rPr>
                          <w:rFonts w:hint="cs"/>
                          <w:cs/>
                        </w:rPr>
                        <w:t xml:space="preserve">ประสบผลสำเร็จ </w:t>
                      </w:r>
                      <w:r w:rsidRPr="00660872">
                        <w:rPr>
                          <w:rFonts w:hint="cs"/>
                          <w:cs/>
                        </w:rPr>
                        <w:t>หรือ</w:t>
                      </w:r>
                    </w:p>
                    <w:p w14:paraId="14480F21" w14:textId="77777777" w:rsidR="002C562F" w:rsidRPr="00660872" w:rsidRDefault="002C562F" w:rsidP="008A0613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ไม่</w:t>
                      </w:r>
                      <w:r w:rsidRPr="00660872">
                        <w:rPr>
                          <w:rFonts w:hint="cs"/>
                          <w:cs/>
                        </w:rPr>
                        <w:t>ประสบผลสำเร็จ</w:t>
                      </w:r>
                      <w:r>
                        <w:rPr>
                          <w:rFonts w:hint="cs"/>
                          <w:cs/>
                        </w:rPr>
                        <w:t>ยืดเยื้อยาวนาน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22BB8D99" w14:textId="77777777" w:rsidR="008A0613" w:rsidRPr="000C5DC8" w:rsidRDefault="001F136B" w:rsidP="008A0613">
      <w:pPr>
        <w:ind w:firstLine="993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78E54D" wp14:editId="380181C8">
                <wp:simplePos x="0" y="0"/>
                <wp:positionH relativeFrom="column">
                  <wp:posOffset>3738567</wp:posOffset>
                </wp:positionH>
                <wp:positionV relativeFrom="paragraph">
                  <wp:posOffset>51072</wp:posOffset>
                </wp:positionV>
                <wp:extent cx="593766" cy="659081"/>
                <wp:effectExtent l="38100" t="76200" r="34925" b="103505"/>
                <wp:wrapNone/>
                <wp:docPr id="31" name="ตัวเชื่อมต่อหักมุม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" cy="659081"/>
                        </a:xfrm>
                        <a:prstGeom prst="bentConnector3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248B92" id="ตัวเชื่อมต่อหักมุม 31" o:spid="_x0000_s1026" type="#_x0000_t34" style="position:absolute;margin-left:294.4pt;margin-top:4pt;width:46.75pt;height:51.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" strokecolor="black [3040]">
                <v:stroke startarrow="block" endarrow="block"/>
              </v:shape>
            </w:pict>
          </mc:Fallback>
        </mc:AlternateContent>
      </w:r>
    </w:p>
    <w:p w14:paraId="1033DF88" w14:textId="77777777" w:rsidR="001F136B" w:rsidRDefault="001F136B" w:rsidP="008A0613">
      <w:pPr>
        <w:ind w:firstLine="993"/>
        <w:rPr>
          <w:rFonts w:ascii="TH SarabunPSK" w:hAnsi="TH SarabunPSK" w:cs="TH SarabunPSK"/>
          <w:color w:val="000000"/>
        </w:rPr>
      </w:pPr>
    </w:p>
    <w:p w14:paraId="311319AE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DCA216" wp14:editId="2742E3F6">
                <wp:simplePos x="0" y="0"/>
                <wp:positionH relativeFrom="column">
                  <wp:posOffset>-74295</wp:posOffset>
                </wp:positionH>
                <wp:positionV relativeFrom="paragraph">
                  <wp:posOffset>144145</wp:posOffset>
                </wp:positionV>
                <wp:extent cx="1409700" cy="419100"/>
                <wp:effectExtent l="9525" t="10795" r="9525" b="825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0DFF110" w14:textId="77777777" w:rsidR="002C562F" w:rsidRPr="00660872" w:rsidRDefault="002C562F" w:rsidP="008A0613">
                            <w:pPr>
                              <w:jc w:val="center"/>
                            </w:pPr>
                            <w:r w:rsidRPr="00660872">
                              <w:rPr>
                                <w:rFonts w:hint="cs"/>
                                <w:cs/>
                              </w:rPr>
                              <w:t>ความรู้ความสามารถ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CA216" id="Text Box 15" o:spid="_x0000_s1029" type="#_x0000_t202" style="position:absolute;left:0;text-align:left;margin-left:-5.85pt;margin-top:11.35pt;width:111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">
                <v:textbox>
                  <w:txbxContent>
                    <w:p w14:paraId="60DFF110" w14:textId="77777777" w:rsidR="002C562F" w:rsidRPr="00660872" w:rsidRDefault="002C562F" w:rsidP="008A0613">
                      <w:pPr>
                        <w:jc w:val="center"/>
                      </w:pPr>
                      <w:r w:rsidRPr="00660872">
                        <w:rPr>
                          <w:rFonts w:hint="cs"/>
                          <w:cs/>
                        </w:rPr>
                        <w:t>ความรู้ความสามารถ</w:t>
                      </w:r>
                    </w:p>
                  </w:txbxContent>
                </v:textbox>
              </v:shape>
            </w:pict>
          </mc:Fallback>
        </mc:AlternateContent>
      </w:r>
      <w:r w:rsidRPr="000C5DC8">
        <w:rPr>
          <w:rFonts w:ascii="TH SarabunPSK" w:hAnsi="TH SarabunPSK" w:cs="TH SarabunPSK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301029" wp14:editId="6AE8CCC8">
                <wp:simplePos x="0" y="0"/>
                <wp:positionH relativeFrom="column">
                  <wp:posOffset>1897380</wp:posOffset>
                </wp:positionH>
                <wp:positionV relativeFrom="paragraph">
                  <wp:posOffset>144145</wp:posOffset>
                </wp:positionV>
                <wp:extent cx="1828800" cy="419100"/>
                <wp:effectExtent l="9525" t="10795" r="9525" b="825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9A2339E" w14:textId="77777777" w:rsidR="002C562F" w:rsidRPr="00660872" w:rsidRDefault="002C562F" w:rsidP="008A0613">
                            <w:pPr>
                              <w:jc w:val="center"/>
                              <w:rPr>
                                <w:cs/>
                              </w:rPr>
                            </w:pPr>
                            <w:r w:rsidRPr="00660872">
                              <w:rPr>
                                <w:rFonts w:hint="cs"/>
                                <w:cs/>
                              </w:rPr>
                              <w:t>ความสามารถในการต่อรอง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01029" id="Text Box 14" o:spid="_x0000_s1030" type="#_x0000_t202" style="position:absolute;left:0;text-align:left;margin-left:149.4pt;margin-top:11.35pt;width:2in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">
                <v:textbox>
                  <w:txbxContent>
                    <w:p w14:paraId="69A2339E" w14:textId="77777777" w:rsidR="002C562F" w:rsidRPr="00660872" w:rsidRDefault="002C562F" w:rsidP="008A0613">
                      <w:pPr>
                        <w:jc w:val="center"/>
                        <w:rPr>
                          <w:cs/>
                        </w:rPr>
                      </w:pPr>
                      <w:r w:rsidRPr="00660872">
                        <w:rPr>
                          <w:rFonts w:hint="cs"/>
                          <w:cs/>
                        </w:rPr>
                        <w:t>ความสามารถในการต่อรอง</w:t>
                      </w:r>
                    </w:p>
                  </w:txbxContent>
                </v:textbox>
              </v:shape>
            </w:pict>
          </mc:Fallback>
        </mc:AlternateContent>
      </w:r>
    </w:p>
    <w:p w14:paraId="44CD07AB" w14:textId="02603190" w:rsidR="008A0613" w:rsidRPr="000C5DC8" w:rsidRDefault="008C1DF7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2E658F" wp14:editId="6F6BA8BF">
                <wp:simplePos x="0" y="0"/>
                <wp:positionH relativeFrom="column">
                  <wp:posOffset>1335405</wp:posOffset>
                </wp:positionH>
                <wp:positionV relativeFrom="paragraph">
                  <wp:posOffset>69014</wp:posOffset>
                </wp:positionV>
                <wp:extent cx="561975" cy="0"/>
                <wp:effectExtent l="38100" t="76200" r="9525" b="95250"/>
                <wp:wrapNone/>
                <wp:docPr id="10" name="ลูกศรเชื่อมต่อแบบตรง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 type="triangl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4CAA4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0" o:spid="_x0000_s1026" type="#_x0000_t32" style="position:absolute;margin-left:105.15pt;margin-top:5.45pt;width:44.2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">
                <v:stroke dashstyle="dash" startarrow="block" endarrow="block"/>
              </v:shape>
            </w:pict>
          </mc:Fallback>
        </mc:AlternateContent>
      </w:r>
      <w:r w:rsidR="001F136B">
        <w:rPr>
          <w:rFonts w:ascii="TH SarabunPSK" w:hAnsi="TH SarabunPSK" w:cs="TH SarabunPSK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051756" wp14:editId="5E5CE953">
                <wp:simplePos x="0" y="0"/>
                <wp:positionH relativeFrom="column">
                  <wp:posOffset>3732629</wp:posOffset>
                </wp:positionH>
                <wp:positionV relativeFrom="paragraph">
                  <wp:posOffset>110243</wp:posOffset>
                </wp:positionV>
                <wp:extent cx="581891" cy="1430976"/>
                <wp:effectExtent l="38100" t="76200" r="0" b="93345"/>
                <wp:wrapNone/>
                <wp:docPr id="30" name="ตัวเชื่อมต่อหักมุม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891" cy="1430976"/>
                        </a:xfrm>
                        <a:prstGeom prst="bentConnector3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940E15" id="ตัวเชื่อมต่อหักมุม 30" o:spid="_x0000_s1026" type="#_x0000_t34" style="position:absolute;margin-left:293.9pt;margin-top:8.7pt;width:45.8pt;height:112.7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" strokecolor="black [3040]">
                <v:stroke startarrow="block" endarrow="block"/>
              </v:shape>
            </w:pict>
          </mc:Fallback>
        </mc:AlternateContent>
      </w:r>
      <w:r w:rsidR="001F136B">
        <w:rPr>
          <w:rFonts w:ascii="TH SarabunPSK" w:hAnsi="TH SarabunPSK" w:cs="TH SarabunPSK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700001" wp14:editId="3F5A2593">
                <wp:simplePos x="0" y="0"/>
                <wp:positionH relativeFrom="column">
                  <wp:posOffset>1321938</wp:posOffset>
                </wp:positionH>
                <wp:positionV relativeFrom="paragraph">
                  <wp:posOffset>217120</wp:posOffset>
                </wp:positionV>
                <wp:extent cx="564078" cy="1027215"/>
                <wp:effectExtent l="38100" t="76200" r="0" b="97155"/>
                <wp:wrapNone/>
                <wp:docPr id="29" name="ตัวเชื่อมต่อหักมุม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4078" cy="1027215"/>
                        </a:xfrm>
                        <a:prstGeom prst="bentConnector3">
                          <a:avLst/>
                        </a:prstGeom>
                        <a:ln>
                          <a:prstDash val="dash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25829B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ตัวเชื่อมต่อหักมุม 29" o:spid="_x0000_s1026" type="#_x0000_t34" style="position:absolute;margin-left:104.1pt;margin-top:17.1pt;width:44.4pt;height:80.9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" strokecolor="black [3040]">
                <v:stroke dashstyle="dash" startarrow="block" endarrow="block"/>
              </v:shape>
            </w:pict>
          </mc:Fallback>
        </mc:AlternateContent>
      </w:r>
    </w:p>
    <w:p w14:paraId="08AC14B3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</w:p>
    <w:p w14:paraId="4CA2C7E1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638C57" wp14:editId="0D0BB52F">
                <wp:simplePos x="0" y="0"/>
                <wp:positionH relativeFrom="column">
                  <wp:posOffset>1897380</wp:posOffset>
                </wp:positionH>
                <wp:positionV relativeFrom="paragraph">
                  <wp:posOffset>132080</wp:posOffset>
                </wp:positionV>
                <wp:extent cx="1828800" cy="1796415"/>
                <wp:effectExtent l="9525" t="10795" r="9525" b="1206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79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50EF62A" w14:textId="77777777" w:rsidR="002C562F" w:rsidRPr="00660872" w:rsidRDefault="002C562F" w:rsidP="008A0613">
                            <w:r w:rsidRPr="00660872">
                              <w:rPr>
                                <w:rFonts w:hint="cs"/>
                                <w:cs/>
                              </w:rPr>
                              <w:t>การสนับสนุนจาก</w:t>
                            </w:r>
                          </w:p>
                          <w:p w14:paraId="4A066C65" w14:textId="77777777" w:rsidR="002C562F" w:rsidRPr="00660872" w:rsidRDefault="002C562F" w:rsidP="008A0613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660872">
                              <w:rPr>
                                <w:rFonts w:hint="cs"/>
                                <w:cs/>
                              </w:rPr>
                              <w:t>สื่อมวลชน</w:t>
                            </w:r>
                          </w:p>
                          <w:p w14:paraId="73792EF0" w14:textId="77777777" w:rsidR="002C562F" w:rsidRPr="00660872" w:rsidRDefault="002C562F" w:rsidP="008A0613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660872">
                              <w:rPr>
                                <w:rFonts w:hint="cs"/>
                                <w:cs/>
                              </w:rPr>
                              <w:t>นักการเมือง</w:t>
                            </w:r>
                          </w:p>
                          <w:p w14:paraId="0B0A9BA3" w14:textId="77777777" w:rsidR="002C562F" w:rsidRPr="00660872" w:rsidRDefault="002C562F" w:rsidP="008A0613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660872">
                              <w:rPr>
                                <w:rFonts w:hint="cs"/>
                                <w:cs/>
                              </w:rPr>
                              <w:t>กลุ่มอิทธิพล</w:t>
                            </w:r>
                          </w:p>
                          <w:p w14:paraId="310165CD" w14:textId="77777777" w:rsidR="002C562F" w:rsidRPr="00660872" w:rsidRDefault="002C562F" w:rsidP="008A0613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 w:rsidRPr="00660872">
                              <w:rPr>
                                <w:rFonts w:hint="cs"/>
                                <w:cs/>
                              </w:rPr>
                              <w:t>กลุ่มผลประโยชน์</w:t>
                            </w:r>
                          </w:p>
                          <w:p w14:paraId="1DAB3C0C" w14:textId="77777777" w:rsidR="002C562F" w:rsidRPr="00660872" w:rsidRDefault="002C562F" w:rsidP="008A0613">
                            <w:pPr>
                              <w:numPr>
                                <w:ilvl w:val="0"/>
                                <w:numId w:val="10"/>
                              </w:numPr>
                              <w:rPr>
                                <w:cs/>
                              </w:rPr>
                            </w:pPr>
                            <w:r w:rsidRPr="00660872">
                              <w:rPr>
                                <w:rFonts w:hint="cs"/>
                                <w:cs/>
                              </w:rPr>
                              <w:t>บุคคลสำคัญ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38C57" id="Text Box 7" o:spid="_x0000_s1031" type="#_x0000_t202" style="position:absolute;left:0;text-align:left;margin-left:149.4pt;margin-top:10.4pt;width:2in;height:14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">
                <v:textbox>
                  <w:txbxContent>
                    <w:p w14:paraId="250EF62A" w14:textId="77777777" w:rsidR="002C562F" w:rsidRPr="00660872" w:rsidRDefault="002C562F" w:rsidP="008A0613">
                      <w:r w:rsidRPr="00660872">
                        <w:rPr>
                          <w:rFonts w:hint="cs"/>
                          <w:cs/>
                        </w:rPr>
                        <w:t>การสนับสนุนจาก</w:t>
                      </w:r>
                    </w:p>
                    <w:p w14:paraId="4A066C65" w14:textId="77777777" w:rsidR="002C562F" w:rsidRPr="00660872" w:rsidRDefault="002C562F" w:rsidP="008A0613">
                      <w:pPr>
                        <w:numPr>
                          <w:ilvl w:val="0"/>
                          <w:numId w:val="10"/>
                        </w:numPr>
                      </w:pPr>
                      <w:r w:rsidRPr="00660872">
                        <w:rPr>
                          <w:rFonts w:hint="cs"/>
                          <w:cs/>
                        </w:rPr>
                        <w:t>สื่อมวลชน</w:t>
                      </w:r>
                    </w:p>
                    <w:p w14:paraId="73792EF0" w14:textId="77777777" w:rsidR="002C562F" w:rsidRPr="00660872" w:rsidRDefault="002C562F" w:rsidP="008A0613">
                      <w:pPr>
                        <w:numPr>
                          <w:ilvl w:val="0"/>
                          <w:numId w:val="10"/>
                        </w:numPr>
                      </w:pPr>
                      <w:r w:rsidRPr="00660872">
                        <w:rPr>
                          <w:rFonts w:hint="cs"/>
                          <w:cs/>
                        </w:rPr>
                        <w:t>นักการเมือง</w:t>
                      </w:r>
                    </w:p>
                    <w:p w14:paraId="0B0A9BA3" w14:textId="77777777" w:rsidR="002C562F" w:rsidRPr="00660872" w:rsidRDefault="002C562F" w:rsidP="008A0613">
                      <w:pPr>
                        <w:numPr>
                          <w:ilvl w:val="0"/>
                          <w:numId w:val="10"/>
                        </w:numPr>
                      </w:pPr>
                      <w:r w:rsidRPr="00660872">
                        <w:rPr>
                          <w:rFonts w:hint="cs"/>
                          <w:cs/>
                        </w:rPr>
                        <w:t>กลุ่มอิทธิพล</w:t>
                      </w:r>
                    </w:p>
                    <w:p w14:paraId="310165CD" w14:textId="77777777" w:rsidR="002C562F" w:rsidRPr="00660872" w:rsidRDefault="002C562F" w:rsidP="008A0613">
                      <w:pPr>
                        <w:numPr>
                          <w:ilvl w:val="0"/>
                          <w:numId w:val="10"/>
                        </w:numPr>
                      </w:pPr>
                      <w:r w:rsidRPr="00660872">
                        <w:rPr>
                          <w:rFonts w:hint="cs"/>
                          <w:cs/>
                        </w:rPr>
                        <w:t>กลุ่มผลประโยชน์</w:t>
                      </w:r>
                    </w:p>
                    <w:p w14:paraId="1DAB3C0C" w14:textId="77777777" w:rsidR="002C562F" w:rsidRPr="00660872" w:rsidRDefault="002C562F" w:rsidP="008A0613">
                      <w:pPr>
                        <w:numPr>
                          <w:ilvl w:val="0"/>
                          <w:numId w:val="10"/>
                        </w:numPr>
                        <w:rPr>
                          <w:cs/>
                        </w:rPr>
                      </w:pPr>
                      <w:r w:rsidRPr="00660872">
                        <w:rPr>
                          <w:rFonts w:hint="cs"/>
                          <w:cs/>
                        </w:rPr>
                        <w:t>บุคคลสำคัญ</w:t>
                      </w:r>
                    </w:p>
                  </w:txbxContent>
                </v:textbox>
              </v:shape>
            </w:pict>
          </mc:Fallback>
        </mc:AlternateContent>
      </w:r>
    </w:p>
    <w:p w14:paraId="1BDAED10" w14:textId="77777777" w:rsidR="008A0613" w:rsidRPr="000C5DC8" w:rsidRDefault="001F136B" w:rsidP="008A0613">
      <w:pPr>
        <w:ind w:firstLine="993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327BCE" wp14:editId="4CC45C5C">
                <wp:simplePos x="0" y="0"/>
                <wp:positionH relativeFrom="column">
                  <wp:posOffset>-74295</wp:posOffset>
                </wp:positionH>
                <wp:positionV relativeFrom="paragraph">
                  <wp:posOffset>34513</wp:posOffset>
                </wp:positionV>
                <wp:extent cx="1409700" cy="1009650"/>
                <wp:effectExtent l="0" t="0" r="19050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200574C" w14:textId="77777777" w:rsidR="002C562F" w:rsidRPr="00660872" w:rsidRDefault="002C562F" w:rsidP="008A0613">
                            <w:pPr>
                              <w:jc w:val="center"/>
                            </w:pPr>
                            <w:r w:rsidRPr="00660872">
                              <w:rPr>
                                <w:rFonts w:hint="cs"/>
                                <w:cs/>
                              </w:rPr>
                              <w:t>สถานะ  อำนาจ</w:t>
                            </w:r>
                          </w:p>
                          <w:p w14:paraId="3221A87F" w14:textId="77777777" w:rsidR="002C562F" w:rsidRPr="00660872" w:rsidRDefault="002C562F" w:rsidP="008A0613">
                            <w:pPr>
                              <w:jc w:val="center"/>
                            </w:pPr>
                            <w:r w:rsidRPr="00660872">
                              <w:rPr>
                                <w:rFonts w:hint="cs"/>
                                <w:cs/>
                              </w:rPr>
                              <w:t>และทรัพยากร</w:t>
                            </w:r>
                          </w:p>
                          <w:p w14:paraId="5049D838" w14:textId="77777777" w:rsidR="002C562F" w:rsidRPr="00660872" w:rsidRDefault="002C562F" w:rsidP="008A0613">
                            <w:pPr>
                              <w:jc w:val="center"/>
                              <w:rPr>
                                <w:cs/>
                              </w:rPr>
                            </w:pPr>
                            <w:r w:rsidRPr="00660872">
                              <w:rPr>
                                <w:rFonts w:hint="cs"/>
                                <w:cs/>
                              </w:rPr>
                              <w:t>ของหน่วย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27BCE" id="Text Box 6" o:spid="_x0000_s1032" type="#_x0000_t202" style="position:absolute;left:0;text-align:left;margin-left:-5.85pt;margin-top:2.7pt;width:111pt;height:7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">
                <v:textbox>
                  <w:txbxContent>
                    <w:p w14:paraId="1200574C" w14:textId="77777777" w:rsidR="002C562F" w:rsidRPr="00660872" w:rsidRDefault="002C562F" w:rsidP="008A0613">
                      <w:pPr>
                        <w:jc w:val="center"/>
                      </w:pPr>
                      <w:r w:rsidRPr="00660872">
                        <w:rPr>
                          <w:rFonts w:hint="cs"/>
                          <w:cs/>
                        </w:rPr>
                        <w:t>สถานะ  อำนาจ</w:t>
                      </w:r>
                    </w:p>
                    <w:p w14:paraId="3221A87F" w14:textId="77777777" w:rsidR="002C562F" w:rsidRPr="00660872" w:rsidRDefault="002C562F" w:rsidP="008A0613">
                      <w:pPr>
                        <w:jc w:val="center"/>
                      </w:pPr>
                      <w:r w:rsidRPr="00660872">
                        <w:rPr>
                          <w:rFonts w:hint="cs"/>
                          <w:cs/>
                        </w:rPr>
                        <w:t>และทรัพยากร</w:t>
                      </w:r>
                    </w:p>
                    <w:p w14:paraId="5049D838" w14:textId="77777777" w:rsidR="002C562F" w:rsidRPr="00660872" w:rsidRDefault="002C562F" w:rsidP="008A0613">
                      <w:pPr>
                        <w:jc w:val="center"/>
                        <w:rPr>
                          <w:cs/>
                        </w:rPr>
                      </w:pPr>
                      <w:r w:rsidRPr="00660872">
                        <w:rPr>
                          <w:rFonts w:hint="cs"/>
                          <w:cs/>
                        </w:rPr>
                        <w:t>ของหน่วย</w:t>
                      </w:r>
                      <w:r>
                        <w:rPr>
                          <w:rFonts w:hint="cs"/>
                          <w:cs/>
                        </w:rPr>
                        <w:t>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38C54EFD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</w:p>
    <w:p w14:paraId="04740107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</w:p>
    <w:p w14:paraId="71581719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</w:p>
    <w:p w14:paraId="5B7B04B4" w14:textId="77777777" w:rsidR="008A0613" w:rsidRDefault="008A0613" w:rsidP="008A0613">
      <w:pPr>
        <w:ind w:firstLine="993"/>
        <w:rPr>
          <w:rFonts w:ascii="TH SarabunPSK" w:hAnsi="TH SarabunPSK" w:cs="TH SarabunPSK"/>
          <w:color w:val="000000"/>
        </w:rPr>
      </w:pPr>
    </w:p>
    <w:p w14:paraId="19705984" w14:textId="720C440C" w:rsidR="000C5DC8" w:rsidRDefault="000C5DC8" w:rsidP="008A0613">
      <w:pPr>
        <w:ind w:firstLine="993"/>
        <w:rPr>
          <w:rFonts w:ascii="TH SarabunPSK" w:hAnsi="TH SarabunPSK" w:cs="TH SarabunPSK"/>
          <w:color w:val="000000"/>
        </w:rPr>
      </w:pPr>
    </w:p>
    <w:p w14:paraId="5B9B82F5" w14:textId="77777777" w:rsidR="0051270B" w:rsidRDefault="0051270B" w:rsidP="008A0613">
      <w:pPr>
        <w:ind w:firstLine="993"/>
        <w:rPr>
          <w:rFonts w:ascii="TH SarabunPSK" w:hAnsi="TH SarabunPSK" w:cs="TH SarabunPSK" w:hint="cs"/>
          <w:color w:val="000000"/>
        </w:rPr>
      </w:pPr>
    </w:p>
    <w:p w14:paraId="2B62293B" w14:textId="77777777" w:rsidR="008A0613" w:rsidRPr="000C5DC8" w:rsidRDefault="008A0613" w:rsidP="008A0613">
      <w:pPr>
        <w:ind w:firstLine="993"/>
        <w:rPr>
          <w:rFonts w:ascii="TH SarabunPSK" w:hAnsi="TH SarabunPSK" w:cs="TH SarabunPSK"/>
          <w:color w:val="000000"/>
        </w:rPr>
      </w:pPr>
    </w:p>
    <w:p w14:paraId="6FD478E6" w14:textId="77777777" w:rsidR="008A0613" w:rsidRPr="000C5DC8" w:rsidRDefault="008A0613" w:rsidP="008A0613">
      <w:pPr>
        <w:rPr>
          <w:rFonts w:ascii="TH SarabunPSK" w:hAnsi="TH SarabunPSK" w:cs="TH SarabunPSK"/>
          <w:b/>
          <w:bCs/>
          <w:i/>
          <w:iCs/>
          <w:color w:val="000000"/>
        </w:rPr>
      </w:pPr>
      <w:r w:rsidRPr="000C5DC8">
        <w:rPr>
          <w:rFonts w:ascii="TH SarabunPSK" w:hAnsi="TH SarabunPSK" w:cs="TH SarabunPSK"/>
          <w:b/>
          <w:bCs/>
          <w:i/>
          <w:iCs/>
          <w:color w:val="000000"/>
          <w:cs/>
        </w:rPr>
        <w:t xml:space="preserve">ภาพ 1 </w:t>
      </w:r>
      <w:r w:rsidRPr="000C5DC8">
        <w:rPr>
          <w:rFonts w:ascii="TH SarabunPSK" w:hAnsi="TH SarabunPSK" w:cs="TH SarabunPSK"/>
          <w:color w:val="000000"/>
          <w:cs/>
        </w:rPr>
        <w:t>ตัวแบบพันธมิตรทางการเมือง</w:t>
      </w:r>
    </w:p>
    <w:p w14:paraId="452EFFCC" w14:textId="77777777" w:rsidR="008A0613" w:rsidRPr="000C5DC8" w:rsidRDefault="008A0613" w:rsidP="008A0613">
      <w:pPr>
        <w:rPr>
          <w:rFonts w:ascii="TH SarabunPSK" w:hAnsi="TH SarabunPSK" w:cs="TH SarabunPSK"/>
          <w:b/>
          <w:bCs/>
          <w:i/>
          <w:iCs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ที่มา: ประยุคจากจุมพล  หน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ิม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พาน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ิช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(2554, หน้า 374)</w:t>
      </w:r>
    </w:p>
    <w:p w14:paraId="371812D8" w14:textId="0AA8DAB5" w:rsidR="008A0613" w:rsidRDefault="008A0613" w:rsidP="008A0613">
      <w:pPr>
        <w:rPr>
          <w:rFonts w:ascii="TH SarabunPSK" w:hAnsi="TH SarabunPSK" w:cs="TH SarabunPSK"/>
          <w:color w:val="000000"/>
        </w:rPr>
      </w:pPr>
    </w:p>
    <w:p w14:paraId="0ADAFDD1" w14:textId="7BC4E4FC" w:rsidR="0051270B" w:rsidRDefault="0051270B" w:rsidP="008A0613">
      <w:pPr>
        <w:rPr>
          <w:rFonts w:ascii="TH SarabunPSK" w:hAnsi="TH SarabunPSK" w:cs="TH SarabunPSK"/>
          <w:color w:val="000000"/>
        </w:rPr>
      </w:pPr>
    </w:p>
    <w:p w14:paraId="4B9184DE" w14:textId="13DC75FF" w:rsidR="0051270B" w:rsidRDefault="0051270B" w:rsidP="008A0613">
      <w:pPr>
        <w:rPr>
          <w:rFonts w:ascii="TH SarabunPSK" w:hAnsi="TH SarabunPSK" w:cs="TH SarabunPSK"/>
          <w:color w:val="000000"/>
        </w:rPr>
      </w:pPr>
    </w:p>
    <w:p w14:paraId="0BA76259" w14:textId="77777777" w:rsidR="0051270B" w:rsidRPr="000C5DC8" w:rsidRDefault="0051270B" w:rsidP="008A0613">
      <w:pPr>
        <w:rPr>
          <w:rFonts w:ascii="TH SarabunPSK" w:hAnsi="TH SarabunPSK" w:cs="TH SarabunPSK" w:hint="cs"/>
          <w:color w:val="000000"/>
        </w:rPr>
      </w:pPr>
    </w:p>
    <w:p w14:paraId="3197CB3A" w14:textId="77777777" w:rsidR="00054BAE" w:rsidRPr="000C5DC8" w:rsidRDefault="00054BAE" w:rsidP="00054BAE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0C5DC8">
        <w:rPr>
          <w:rFonts w:ascii="TH SarabunPSK" w:hAnsi="TH SarabunPSK" w:cs="TH SarabunPSK"/>
          <w:b/>
          <w:bCs/>
          <w:sz w:val="36"/>
          <w:szCs w:val="36"/>
        </w:rPr>
        <w:lastRenderedPageBreak/>
        <w:t>6</w:t>
      </w:r>
      <w:r w:rsidRPr="000C5DC8">
        <w:rPr>
          <w:rFonts w:ascii="TH SarabunPSK" w:hAnsi="TH SarabunPSK" w:cs="TH SarabunPSK"/>
          <w:b/>
          <w:bCs/>
          <w:sz w:val="36"/>
          <w:szCs w:val="36"/>
          <w:cs/>
        </w:rPr>
        <w:t>. ผลงานวิจัยที่เกี่ยวข้อง</w:t>
      </w:r>
    </w:p>
    <w:p w14:paraId="275C32FC" w14:textId="77777777" w:rsidR="00E674A4" w:rsidRDefault="00E674A4" w:rsidP="00E674A4">
      <w:pPr>
        <w:spacing w:line="276" w:lineRule="auto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 xml:space="preserve">          ผู้วิจัยได้ทบทวน</w:t>
      </w:r>
      <w:r w:rsidR="00054BAE" w:rsidRPr="000C5DC8">
        <w:rPr>
          <w:rFonts w:ascii="TH SarabunPSK" w:hAnsi="TH SarabunPSK" w:cs="TH SarabunPSK"/>
          <w:cs/>
        </w:rPr>
        <w:t>ผลงานวิจัยที่เกี่ยวข้องกับ “การเมืองภาคพลเมือง”</w:t>
      </w:r>
      <w:r w:rsidRPr="000C5DC8">
        <w:rPr>
          <w:rFonts w:ascii="TH SarabunPSK" w:hAnsi="TH SarabunPSK" w:cs="TH SarabunPSK"/>
          <w:cs/>
        </w:rPr>
        <w:t xml:space="preserve"> ดังนี้</w:t>
      </w:r>
    </w:p>
    <w:p w14:paraId="171CA8E5" w14:textId="77777777" w:rsidR="00C951DD" w:rsidRDefault="00C951DD" w:rsidP="00C951DD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 xml:space="preserve">ชัชวาล  ทองดีเลิศ (2565) ได้เขียนบทความวิชาการเรื่อง “วิชาการกับการเคลื่อนไหวภาคประชาชน </w:t>
      </w:r>
      <w:r w:rsidRPr="00C951DD">
        <w:rPr>
          <w:rFonts w:ascii="TH SarabunPSK" w:hAnsi="TH SarabunPSK" w:cs="TH SarabunPSK" w:hint="cs"/>
          <w:cs/>
        </w:rPr>
        <w:t>ใน เดินข้าพรมแดนบนเส้นทางวิชาการและงานเคลื่อนไหว ในวาระ 60 ปี ประภาส  ปิ่นตบแต่ง.”</w:t>
      </w:r>
      <w:r>
        <w:rPr>
          <w:rFonts w:ascii="TH SarabunPSK" w:hAnsi="TH SarabunPSK" w:cs="TH SarabunPSK" w:hint="cs"/>
          <w:cs/>
        </w:rPr>
        <w:t xml:space="preserve"> มีข้อค้นพบที่น่าสนใจคือ</w:t>
      </w:r>
      <w:r>
        <w:rPr>
          <w:rFonts w:ascii="TH SarabunPSK" w:hAnsi="TH SarabunPSK" w:cs="TH SarabunPSK"/>
          <w:cs/>
        </w:rPr>
        <w:t xml:space="preserve"> </w:t>
      </w:r>
      <w:r w:rsidR="00972A61">
        <w:rPr>
          <w:rFonts w:ascii="TH SarabunPSK" w:hAnsi="TH SarabunPSK" w:cs="TH SarabunPSK" w:hint="cs"/>
          <w:cs/>
        </w:rPr>
        <w:t>ประภาส ปิ่</w:t>
      </w:r>
      <w:r w:rsidR="00972A61" w:rsidRPr="00972A61">
        <w:rPr>
          <w:rFonts w:ascii="TH SarabunPSK" w:hAnsi="TH SarabunPSK" w:cs="TH SarabunPSK"/>
          <w:cs/>
        </w:rPr>
        <w:t>นตกแต่ง</w:t>
      </w:r>
      <w:r w:rsidR="00972A61">
        <w:rPr>
          <w:rFonts w:ascii="TH SarabunPSK" w:hAnsi="TH SarabunPSK" w:cs="TH SarabunPSK" w:hint="cs"/>
          <w:cs/>
        </w:rPr>
        <w:t xml:space="preserve"> </w:t>
      </w:r>
      <w:r w:rsidR="00972A61" w:rsidRPr="00972A61">
        <w:rPr>
          <w:rFonts w:ascii="TH SarabunPSK" w:hAnsi="TH SarabunPSK" w:cs="TH SarabunPSK"/>
          <w:cs/>
        </w:rPr>
        <w:t>เป็นนักวิชาการที่เคยทำงานในองค์กรพัฒนาเอกชน</w:t>
      </w:r>
      <w:r w:rsidR="005F3DE6">
        <w:rPr>
          <w:rFonts w:ascii="TH SarabunPSK" w:hAnsi="TH SarabunPSK" w:cs="TH SarabunPSK" w:hint="cs"/>
          <w:cs/>
        </w:rPr>
        <w:t xml:space="preserve"> “</w:t>
      </w:r>
      <w:r w:rsidR="00972A61" w:rsidRPr="00972A61">
        <w:rPr>
          <w:rFonts w:ascii="TH SarabunPSK" w:hAnsi="TH SarabunPSK" w:cs="TH SarabunPSK"/>
          <w:cs/>
        </w:rPr>
        <w:t>โครงการแด่น้องผู้หิวโหย</w:t>
      </w:r>
      <w:r w:rsidR="005F3DE6">
        <w:rPr>
          <w:rFonts w:ascii="TH SarabunPSK" w:hAnsi="TH SarabunPSK" w:cs="TH SarabunPSK" w:hint="cs"/>
          <w:cs/>
        </w:rPr>
        <w:t xml:space="preserve">” </w:t>
      </w:r>
      <w:r w:rsidR="00972A61" w:rsidRPr="00972A61">
        <w:rPr>
          <w:rFonts w:ascii="TH SarabunPSK" w:hAnsi="TH SarabunPSK" w:cs="TH SarabunPSK"/>
          <w:cs/>
        </w:rPr>
        <w:t>ก่อนที่มาทำงานว</w:t>
      </w:r>
      <w:r w:rsidR="005F3DE6">
        <w:rPr>
          <w:rFonts w:ascii="TH SarabunPSK" w:hAnsi="TH SarabunPSK" w:cs="TH SarabunPSK"/>
          <w:cs/>
        </w:rPr>
        <w:t>ิชาการเต็มตัวจึงมีประสบการณ์ในมิติ</w:t>
      </w:r>
      <w:r w:rsidR="00972A61" w:rsidRPr="00972A61">
        <w:rPr>
          <w:rFonts w:ascii="TH SarabunPSK" w:hAnsi="TH SarabunPSK" w:cs="TH SarabunPSK"/>
          <w:cs/>
        </w:rPr>
        <w:t>การขับเคลื่อน</w:t>
      </w:r>
      <w:r w:rsidR="005F3DE6">
        <w:rPr>
          <w:rFonts w:ascii="TH SarabunPSK" w:hAnsi="TH SarabunPSK" w:cs="TH SarabunPSK" w:hint="cs"/>
          <w:cs/>
        </w:rPr>
        <w:t xml:space="preserve"> การเคลื่อนไหว </w:t>
      </w:r>
      <w:r w:rsidR="00972A61" w:rsidRPr="00972A61">
        <w:rPr>
          <w:rFonts w:ascii="TH SarabunPSK" w:hAnsi="TH SarabunPSK" w:cs="TH SarabunPSK"/>
          <w:cs/>
        </w:rPr>
        <w:t>การปฏิบัติการจากการทำงานในชุมชนและได้ร่วมขับเคลื่อนการทำงานกับเครือข่ายเกษตรกรรมยั่งยืนอย่างต่อเนื่อง</w:t>
      </w:r>
      <w:r w:rsidR="005F3DE6">
        <w:rPr>
          <w:rFonts w:ascii="TH SarabunPSK" w:hAnsi="TH SarabunPSK" w:cs="TH SarabunPSK" w:hint="cs"/>
          <w:cs/>
        </w:rPr>
        <w:t xml:space="preserve"> </w:t>
      </w:r>
      <w:r w:rsidR="00972A61" w:rsidRPr="00972A61">
        <w:rPr>
          <w:rFonts w:ascii="TH SarabunPSK" w:hAnsi="TH SarabunPSK" w:cs="TH SarabunPSK"/>
          <w:cs/>
        </w:rPr>
        <w:t xml:space="preserve">และได้เข้าร่วมชุมนุมกับเครือข่ายสมัชชาคนจน </w:t>
      </w:r>
      <w:r w:rsidR="00972A61" w:rsidRPr="00972A61">
        <w:rPr>
          <w:rFonts w:ascii="TH SarabunPSK" w:hAnsi="TH SarabunPSK" w:cs="TH SarabunPSK"/>
        </w:rPr>
        <w:t xml:space="preserve">99 </w:t>
      </w:r>
      <w:r w:rsidR="00972A61" w:rsidRPr="00972A61">
        <w:rPr>
          <w:rFonts w:ascii="TH SarabunPSK" w:hAnsi="TH SarabunPSK" w:cs="TH SarabunPSK"/>
          <w:cs/>
        </w:rPr>
        <w:t>วัน</w:t>
      </w:r>
      <w:r w:rsidR="00972A61">
        <w:rPr>
          <w:rFonts w:ascii="TH SarabunPSK" w:hAnsi="TH SarabunPSK" w:cs="TH SarabunPSK"/>
          <w:cs/>
        </w:rPr>
        <w:t xml:space="preserve"> </w:t>
      </w:r>
      <w:r w:rsidR="005F3DE6">
        <w:rPr>
          <w:rFonts w:ascii="TH SarabunPSK" w:hAnsi="TH SarabunPSK" w:cs="TH SarabunPSK"/>
          <w:cs/>
        </w:rPr>
        <w:t>ร่วมกิจกรรมการเคลื่อนไหว</w:t>
      </w:r>
      <w:r w:rsidR="00972A61" w:rsidRPr="00972A61">
        <w:rPr>
          <w:rFonts w:ascii="TH SarabunPSK" w:hAnsi="TH SarabunPSK" w:cs="TH SarabunPSK"/>
          <w:cs/>
        </w:rPr>
        <w:t>กับกลุ่มชาวบ้านที่ได้รับผลจากโครงการและนโยบายของรัฐอย่างเต็มตัว</w:t>
      </w:r>
      <w:r w:rsidR="005F3DE6">
        <w:rPr>
          <w:rFonts w:ascii="TH SarabunPSK" w:hAnsi="TH SarabunPSK" w:cs="TH SarabunPSK" w:hint="cs"/>
          <w:cs/>
        </w:rPr>
        <w:t xml:space="preserve"> </w:t>
      </w:r>
      <w:r w:rsidR="00972A61" w:rsidRPr="00972A61">
        <w:rPr>
          <w:rFonts w:ascii="TH SarabunPSK" w:hAnsi="TH SarabunPSK" w:cs="TH SarabunPSK"/>
          <w:cs/>
        </w:rPr>
        <w:t>มีข้อค้นพบของการขับเคลื่อนการเมืองภาคพลเมือง</w:t>
      </w:r>
      <w:r w:rsidR="005F3DE6">
        <w:rPr>
          <w:rFonts w:ascii="TH SarabunPSK" w:hAnsi="TH SarabunPSK" w:cs="TH SarabunPSK" w:hint="cs"/>
          <w:cs/>
        </w:rPr>
        <w:t xml:space="preserve"> </w:t>
      </w:r>
      <w:r w:rsidR="00972A61" w:rsidRPr="00972A61">
        <w:rPr>
          <w:rFonts w:ascii="TH SarabunPSK" w:hAnsi="TH SarabunPSK" w:cs="TH SarabunPSK"/>
          <w:cs/>
        </w:rPr>
        <w:t>โดยมีการสร้างกลไกการเชื่อมโยงประสานพลังทางวิชาการ</w:t>
      </w:r>
      <w:r w:rsidR="005F3DE6">
        <w:rPr>
          <w:rFonts w:ascii="TH SarabunPSK" w:hAnsi="TH SarabunPSK" w:cs="TH SarabunPSK" w:hint="cs"/>
          <w:cs/>
        </w:rPr>
        <w:t xml:space="preserve"> </w:t>
      </w:r>
      <w:r w:rsidR="00972A61" w:rsidRPr="00972A61">
        <w:rPr>
          <w:rFonts w:ascii="TH SarabunPSK" w:hAnsi="TH SarabunPSK" w:cs="TH SarabunPSK"/>
          <w:cs/>
        </w:rPr>
        <w:t>พลังขบวนพัฒนา</w:t>
      </w:r>
      <w:r w:rsidR="005F3DE6">
        <w:rPr>
          <w:rFonts w:ascii="TH SarabunPSK" w:hAnsi="TH SarabunPSK" w:cs="TH SarabunPSK" w:hint="cs"/>
          <w:cs/>
        </w:rPr>
        <w:t xml:space="preserve"> </w:t>
      </w:r>
      <w:r w:rsidR="00972A61" w:rsidRPr="00972A61">
        <w:rPr>
          <w:rFonts w:ascii="TH SarabunPSK" w:hAnsi="TH SarabunPSK" w:cs="TH SarabunPSK"/>
          <w:cs/>
        </w:rPr>
        <w:t>และพลังขบวนชาวบ้านร่วมกันอย่างต่อเนื่อง</w:t>
      </w:r>
      <w:r w:rsidR="005F3DE6">
        <w:rPr>
          <w:rFonts w:ascii="TH SarabunPSK" w:hAnsi="TH SarabunPSK" w:cs="TH SarabunPSK" w:hint="cs"/>
          <w:cs/>
        </w:rPr>
        <w:t xml:space="preserve"> </w:t>
      </w:r>
      <w:r w:rsidR="00972A61" w:rsidRPr="00972A61">
        <w:rPr>
          <w:rFonts w:ascii="TH SarabunPSK" w:hAnsi="TH SarabunPSK" w:cs="TH SarabunPSK"/>
          <w:cs/>
        </w:rPr>
        <w:t>มีบทสรุปที่น่าสนใจ</w:t>
      </w:r>
      <w:r w:rsidR="005F3DE6">
        <w:rPr>
          <w:rFonts w:ascii="TH SarabunPSK" w:hAnsi="TH SarabunPSK" w:cs="TH SarabunPSK" w:hint="cs"/>
          <w:cs/>
        </w:rPr>
        <w:t xml:space="preserve"> </w:t>
      </w:r>
      <w:r w:rsidR="00972A61" w:rsidRPr="00972A61">
        <w:rPr>
          <w:rFonts w:ascii="TH SarabunPSK" w:hAnsi="TH SarabunPSK" w:cs="TH SarabunPSK"/>
          <w:cs/>
        </w:rPr>
        <w:t>คือ</w:t>
      </w:r>
      <w:r w:rsidR="005F3DE6">
        <w:rPr>
          <w:rFonts w:ascii="TH SarabunPSK" w:hAnsi="TH SarabunPSK" w:cs="TH SarabunPSK" w:hint="cs"/>
          <w:cs/>
        </w:rPr>
        <w:t xml:space="preserve"> </w:t>
      </w:r>
      <w:r w:rsidR="00972A61" w:rsidRPr="00972A61">
        <w:rPr>
          <w:rFonts w:ascii="TH SarabunPSK" w:hAnsi="TH SarabunPSK" w:cs="TH SarabunPSK"/>
          <w:cs/>
        </w:rPr>
        <w:t>การเปิดประเด็นทางความรู้</w:t>
      </w:r>
      <w:r w:rsidR="005F3DE6">
        <w:rPr>
          <w:rFonts w:ascii="TH SarabunPSK" w:hAnsi="TH SarabunPSK" w:cs="TH SarabunPSK" w:hint="cs"/>
          <w:cs/>
        </w:rPr>
        <w:t xml:space="preserve"> ทาง</w:t>
      </w:r>
      <w:r w:rsidR="00972A61" w:rsidRPr="00972A61">
        <w:rPr>
          <w:rFonts w:ascii="TH SarabunPSK" w:hAnsi="TH SarabunPSK" w:cs="TH SarabunPSK"/>
          <w:cs/>
        </w:rPr>
        <w:t>วิชาการต่อสังคมเพื่อไปสนับสนุนการอธิบายการเคลื่อนไหวที่ขบวนพัฒนากระบวนชาวบ้าน</w:t>
      </w:r>
      <w:r w:rsidR="005F3DE6">
        <w:rPr>
          <w:rFonts w:ascii="TH SarabunPSK" w:hAnsi="TH SarabunPSK" w:cs="TH SarabunPSK" w:hint="cs"/>
          <w:cs/>
        </w:rPr>
        <w:t>ที่</w:t>
      </w:r>
      <w:r w:rsidR="00972A61" w:rsidRPr="00972A61">
        <w:rPr>
          <w:rFonts w:ascii="TH SarabunPSK" w:hAnsi="TH SarabunPSK" w:cs="TH SarabunPSK"/>
          <w:cs/>
        </w:rPr>
        <w:t>กำลังเคลื่อนไหวอยู่ให้มีความชอบธรรม</w:t>
      </w:r>
      <w:r w:rsidR="005F3DE6">
        <w:rPr>
          <w:rFonts w:ascii="TH SarabunPSK" w:hAnsi="TH SarabunPSK" w:cs="TH SarabunPSK" w:hint="cs"/>
          <w:cs/>
        </w:rPr>
        <w:t xml:space="preserve"> </w:t>
      </w:r>
      <w:r w:rsidR="00972A61" w:rsidRPr="00972A61">
        <w:rPr>
          <w:rFonts w:ascii="TH SarabunPSK" w:hAnsi="TH SarabunPSK" w:cs="TH SarabunPSK"/>
          <w:cs/>
        </w:rPr>
        <w:t xml:space="preserve">และยกระดับประเด็นให้เป็นประเด็นสาธารณะกันทั้ง </w:t>
      </w:r>
      <w:r w:rsidR="00972A61" w:rsidRPr="00972A61">
        <w:rPr>
          <w:rFonts w:ascii="TH SarabunPSK" w:hAnsi="TH SarabunPSK" w:cs="TH SarabunPSK"/>
        </w:rPr>
        <w:t xml:space="preserve">3 </w:t>
      </w:r>
      <w:r w:rsidR="00972A61" w:rsidRPr="00972A61">
        <w:rPr>
          <w:rFonts w:ascii="TH SarabunPSK" w:hAnsi="TH SarabunPSK" w:cs="TH SarabunPSK"/>
          <w:cs/>
        </w:rPr>
        <w:t>พลัง</w:t>
      </w:r>
      <w:r w:rsidR="005F3DE6">
        <w:rPr>
          <w:rFonts w:ascii="TH SarabunPSK" w:hAnsi="TH SarabunPSK" w:cs="TH SarabunPSK" w:hint="cs"/>
          <w:cs/>
        </w:rPr>
        <w:t xml:space="preserve"> ทั้ง</w:t>
      </w:r>
      <w:r w:rsidR="00972A61" w:rsidRPr="00972A61">
        <w:rPr>
          <w:rFonts w:ascii="TH SarabunPSK" w:hAnsi="TH SarabunPSK" w:cs="TH SarabunPSK"/>
          <w:cs/>
        </w:rPr>
        <w:t>พลังทางวิชาการ</w:t>
      </w:r>
      <w:r w:rsidR="005F3DE6">
        <w:rPr>
          <w:rFonts w:ascii="TH SarabunPSK" w:hAnsi="TH SarabunPSK" w:cs="TH SarabunPSK" w:hint="cs"/>
          <w:cs/>
        </w:rPr>
        <w:t xml:space="preserve"> </w:t>
      </w:r>
      <w:r w:rsidR="00972A61" w:rsidRPr="00972A61">
        <w:rPr>
          <w:rFonts w:ascii="TH SarabunPSK" w:hAnsi="TH SarabunPSK" w:cs="TH SarabunPSK"/>
          <w:cs/>
        </w:rPr>
        <w:t>พลังขบวนพัฒนา</w:t>
      </w:r>
      <w:r w:rsidR="005F3DE6">
        <w:rPr>
          <w:rFonts w:ascii="TH SarabunPSK" w:hAnsi="TH SarabunPSK" w:cs="TH SarabunPSK" w:hint="cs"/>
          <w:cs/>
        </w:rPr>
        <w:t xml:space="preserve"> </w:t>
      </w:r>
      <w:r w:rsidR="00972A61" w:rsidRPr="00972A61">
        <w:rPr>
          <w:rFonts w:ascii="TH SarabunPSK" w:hAnsi="TH SarabunPSK" w:cs="TH SarabunPSK"/>
          <w:cs/>
        </w:rPr>
        <w:t>และพลังขบวนชาวบ้าน</w:t>
      </w:r>
      <w:r w:rsidR="005F3DE6">
        <w:rPr>
          <w:rFonts w:ascii="TH SarabunPSK" w:hAnsi="TH SarabunPSK" w:cs="TH SarabunPSK" w:hint="cs"/>
          <w:cs/>
        </w:rPr>
        <w:t xml:space="preserve"> </w:t>
      </w:r>
      <w:r w:rsidR="00972A61" w:rsidRPr="00972A61">
        <w:rPr>
          <w:rFonts w:ascii="TH SarabunPSK" w:hAnsi="TH SarabunPSK" w:cs="TH SarabunPSK"/>
          <w:cs/>
        </w:rPr>
        <w:t>ที่จะทำให้ประเด็นการเคลื่อนไหวไม่ใช่ประเด็นของเฉพาะพื้นที่ท้องถิ่นหรือเฉพาะกลุ่มคน</w:t>
      </w:r>
      <w:proofErr w:type="spellStart"/>
      <w:r w:rsidR="00972A61" w:rsidRPr="00972A61">
        <w:rPr>
          <w:rFonts w:ascii="TH SarabunPSK" w:hAnsi="TH SarabunPSK" w:cs="TH SarabunPSK"/>
          <w:cs/>
        </w:rPr>
        <w:t>เล็กๆ</w:t>
      </w:r>
      <w:proofErr w:type="spellEnd"/>
      <w:r w:rsidR="00972A61">
        <w:rPr>
          <w:rFonts w:ascii="TH SarabunPSK" w:hAnsi="TH SarabunPSK" w:cs="TH SarabunPSK" w:hint="cs"/>
          <w:cs/>
        </w:rPr>
        <w:t xml:space="preserve"> </w:t>
      </w:r>
      <w:r w:rsidR="00972A61" w:rsidRPr="00972A61">
        <w:rPr>
          <w:rFonts w:ascii="TH SarabunPSK" w:hAnsi="TH SarabunPSK" w:cs="TH SarabunPSK"/>
          <w:cs/>
        </w:rPr>
        <w:t>แต่เป็นประเด็นของสังคมเป็นประเด็นของสาธารณะ</w:t>
      </w:r>
      <w:r w:rsidR="00972A61">
        <w:rPr>
          <w:rFonts w:ascii="TH SarabunPSK" w:hAnsi="TH SarabunPSK" w:cs="TH SarabunPSK" w:hint="cs"/>
          <w:cs/>
        </w:rPr>
        <w:t xml:space="preserve"> </w:t>
      </w:r>
      <w:r w:rsidR="00972A61" w:rsidRPr="00972A61">
        <w:rPr>
          <w:rFonts w:ascii="TH SarabunPSK" w:hAnsi="TH SarabunPSK" w:cs="TH SarabunPSK"/>
          <w:cs/>
        </w:rPr>
        <w:t>จึงได้รับความสนใจเพื่อการแก้ไขจากหน่วยงาน</w:t>
      </w:r>
      <w:r w:rsidR="005F3DE6">
        <w:rPr>
          <w:rFonts w:ascii="TH SarabunPSK" w:hAnsi="TH SarabunPSK" w:cs="TH SarabunPSK" w:hint="cs"/>
          <w:cs/>
        </w:rPr>
        <w:t>ภาค</w:t>
      </w:r>
      <w:r w:rsidR="00972A61" w:rsidRPr="00972A61">
        <w:rPr>
          <w:rFonts w:ascii="TH SarabunPSK" w:hAnsi="TH SarabunPSK" w:cs="TH SarabunPSK"/>
          <w:cs/>
        </w:rPr>
        <w:t>รัฐและทุกภาคส่วนที่เกี่ยวข้อง</w:t>
      </w:r>
      <w:r w:rsidR="005F3DE6">
        <w:rPr>
          <w:rFonts w:ascii="TH SarabunPSK" w:hAnsi="TH SarabunPSK" w:cs="TH SarabunPSK" w:hint="cs"/>
          <w:cs/>
        </w:rPr>
        <w:t>กับปัญหา</w:t>
      </w:r>
      <w:proofErr w:type="spellStart"/>
      <w:r w:rsidR="005F3DE6">
        <w:rPr>
          <w:rFonts w:ascii="TH SarabunPSK" w:hAnsi="TH SarabunPSK" w:cs="TH SarabunPSK" w:hint="cs"/>
          <w:cs/>
        </w:rPr>
        <w:t>นั้นๆ</w:t>
      </w:r>
      <w:proofErr w:type="spellEnd"/>
      <w:r w:rsidR="005F3DE6">
        <w:rPr>
          <w:rFonts w:ascii="TH SarabunPSK" w:hAnsi="TH SarabunPSK" w:cs="TH SarabunPSK" w:hint="cs"/>
          <w:cs/>
        </w:rPr>
        <w:t xml:space="preserve"> </w:t>
      </w:r>
      <w:r w:rsidR="00972A61" w:rsidRPr="00972A61">
        <w:rPr>
          <w:rFonts w:ascii="TH SarabunPSK" w:hAnsi="TH SarabunPSK" w:cs="TH SarabunPSK"/>
          <w:cs/>
        </w:rPr>
        <w:t>แบบสานเสวนา</w:t>
      </w:r>
      <w:r w:rsidR="002F359D">
        <w:rPr>
          <w:rFonts w:ascii="TH SarabunPSK" w:hAnsi="TH SarabunPSK" w:cs="TH SarabunPSK" w:hint="cs"/>
          <w:cs/>
        </w:rPr>
        <w:t>หา</w:t>
      </w:r>
      <w:r w:rsidR="00972A61" w:rsidRPr="00972A61">
        <w:rPr>
          <w:rFonts w:ascii="TH SarabunPSK" w:hAnsi="TH SarabunPSK" w:cs="TH SarabunPSK"/>
          <w:cs/>
        </w:rPr>
        <w:t>ทางออกร่วมกันของทุกภาคส่วน</w:t>
      </w:r>
      <w:r w:rsidR="002F359D">
        <w:rPr>
          <w:rFonts w:ascii="TH SarabunPSK" w:hAnsi="TH SarabunPSK" w:cs="TH SarabunPSK" w:hint="cs"/>
          <w:cs/>
        </w:rPr>
        <w:t>ที่เกี่ยวข้อง</w:t>
      </w:r>
      <w:r w:rsidR="00972A61" w:rsidRPr="00972A61">
        <w:rPr>
          <w:rFonts w:ascii="TH SarabunPSK" w:hAnsi="TH SarabunPSK" w:cs="TH SarabunPSK"/>
          <w:cs/>
        </w:rPr>
        <w:t>นำมาซึ่งการแก้ปัญหาให้กับชาวบ้านในแต่ละพื้นที่</w:t>
      </w:r>
      <w:r w:rsidR="002F359D">
        <w:rPr>
          <w:rFonts w:ascii="TH SarabunPSK" w:hAnsi="TH SarabunPSK" w:cs="TH SarabunPSK" w:hint="cs"/>
          <w:cs/>
        </w:rPr>
        <w:t>ได้อย่างถูกต้องชัดเจน</w:t>
      </w:r>
    </w:p>
    <w:p w14:paraId="41880746" w14:textId="77777777" w:rsidR="003D10E3" w:rsidRDefault="003D10E3" w:rsidP="003D10E3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3D10E3">
        <w:rPr>
          <w:rFonts w:ascii="TH SarabunPSK" w:hAnsi="TH SarabunPSK" w:cs="TH SarabunPSK" w:hint="cs"/>
          <w:cs/>
        </w:rPr>
        <w:t xml:space="preserve">วีระ  หวังสัจจะโชค (2565) </w:t>
      </w:r>
      <w:r>
        <w:rPr>
          <w:rFonts w:ascii="TH SarabunPSK" w:hAnsi="TH SarabunPSK" w:cs="TH SarabunPSK" w:hint="cs"/>
          <w:cs/>
        </w:rPr>
        <w:t>ได้เขียนบทความวิชาการเรื่อง “จากรกหญ้า-ถึงยอดหญ้</w:t>
      </w:r>
      <w:r w:rsidRPr="003D10E3"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 w:hint="cs"/>
          <w:cs/>
        </w:rPr>
        <w:t xml:space="preserve"> </w:t>
      </w:r>
      <w:r w:rsidRPr="003D10E3">
        <w:rPr>
          <w:rFonts w:ascii="TH SarabunPSK" w:hAnsi="TH SarabunPSK" w:cs="TH SarabunPSK"/>
          <w:cs/>
        </w:rPr>
        <w:t xml:space="preserve">: </w:t>
      </w:r>
      <w:r w:rsidRPr="003D10E3">
        <w:rPr>
          <w:rFonts w:ascii="TH SarabunPSK" w:hAnsi="TH SarabunPSK" w:cs="TH SarabunPSK" w:hint="cs"/>
          <w:cs/>
        </w:rPr>
        <w:t xml:space="preserve">กรอบการศึกษาการเมืองของคนข้างล่างแบบ “ประภาส” กับทิศทางแนวการวิเคราะห์รัฐศาสตร์ไทยในอนาคต ใน เดินข้ามพรมแดนบนเส้นทางวิชาการและงานเคลื่อนไหว ในวาระ 60 ปี ประภาส  </w:t>
      </w:r>
      <w:r w:rsidR="00B80C2F">
        <w:rPr>
          <w:rFonts w:ascii="TH SarabunPSK" w:hAnsi="TH SarabunPSK" w:cs="TH SarabunPSK" w:hint="cs"/>
          <w:cs/>
        </w:rPr>
        <w:t xml:space="preserve">     </w:t>
      </w:r>
      <w:r w:rsidRPr="003D10E3">
        <w:rPr>
          <w:rFonts w:ascii="TH SarabunPSK" w:hAnsi="TH SarabunPSK" w:cs="TH SarabunPSK" w:hint="cs"/>
          <w:cs/>
        </w:rPr>
        <w:t>ปิ่นตบแต่ง</w:t>
      </w:r>
      <w:r>
        <w:rPr>
          <w:rFonts w:ascii="TH SarabunPSK" w:hAnsi="TH SarabunPSK" w:cs="TH SarabunPSK" w:hint="cs"/>
          <w:cs/>
        </w:rPr>
        <w:t>”</w:t>
      </w:r>
      <w:r w:rsidRPr="003D10E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มีข้อค้นพบที่น่าสนใจคือ</w:t>
      </w:r>
      <w:r w:rsidR="00745C35">
        <w:rPr>
          <w:rFonts w:ascii="TH SarabunPSK" w:hAnsi="TH SarabunPSK" w:cs="TH SarabunPSK" w:hint="cs"/>
          <w:cs/>
        </w:rPr>
        <w:t xml:space="preserve"> </w:t>
      </w:r>
      <w:r w:rsidR="00745C35" w:rsidRPr="00745C35">
        <w:rPr>
          <w:rFonts w:ascii="TH SarabunPSK" w:hAnsi="TH SarabunPSK" w:cs="TH SarabunPSK"/>
          <w:cs/>
        </w:rPr>
        <w:t>ฐานคิดของการเมืองของคนข้างล่าง</w:t>
      </w:r>
      <w:r w:rsidR="00B80C2F">
        <w:rPr>
          <w:rFonts w:ascii="TH SarabunPSK" w:hAnsi="TH SarabunPSK" w:cs="TH SarabunPSK" w:hint="cs"/>
          <w:cs/>
        </w:rPr>
        <w:t xml:space="preserve"> </w:t>
      </w:r>
      <w:r w:rsidR="00745C35" w:rsidRPr="00745C35">
        <w:rPr>
          <w:rFonts w:ascii="TH SarabunPSK" w:hAnsi="TH SarabunPSK" w:cs="TH SarabunPSK"/>
          <w:cs/>
        </w:rPr>
        <w:t>ได้รับอิทธิพลมาจากการศึกษาการเคลื่อนไหวของกลุ่มสมัชชาคนจน</w:t>
      </w:r>
      <w:r w:rsidR="00B80C2F">
        <w:rPr>
          <w:rFonts w:ascii="TH SarabunPSK" w:hAnsi="TH SarabunPSK" w:cs="TH SarabunPSK" w:hint="cs"/>
          <w:cs/>
        </w:rPr>
        <w:t xml:space="preserve"> </w:t>
      </w:r>
      <w:r w:rsidR="00745C35" w:rsidRPr="00745C35">
        <w:rPr>
          <w:rFonts w:ascii="TH SarabunPSK" w:hAnsi="TH SarabunPSK" w:cs="TH SarabunPSK"/>
          <w:cs/>
        </w:rPr>
        <w:t>กลุ่มเคลื่อนไหวภาคประชาชนที่เกิดมาจากการรวมตัวกันของกลุ่มเกษตรกรรายย่อย</w:t>
      </w:r>
      <w:r w:rsidR="00B80C2F">
        <w:rPr>
          <w:rFonts w:ascii="TH SarabunPSK" w:hAnsi="TH SarabunPSK" w:cs="TH SarabunPSK" w:hint="cs"/>
          <w:cs/>
        </w:rPr>
        <w:t xml:space="preserve"> </w:t>
      </w:r>
      <w:r w:rsidR="00745C35" w:rsidRPr="00745C35">
        <w:rPr>
          <w:rFonts w:ascii="TH SarabunPSK" w:hAnsi="TH SarabunPSK" w:cs="TH SarabunPSK"/>
          <w:cs/>
        </w:rPr>
        <w:t>จำนวนหลาย 10 กลุ่ม</w:t>
      </w:r>
      <w:r w:rsidR="00B80C2F">
        <w:rPr>
          <w:rFonts w:ascii="TH SarabunPSK" w:hAnsi="TH SarabunPSK" w:cs="TH SarabunPSK" w:hint="cs"/>
          <w:cs/>
        </w:rPr>
        <w:t xml:space="preserve"> </w:t>
      </w:r>
      <w:r w:rsidR="00745C35" w:rsidRPr="00745C35">
        <w:rPr>
          <w:rFonts w:ascii="TH SarabunPSK" w:hAnsi="TH SarabunPSK" w:cs="TH SarabunPSK"/>
          <w:cs/>
        </w:rPr>
        <w:t>และมีสมาชิกประมาณ 500</w:t>
      </w:r>
      <w:r w:rsidR="00745C35" w:rsidRPr="00745C35">
        <w:rPr>
          <w:rFonts w:ascii="TH SarabunPSK" w:hAnsi="TH SarabunPSK" w:cs="TH SarabunPSK"/>
        </w:rPr>
        <w:t>,</w:t>
      </w:r>
      <w:r w:rsidR="00745C35" w:rsidRPr="00745C35">
        <w:rPr>
          <w:rFonts w:ascii="TH SarabunPSK" w:hAnsi="TH SarabunPSK" w:cs="TH SarabunPSK"/>
          <w:cs/>
        </w:rPr>
        <w:t>000 คนร่วมกับการสร้างเครือข่ายการเคลื่อนไหวของภาคประชาสังคม</w:t>
      </w:r>
      <w:r w:rsidR="00B80C2F">
        <w:rPr>
          <w:rFonts w:ascii="TH SarabunPSK" w:hAnsi="TH SarabunPSK" w:cs="TH SarabunPSK" w:hint="cs"/>
          <w:cs/>
        </w:rPr>
        <w:t xml:space="preserve"> </w:t>
      </w:r>
      <w:r w:rsidR="00745C35" w:rsidRPr="00745C35">
        <w:rPr>
          <w:rFonts w:ascii="TH SarabunPSK" w:hAnsi="TH SarabunPSK" w:cs="TH SarabunPSK"/>
          <w:cs/>
        </w:rPr>
        <w:t>ในด้านเกษตรกรรม</w:t>
      </w:r>
      <w:r w:rsidR="00B80C2F">
        <w:rPr>
          <w:rFonts w:ascii="TH SarabunPSK" w:hAnsi="TH SarabunPSK" w:cs="TH SarabunPSK" w:hint="cs"/>
          <w:cs/>
        </w:rPr>
        <w:t xml:space="preserve"> </w:t>
      </w:r>
      <w:r w:rsidR="00745C35" w:rsidRPr="00745C35">
        <w:rPr>
          <w:rFonts w:ascii="TH SarabunPSK" w:hAnsi="TH SarabunPSK" w:cs="TH SarabunPSK"/>
          <w:cs/>
        </w:rPr>
        <w:t>อนุรักษ์ธรรมชาติ</w:t>
      </w:r>
      <w:r w:rsidR="00B80C2F">
        <w:rPr>
          <w:rFonts w:ascii="TH SarabunPSK" w:hAnsi="TH SarabunPSK" w:cs="TH SarabunPSK" w:hint="cs"/>
          <w:cs/>
        </w:rPr>
        <w:t xml:space="preserve"> </w:t>
      </w:r>
      <w:r w:rsidR="00745C35" w:rsidRPr="00745C35">
        <w:rPr>
          <w:rFonts w:ascii="TH SarabunPSK" w:hAnsi="TH SarabunPSK" w:cs="TH SarabunPSK"/>
          <w:cs/>
        </w:rPr>
        <w:t>ป่าไม้</w:t>
      </w:r>
      <w:r w:rsidR="00B80C2F">
        <w:rPr>
          <w:rFonts w:ascii="TH SarabunPSK" w:hAnsi="TH SarabunPSK" w:cs="TH SarabunPSK" w:hint="cs"/>
          <w:cs/>
        </w:rPr>
        <w:t xml:space="preserve"> </w:t>
      </w:r>
      <w:r w:rsidR="00745C35" w:rsidRPr="00745C35">
        <w:rPr>
          <w:rFonts w:ascii="TH SarabunPSK" w:hAnsi="TH SarabunPSK" w:cs="TH SarabunPSK"/>
          <w:cs/>
        </w:rPr>
        <w:t>ที่ดินเครือข่ายต้านเขื่อน</w:t>
      </w:r>
      <w:r w:rsidR="00B80C2F">
        <w:rPr>
          <w:rFonts w:ascii="TH SarabunPSK" w:hAnsi="TH SarabunPSK" w:cs="TH SarabunPSK" w:hint="cs"/>
          <w:cs/>
        </w:rPr>
        <w:t xml:space="preserve"> </w:t>
      </w:r>
      <w:r w:rsidR="00745C35" w:rsidRPr="00745C35">
        <w:rPr>
          <w:rFonts w:ascii="TH SarabunPSK" w:hAnsi="TH SarabunPSK" w:cs="TH SarabunPSK"/>
          <w:cs/>
        </w:rPr>
        <w:t>เครือข่ายสลัม</w:t>
      </w:r>
      <w:r w:rsidR="00B80C2F">
        <w:rPr>
          <w:rFonts w:ascii="TH SarabunPSK" w:hAnsi="TH SarabunPSK" w:cs="TH SarabunPSK" w:hint="cs"/>
          <w:cs/>
        </w:rPr>
        <w:t xml:space="preserve"> </w:t>
      </w:r>
      <w:r w:rsidR="00745C35" w:rsidRPr="00745C35">
        <w:rPr>
          <w:rFonts w:ascii="TH SarabunPSK" w:hAnsi="TH SarabunPSK" w:cs="TH SarabunPSK"/>
          <w:cs/>
        </w:rPr>
        <w:t>และผู้เสียสิทธิ์จากการเจ็บป่วยระหว่างทำงาน</w:t>
      </w:r>
      <w:r w:rsidR="006C437E">
        <w:rPr>
          <w:rFonts w:ascii="TH SarabunPSK" w:hAnsi="TH SarabunPSK" w:cs="TH SarabunPSK" w:hint="cs"/>
          <w:cs/>
        </w:rPr>
        <w:t xml:space="preserve"> (</w:t>
      </w:r>
      <w:r w:rsidR="006C437E">
        <w:rPr>
          <w:rFonts w:ascii="TH SarabunPSK" w:hAnsi="TH SarabunPSK" w:cs="TH SarabunPSK"/>
          <w:cs/>
        </w:rPr>
        <w:t>ประภ</w:t>
      </w:r>
      <w:r w:rsidR="00745C35" w:rsidRPr="00745C35">
        <w:rPr>
          <w:rFonts w:ascii="TH SarabunPSK" w:hAnsi="TH SarabunPSK" w:cs="TH SarabunPSK"/>
          <w:cs/>
        </w:rPr>
        <w:t>าส</w:t>
      </w:r>
      <w:r w:rsidR="006C437E">
        <w:rPr>
          <w:rFonts w:ascii="TH SarabunPSK" w:hAnsi="TH SarabunPSK" w:cs="TH SarabunPSK" w:hint="cs"/>
          <w:cs/>
        </w:rPr>
        <w:t xml:space="preserve"> ปิ่น</w:t>
      </w:r>
      <w:r w:rsidR="00745C35" w:rsidRPr="00745C35">
        <w:rPr>
          <w:rFonts w:ascii="TH SarabunPSK" w:hAnsi="TH SarabunPSK" w:cs="TH SarabunPSK"/>
          <w:cs/>
        </w:rPr>
        <w:t>ตกแต่ง 2541</w:t>
      </w:r>
      <w:r w:rsidR="006C437E">
        <w:rPr>
          <w:rFonts w:ascii="TH SarabunPSK" w:hAnsi="TH SarabunPSK" w:cs="TH SarabunPSK" w:hint="cs"/>
          <w:cs/>
        </w:rPr>
        <w:t xml:space="preserve"> ใน วีระ หวังสัจจะโชค, </w:t>
      </w:r>
      <w:r w:rsidR="006C437E" w:rsidRPr="003D10E3">
        <w:rPr>
          <w:rFonts w:ascii="TH SarabunPSK" w:hAnsi="TH SarabunPSK" w:cs="TH SarabunPSK" w:hint="cs"/>
          <w:cs/>
        </w:rPr>
        <w:t>2565</w:t>
      </w:r>
      <w:r w:rsidR="006C437E">
        <w:rPr>
          <w:rFonts w:ascii="TH SarabunPSK" w:hAnsi="TH SarabunPSK" w:cs="TH SarabunPSK"/>
          <w:cs/>
        </w:rPr>
        <w:t xml:space="preserve">: </w:t>
      </w:r>
      <w:r w:rsidR="006C437E">
        <w:rPr>
          <w:rFonts w:ascii="TH SarabunPSK" w:hAnsi="TH SarabunPSK" w:cs="TH SarabunPSK"/>
        </w:rPr>
        <w:t>264</w:t>
      </w:r>
      <w:r w:rsidR="006C437E">
        <w:rPr>
          <w:rFonts w:ascii="TH SarabunPSK" w:hAnsi="TH SarabunPSK" w:cs="TH SarabunPSK" w:hint="cs"/>
          <w:cs/>
        </w:rPr>
        <w:t>)</w:t>
      </w:r>
      <w:r w:rsidR="006C437E" w:rsidRPr="003D10E3">
        <w:rPr>
          <w:rFonts w:ascii="TH SarabunPSK" w:hAnsi="TH SarabunPSK" w:cs="TH SarabunPSK" w:hint="cs"/>
          <w:cs/>
        </w:rPr>
        <w:t xml:space="preserve"> </w:t>
      </w:r>
      <w:r w:rsidR="00745C35" w:rsidRPr="00745C35">
        <w:rPr>
          <w:rFonts w:ascii="TH SarabunPSK" w:hAnsi="TH SarabunPSK" w:cs="TH SarabunPSK"/>
          <w:cs/>
        </w:rPr>
        <w:t xml:space="preserve"> ด้วยปัญหาที่หลากหลายเหล่านี้ทำให้เกิดการหลอมรวมเป็นกลุ่มเคลื่อนไหวภาคประชาชนอย่างสมัชชาคนจน</w:t>
      </w:r>
      <w:r w:rsidR="000A23E5">
        <w:rPr>
          <w:rFonts w:ascii="TH SarabunPSK" w:hAnsi="TH SarabunPSK" w:cs="TH SarabunPSK" w:hint="cs"/>
          <w:cs/>
        </w:rPr>
        <w:t xml:space="preserve"> </w:t>
      </w:r>
      <w:r w:rsidR="00745C35" w:rsidRPr="00745C35">
        <w:rPr>
          <w:rFonts w:ascii="TH SarabunPSK" w:hAnsi="TH SarabunPSK" w:cs="TH SarabunPSK"/>
          <w:cs/>
        </w:rPr>
        <w:t>ทำให้กลุ่มสมัชชาคนจนเป็นกลุ่มพลังที่มีบทบาทอย่างมากในกระบวนการนโยบายของรัฐในช่วงพ.ศ 2530</w:t>
      </w:r>
      <w:r w:rsidR="000A23E5">
        <w:rPr>
          <w:rFonts w:ascii="TH SarabunPSK" w:hAnsi="TH SarabunPSK" w:cs="TH SarabunPSK" w:hint="cs"/>
          <w:cs/>
        </w:rPr>
        <w:t>-</w:t>
      </w:r>
      <w:r w:rsidR="00745C35" w:rsidRPr="00745C35">
        <w:rPr>
          <w:rFonts w:ascii="TH SarabunPSK" w:hAnsi="TH SarabunPSK" w:cs="TH SarabunPSK"/>
          <w:cs/>
        </w:rPr>
        <w:t>2540 ทั้งในฐานะกลุ่มต่อต้านนโยบายและการสนับสนุนการเปลี่ยนแปลงนโยบาย</w:t>
      </w:r>
      <w:r w:rsidR="00736184">
        <w:rPr>
          <w:rFonts w:ascii="TH SarabunPSK" w:hAnsi="TH SarabunPSK" w:cs="TH SarabunPSK" w:hint="cs"/>
          <w:cs/>
        </w:rPr>
        <w:t xml:space="preserve"> </w:t>
      </w:r>
      <w:r w:rsidR="00736184" w:rsidRPr="00736184">
        <w:rPr>
          <w:rFonts w:ascii="TH SarabunPSK" w:hAnsi="TH SarabunPSK" w:cs="TH SarabunPSK"/>
          <w:cs/>
        </w:rPr>
        <w:t>จนนำมาสู่ความจำเป็นในการสร้างแนวการศึกษารัฐศาสตร์ใหม่ที่เอา</w:t>
      </w:r>
      <w:r w:rsidR="00D17800">
        <w:rPr>
          <w:rFonts w:ascii="TH SarabunPSK" w:hAnsi="TH SarabunPSK" w:cs="TH SarabunPSK" w:hint="cs"/>
          <w:cs/>
        </w:rPr>
        <w:t xml:space="preserve"> “</w:t>
      </w:r>
      <w:r w:rsidR="00736184" w:rsidRPr="00736184">
        <w:rPr>
          <w:rFonts w:ascii="TH SarabunPSK" w:hAnsi="TH SarabunPSK" w:cs="TH SarabunPSK"/>
          <w:cs/>
        </w:rPr>
        <w:t>คนธรรมดา</w:t>
      </w:r>
      <w:r w:rsidR="00D17800">
        <w:rPr>
          <w:rFonts w:ascii="TH SarabunPSK" w:hAnsi="TH SarabunPSK" w:cs="TH SarabunPSK" w:hint="cs"/>
          <w:cs/>
        </w:rPr>
        <w:t>/</w:t>
      </w:r>
      <w:r w:rsidR="00736184" w:rsidRPr="00736184">
        <w:rPr>
          <w:rFonts w:ascii="TH SarabunPSK" w:hAnsi="TH SarabunPSK" w:cs="TH SarabunPSK"/>
          <w:cs/>
        </w:rPr>
        <w:t>ชาวบ้าน</w:t>
      </w:r>
      <w:r w:rsidR="00D17800">
        <w:rPr>
          <w:rFonts w:ascii="TH SarabunPSK" w:hAnsi="TH SarabunPSK" w:cs="TH SarabunPSK" w:hint="cs"/>
          <w:cs/>
        </w:rPr>
        <w:t xml:space="preserve">” </w:t>
      </w:r>
      <w:r w:rsidR="00736184" w:rsidRPr="00736184">
        <w:rPr>
          <w:rFonts w:ascii="TH SarabunPSK" w:hAnsi="TH SarabunPSK" w:cs="TH SarabunPSK"/>
          <w:cs/>
        </w:rPr>
        <w:t>เป็นศูนย์กลางในการวิเคราะห์ความสัมพันธ์ทางอำนาจที่การมีส่วนร่วมโดยตรงของผู้ได้รับผลกระทบจากโครงการพัฒนาของรัฐและของประชาชน</w:t>
      </w:r>
      <w:r w:rsidR="007D5D97">
        <w:rPr>
          <w:rFonts w:ascii="TH SarabunPSK" w:hAnsi="TH SarabunPSK" w:cs="TH SarabunPSK" w:hint="cs"/>
          <w:cs/>
        </w:rPr>
        <w:t xml:space="preserve"> </w:t>
      </w:r>
      <w:r w:rsidR="00736184" w:rsidRPr="00736184">
        <w:rPr>
          <w:rFonts w:ascii="TH SarabunPSK" w:hAnsi="TH SarabunPSK" w:cs="TH SarabunPSK"/>
          <w:cs/>
        </w:rPr>
        <w:t>โดยการเข้าไปมีอำนาจตรวจสอบ</w:t>
      </w:r>
      <w:r w:rsidR="007D5D97">
        <w:rPr>
          <w:rFonts w:ascii="TH SarabunPSK" w:hAnsi="TH SarabunPSK" w:cs="TH SarabunPSK" w:hint="cs"/>
          <w:cs/>
        </w:rPr>
        <w:t xml:space="preserve"> </w:t>
      </w:r>
      <w:r w:rsidR="00736184" w:rsidRPr="00736184">
        <w:rPr>
          <w:rFonts w:ascii="TH SarabunPSK" w:hAnsi="TH SarabunPSK" w:cs="TH SarabunPSK"/>
          <w:cs/>
        </w:rPr>
        <w:t>และร่วมกระบวนการตัดสินใจในการพัฒนา</w:t>
      </w:r>
      <w:r w:rsidR="007D5D97">
        <w:rPr>
          <w:rFonts w:ascii="TH SarabunPSK" w:hAnsi="TH SarabunPSK" w:cs="TH SarabunPSK" w:hint="cs"/>
          <w:cs/>
        </w:rPr>
        <w:t xml:space="preserve"> </w:t>
      </w:r>
      <w:r w:rsidR="00736184" w:rsidRPr="00736184">
        <w:rPr>
          <w:rFonts w:ascii="TH SarabunPSK" w:hAnsi="TH SarabunPSK" w:cs="TH SarabunPSK"/>
          <w:cs/>
        </w:rPr>
        <w:t>จึงเป็นหัวใจหรือจุดมุ่งหมายสำคัญของ</w:t>
      </w:r>
      <w:r w:rsidR="00736184" w:rsidRPr="00736184">
        <w:rPr>
          <w:rFonts w:ascii="TH SarabunPSK" w:hAnsi="TH SarabunPSK" w:cs="TH SarabunPSK"/>
          <w:cs/>
        </w:rPr>
        <w:lastRenderedPageBreak/>
        <w:t>กระบวนการชาวบ้านด้านสิ่งแวดล้อมกรณีสมัชชาคนจน</w:t>
      </w:r>
      <w:r w:rsidR="007D5D97">
        <w:rPr>
          <w:rFonts w:ascii="TH SarabunPSK" w:hAnsi="TH SarabunPSK" w:cs="TH SarabunPSK" w:hint="cs"/>
          <w:cs/>
        </w:rPr>
        <w:t xml:space="preserve"> (</w:t>
      </w:r>
      <w:r w:rsidR="007D5D97">
        <w:rPr>
          <w:rFonts w:ascii="TH SarabunPSK" w:hAnsi="TH SarabunPSK" w:cs="TH SarabunPSK"/>
          <w:cs/>
        </w:rPr>
        <w:t xml:space="preserve">ประภาส </w:t>
      </w:r>
      <w:r w:rsidR="007D5D97">
        <w:rPr>
          <w:rFonts w:ascii="TH SarabunPSK" w:hAnsi="TH SarabunPSK" w:cs="TH SarabunPSK" w:hint="cs"/>
          <w:cs/>
        </w:rPr>
        <w:t>ปิ่น</w:t>
      </w:r>
      <w:r w:rsidR="00736184" w:rsidRPr="00736184">
        <w:rPr>
          <w:rFonts w:ascii="TH SarabunPSK" w:hAnsi="TH SarabunPSK" w:cs="TH SarabunPSK"/>
          <w:cs/>
        </w:rPr>
        <w:t>ตกแต่ง</w:t>
      </w:r>
      <w:r w:rsidR="007D5D97">
        <w:rPr>
          <w:rFonts w:ascii="TH SarabunPSK" w:hAnsi="TH SarabunPSK" w:cs="TH SarabunPSK" w:hint="cs"/>
          <w:cs/>
        </w:rPr>
        <w:t>,</w:t>
      </w:r>
      <w:r w:rsidR="00736184" w:rsidRPr="00736184">
        <w:rPr>
          <w:rFonts w:ascii="TH SarabunPSK" w:hAnsi="TH SarabunPSK" w:cs="TH SarabunPSK"/>
          <w:cs/>
        </w:rPr>
        <w:t xml:space="preserve"> 2540 </w:t>
      </w:r>
      <w:r w:rsidR="007D5D97">
        <w:rPr>
          <w:rFonts w:ascii="TH SarabunPSK" w:hAnsi="TH SarabunPSK" w:cs="TH SarabunPSK" w:hint="cs"/>
          <w:cs/>
        </w:rPr>
        <w:t xml:space="preserve">ใน วีระ หวังสัจจะโชค, </w:t>
      </w:r>
      <w:r w:rsidR="007D5D97" w:rsidRPr="003D10E3">
        <w:rPr>
          <w:rFonts w:ascii="TH SarabunPSK" w:hAnsi="TH SarabunPSK" w:cs="TH SarabunPSK" w:hint="cs"/>
          <w:cs/>
        </w:rPr>
        <w:t>2565</w:t>
      </w:r>
      <w:r w:rsidR="007D5D97">
        <w:rPr>
          <w:rFonts w:ascii="TH SarabunPSK" w:hAnsi="TH SarabunPSK" w:cs="TH SarabunPSK"/>
          <w:cs/>
        </w:rPr>
        <w:t xml:space="preserve">: </w:t>
      </w:r>
      <w:r w:rsidR="007D5D97">
        <w:rPr>
          <w:rFonts w:ascii="TH SarabunPSK" w:hAnsi="TH SarabunPSK" w:cs="TH SarabunPSK"/>
        </w:rPr>
        <w:t>273</w:t>
      </w:r>
      <w:r w:rsidR="007D5D97">
        <w:rPr>
          <w:rFonts w:ascii="TH SarabunPSK" w:hAnsi="TH SarabunPSK" w:cs="TH SarabunPSK" w:hint="cs"/>
          <w:cs/>
        </w:rPr>
        <w:t>)</w:t>
      </w:r>
      <w:r w:rsidR="007D5D97" w:rsidRPr="003D10E3">
        <w:rPr>
          <w:rFonts w:ascii="TH SarabunPSK" w:hAnsi="TH SarabunPSK" w:cs="TH SarabunPSK" w:hint="cs"/>
          <w:cs/>
        </w:rPr>
        <w:t xml:space="preserve"> </w:t>
      </w:r>
      <w:r w:rsidR="007D5D97" w:rsidRPr="00745C35">
        <w:rPr>
          <w:rFonts w:ascii="TH SarabunPSK" w:hAnsi="TH SarabunPSK" w:cs="TH SarabunPSK"/>
          <w:cs/>
        </w:rPr>
        <w:t xml:space="preserve"> </w:t>
      </w:r>
    </w:p>
    <w:p w14:paraId="1A8BD71B" w14:textId="77777777" w:rsidR="007A6CC5" w:rsidRPr="003D10E3" w:rsidRDefault="007A6CC5" w:rsidP="003D10E3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 w:rsidRPr="007A6CC5">
        <w:rPr>
          <w:rFonts w:ascii="TH SarabunPSK" w:hAnsi="TH SarabunPSK" w:cs="TH SarabunPSK"/>
          <w:cs/>
        </w:rPr>
        <w:t>นอกจากนี้</w:t>
      </w:r>
      <w:r w:rsidR="006D7279">
        <w:rPr>
          <w:rFonts w:ascii="TH SarabunPSK" w:hAnsi="TH SarabunPSK" w:cs="TH SarabunPSK" w:hint="cs"/>
          <w:cs/>
        </w:rPr>
        <w:t xml:space="preserve"> </w:t>
      </w:r>
      <w:r w:rsidRPr="007A6CC5">
        <w:rPr>
          <w:rFonts w:ascii="TH SarabunPSK" w:hAnsi="TH SarabunPSK" w:cs="TH SarabunPSK"/>
          <w:cs/>
        </w:rPr>
        <w:t>จากงานวิจัยเรื่อง</w:t>
      </w:r>
      <w:r w:rsidR="006D7279">
        <w:rPr>
          <w:rFonts w:ascii="TH SarabunPSK" w:hAnsi="TH SarabunPSK" w:cs="TH SarabunPSK" w:hint="cs"/>
          <w:cs/>
        </w:rPr>
        <w:t xml:space="preserve"> “</w:t>
      </w:r>
      <w:r w:rsidRPr="007A6CC5">
        <w:rPr>
          <w:rFonts w:ascii="TH SarabunPSK" w:hAnsi="TH SarabunPSK" w:cs="TH SarabunPSK"/>
          <w:cs/>
        </w:rPr>
        <w:t>การเมืองของกระบวนการชาวบ้านด้านสิ่งแวดล้อมในสังคมไทย</w:t>
      </w:r>
      <w:r w:rsidR="006D7279">
        <w:rPr>
          <w:rFonts w:ascii="TH SarabunPSK" w:hAnsi="TH SarabunPSK" w:cs="TH SarabunPSK" w:hint="cs"/>
          <w:cs/>
        </w:rPr>
        <w:t xml:space="preserve">” </w:t>
      </w:r>
      <w:r w:rsidR="006D7279">
        <w:rPr>
          <w:rFonts w:ascii="TH SarabunPSK" w:hAnsi="TH SarabunPSK" w:cs="TH SarabunPSK"/>
          <w:cs/>
        </w:rPr>
        <w:t>ของประภ</w:t>
      </w:r>
      <w:r w:rsidRPr="007A6CC5">
        <w:rPr>
          <w:rFonts w:ascii="TH SarabunPSK" w:hAnsi="TH SarabunPSK" w:cs="TH SarabunPSK"/>
          <w:cs/>
        </w:rPr>
        <w:t>าส</w:t>
      </w:r>
      <w:r w:rsidR="006D7279">
        <w:rPr>
          <w:rFonts w:ascii="TH SarabunPSK" w:hAnsi="TH SarabunPSK" w:cs="TH SarabunPSK" w:hint="cs"/>
          <w:cs/>
        </w:rPr>
        <w:t xml:space="preserve"> </w:t>
      </w:r>
      <w:r w:rsidRPr="007A6CC5">
        <w:rPr>
          <w:rFonts w:ascii="TH SarabunPSK" w:hAnsi="TH SarabunPSK" w:cs="TH SarabunPSK"/>
          <w:cs/>
        </w:rPr>
        <w:t xml:space="preserve">ปิ่นตกแต่ง </w:t>
      </w:r>
      <w:r w:rsidR="006D7279">
        <w:rPr>
          <w:rFonts w:ascii="TH SarabunPSK" w:hAnsi="TH SarabunPSK" w:cs="TH SarabunPSK" w:hint="cs"/>
          <w:cs/>
        </w:rPr>
        <w:t>(</w:t>
      </w:r>
      <w:r w:rsidR="006D7279">
        <w:rPr>
          <w:rFonts w:ascii="TH SarabunPSK" w:hAnsi="TH SarabunPSK" w:cs="TH SarabunPSK"/>
          <w:cs/>
        </w:rPr>
        <w:t>2544:</w:t>
      </w:r>
      <w:r w:rsidRPr="007A6CC5">
        <w:rPr>
          <w:rFonts w:ascii="TH SarabunPSK" w:hAnsi="TH SarabunPSK" w:cs="TH SarabunPSK"/>
          <w:cs/>
        </w:rPr>
        <w:t xml:space="preserve"> 52-54</w:t>
      </w:r>
      <w:r w:rsidR="006D7279" w:rsidRPr="00736184">
        <w:rPr>
          <w:rFonts w:ascii="TH SarabunPSK" w:hAnsi="TH SarabunPSK" w:cs="TH SarabunPSK"/>
          <w:cs/>
        </w:rPr>
        <w:t xml:space="preserve"> </w:t>
      </w:r>
      <w:r w:rsidR="006D7279">
        <w:rPr>
          <w:rFonts w:ascii="TH SarabunPSK" w:hAnsi="TH SarabunPSK" w:cs="TH SarabunPSK" w:hint="cs"/>
          <w:cs/>
        </w:rPr>
        <w:t xml:space="preserve">ใน วีระ หวังสัจจะโชค, </w:t>
      </w:r>
      <w:r w:rsidR="006D7279" w:rsidRPr="003D10E3">
        <w:rPr>
          <w:rFonts w:ascii="TH SarabunPSK" w:hAnsi="TH SarabunPSK" w:cs="TH SarabunPSK" w:hint="cs"/>
          <w:cs/>
        </w:rPr>
        <w:t>2565</w:t>
      </w:r>
      <w:r w:rsidR="006D7279">
        <w:rPr>
          <w:rFonts w:ascii="TH SarabunPSK" w:hAnsi="TH SarabunPSK" w:cs="TH SarabunPSK"/>
          <w:cs/>
        </w:rPr>
        <w:t xml:space="preserve">: </w:t>
      </w:r>
      <w:r w:rsidR="006D7279">
        <w:rPr>
          <w:rFonts w:ascii="TH SarabunPSK" w:hAnsi="TH SarabunPSK" w:cs="TH SarabunPSK"/>
        </w:rPr>
        <w:t>265</w:t>
      </w:r>
      <w:r w:rsidR="006D7279">
        <w:rPr>
          <w:rFonts w:ascii="TH SarabunPSK" w:hAnsi="TH SarabunPSK" w:cs="TH SarabunPSK" w:hint="cs"/>
          <w:cs/>
        </w:rPr>
        <w:t>)</w:t>
      </w:r>
      <w:r w:rsidR="006D7279" w:rsidRPr="003D10E3">
        <w:rPr>
          <w:rFonts w:ascii="TH SarabunPSK" w:hAnsi="TH SarabunPSK" w:cs="TH SarabunPSK" w:hint="cs"/>
          <w:cs/>
        </w:rPr>
        <w:t xml:space="preserve"> </w:t>
      </w:r>
      <w:r w:rsidRPr="007A6CC5">
        <w:rPr>
          <w:rFonts w:ascii="TH SarabunPSK" w:hAnsi="TH SarabunPSK" w:cs="TH SarabunPSK"/>
          <w:cs/>
        </w:rPr>
        <w:t>ทำให้เห็นคำอธิบายทางการเมืองระหว่าง</w:t>
      </w:r>
      <w:r w:rsidR="006D7279">
        <w:rPr>
          <w:rFonts w:ascii="TH SarabunPSK" w:hAnsi="TH SarabunPSK" w:cs="TH SarabunPSK" w:hint="cs"/>
          <w:cs/>
        </w:rPr>
        <w:t xml:space="preserve"> “</w:t>
      </w:r>
      <w:r w:rsidRPr="007A6CC5">
        <w:rPr>
          <w:rFonts w:ascii="TH SarabunPSK" w:hAnsi="TH SarabunPSK" w:cs="TH SarabunPSK"/>
          <w:cs/>
        </w:rPr>
        <w:t>รากหญ้า</w:t>
      </w:r>
      <w:r w:rsidR="006D7279">
        <w:rPr>
          <w:rFonts w:ascii="TH SarabunPSK" w:hAnsi="TH SarabunPSK" w:cs="TH SarabunPSK" w:hint="cs"/>
          <w:cs/>
        </w:rPr>
        <w:t>-</w:t>
      </w:r>
      <w:r w:rsidRPr="007A6CC5">
        <w:rPr>
          <w:rFonts w:ascii="TH SarabunPSK" w:hAnsi="TH SarabunPSK" w:cs="TH SarabunPSK"/>
          <w:cs/>
        </w:rPr>
        <w:t>ชาวบ้าน</w:t>
      </w:r>
      <w:r w:rsidR="006D7279">
        <w:rPr>
          <w:rFonts w:ascii="TH SarabunPSK" w:hAnsi="TH SarabunPSK" w:cs="TH SarabunPSK" w:hint="cs"/>
          <w:cs/>
        </w:rPr>
        <w:t xml:space="preserve">” </w:t>
      </w:r>
      <w:r w:rsidRPr="007A6CC5">
        <w:rPr>
          <w:rFonts w:ascii="TH SarabunPSK" w:hAnsi="TH SarabunPSK" w:cs="TH SarabunPSK"/>
          <w:cs/>
        </w:rPr>
        <w:t>เป็นตัวแสดงนำในการอธิบายการเคลื่อนไหวของกลุ่มสมัชชาคนจน</w:t>
      </w:r>
      <w:r w:rsidR="006D7279">
        <w:rPr>
          <w:rFonts w:ascii="TH SarabunPSK" w:hAnsi="TH SarabunPSK" w:cs="TH SarabunPSK" w:hint="cs"/>
          <w:cs/>
        </w:rPr>
        <w:t xml:space="preserve"> </w:t>
      </w:r>
      <w:r w:rsidRPr="007A6CC5">
        <w:rPr>
          <w:rFonts w:ascii="TH SarabunPSK" w:hAnsi="TH SarabunPSK" w:cs="TH SarabunPSK"/>
          <w:cs/>
        </w:rPr>
        <w:t>ซึ่งเป็นการรวมตัวของกระบวนการการเคลื่อนไหว</w:t>
      </w:r>
      <w:r w:rsidR="006D7279">
        <w:rPr>
          <w:rFonts w:ascii="TH SarabunPSK" w:hAnsi="TH SarabunPSK" w:cs="TH SarabunPSK" w:hint="cs"/>
          <w:cs/>
        </w:rPr>
        <w:t xml:space="preserve"> “</w:t>
      </w:r>
      <w:r w:rsidRPr="007A6CC5">
        <w:rPr>
          <w:rFonts w:ascii="TH SarabunPSK" w:hAnsi="TH SarabunPSK" w:cs="TH SarabunPSK"/>
          <w:cs/>
        </w:rPr>
        <w:t>รากหญ้า</w:t>
      </w:r>
      <w:r w:rsidR="006D7279">
        <w:rPr>
          <w:rFonts w:ascii="TH SarabunPSK" w:hAnsi="TH SarabunPSK" w:cs="TH SarabunPSK" w:hint="cs"/>
          <w:cs/>
        </w:rPr>
        <w:t>-</w:t>
      </w:r>
      <w:r w:rsidRPr="007A6CC5">
        <w:rPr>
          <w:rFonts w:ascii="TH SarabunPSK" w:hAnsi="TH SarabunPSK" w:cs="TH SarabunPSK"/>
          <w:cs/>
        </w:rPr>
        <w:t>เกษตรกร</w:t>
      </w:r>
      <w:r w:rsidR="006D7279">
        <w:rPr>
          <w:rFonts w:ascii="TH SarabunPSK" w:hAnsi="TH SarabunPSK" w:cs="TH SarabunPSK" w:hint="cs"/>
          <w:cs/>
        </w:rPr>
        <w:t>-</w:t>
      </w:r>
      <w:r w:rsidRPr="007A6CC5">
        <w:rPr>
          <w:rFonts w:ascii="TH SarabunPSK" w:hAnsi="TH SarabunPSK" w:cs="TH SarabunPSK"/>
          <w:cs/>
        </w:rPr>
        <w:t>ชาวบ้าน</w:t>
      </w:r>
      <w:r w:rsidR="006D7279">
        <w:rPr>
          <w:rFonts w:ascii="TH SarabunPSK" w:hAnsi="TH SarabunPSK" w:cs="TH SarabunPSK" w:hint="cs"/>
          <w:cs/>
        </w:rPr>
        <w:t xml:space="preserve">” </w:t>
      </w:r>
      <w:r w:rsidRPr="007A6CC5">
        <w:rPr>
          <w:rFonts w:ascii="TH SarabunPSK" w:hAnsi="TH SarabunPSK" w:cs="TH SarabunPSK"/>
          <w:cs/>
        </w:rPr>
        <w:t>ตั้งแต่หลังเหตุการณ์เดือนตุลาคม</w:t>
      </w:r>
      <w:r w:rsidR="006D7279">
        <w:rPr>
          <w:rFonts w:ascii="TH SarabunPSK" w:hAnsi="TH SarabunPSK" w:cs="TH SarabunPSK" w:hint="cs"/>
          <w:cs/>
        </w:rPr>
        <w:t xml:space="preserve"> </w:t>
      </w:r>
      <w:r w:rsidRPr="007A6CC5">
        <w:rPr>
          <w:rFonts w:ascii="TH SarabunPSK" w:hAnsi="TH SarabunPSK" w:cs="TH SarabunPSK"/>
          <w:cs/>
        </w:rPr>
        <w:t xml:space="preserve">และการเติบโตขึ้นของกลุ่มประชาสังคมในการต่อสู้ต่อรองกับภาครัฐผ่านการสร้างประชาธิปไตยทางตรง </w:t>
      </w:r>
      <w:r w:rsidR="006D7279">
        <w:rPr>
          <w:rFonts w:ascii="TH SarabunPSK" w:hAnsi="TH SarabunPSK" w:cs="TH SarabunPSK" w:hint="cs"/>
          <w:cs/>
        </w:rPr>
        <w:t>(</w:t>
      </w:r>
      <w:r w:rsidR="006D7279">
        <w:rPr>
          <w:rFonts w:ascii="TH SarabunPSK" w:hAnsi="TH SarabunPSK" w:cs="TH SarabunPSK"/>
        </w:rPr>
        <w:t>direct de</w:t>
      </w:r>
      <w:r w:rsidRPr="007A6CC5">
        <w:rPr>
          <w:rFonts w:ascii="TH SarabunPSK" w:hAnsi="TH SarabunPSK" w:cs="TH SarabunPSK"/>
        </w:rPr>
        <w:t>mocracy</w:t>
      </w:r>
      <w:r w:rsidR="006D7279">
        <w:rPr>
          <w:rFonts w:ascii="TH SarabunPSK" w:hAnsi="TH SarabunPSK" w:cs="TH SarabunPSK" w:hint="cs"/>
          <w:cs/>
        </w:rPr>
        <w:t>)</w:t>
      </w:r>
    </w:p>
    <w:p w14:paraId="01C7F603" w14:textId="77777777" w:rsidR="003D10E3" w:rsidRPr="002C562F" w:rsidRDefault="002C562F" w:rsidP="00C951DD">
      <w:pPr>
        <w:spacing w:line="276" w:lineRule="auto"/>
        <w:rPr>
          <w:rFonts w:ascii="TH SarabunPSK" w:hAnsi="TH SarabunPSK" w:cs="TH SarabunPSK"/>
          <w:color w:val="FF0000"/>
          <w:cs/>
        </w:rPr>
      </w:pPr>
      <w:r>
        <w:rPr>
          <w:rFonts w:ascii="TH SarabunPSK" w:hAnsi="TH SarabunPSK" w:cs="TH SarabunPSK"/>
        </w:rPr>
        <w:tab/>
      </w:r>
      <w:r w:rsidRPr="00E13402">
        <w:rPr>
          <w:rFonts w:ascii="TH SarabunPSK" w:hAnsi="TH SarabunPSK" w:cs="TH SarabunPSK" w:hint="cs"/>
          <w:cs/>
        </w:rPr>
        <w:t>สมนึก  ปัญญาสิงห์ (2558) ได้ทำวิจัยเรื่อง “</w:t>
      </w:r>
      <w:r w:rsidR="00E13402" w:rsidRPr="00E13402">
        <w:rPr>
          <w:rFonts w:ascii="TH SarabunPSK" w:hAnsi="TH SarabunPSK" w:cs="TH SarabunPSK"/>
          <w:cs/>
        </w:rPr>
        <w:t>การพัฒนาการเมืองภาคพลเมืองกับกระบวนการพัฒนาประชาธิปไตยชุมชน</w:t>
      </w:r>
      <w:r w:rsidR="00E13402" w:rsidRP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กรณีศึกษา</w:t>
      </w:r>
      <w:r w:rsidR="00E13402" w:rsidRP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ตำบลนาชุมแสง</w:t>
      </w:r>
      <w:r w:rsidR="00E13402" w:rsidRP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อำเภอภูเวียง</w:t>
      </w:r>
      <w:r w:rsidR="00E13402" w:rsidRP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จังหวัดขอนแก่น</w:t>
      </w:r>
      <w:r w:rsidRPr="00E13402">
        <w:rPr>
          <w:rFonts w:ascii="TH SarabunPSK" w:hAnsi="TH SarabunPSK" w:cs="TH SarabunPSK" w:hint="cs"/>
          <w:cs/>
        </w:rPr>
        <w:t>”</w:t>
      </w:r>
      <w:r w:rsidR="00E13402">
        <w:rPr>
          <w:rFonts w:ascii="TH SarabunPSK" w:hAnsi="TH SarabunPSK" w:cs="TH SarabunPSK" w:hint="cs"/>
          <w:color w:val="FF0000"/>
          <w:cs/>
        </w:rPr>
        <w:t xml:space="preserve"> </w:t>
      </w:r>
      <w:r w:rsidR="00E13402" w:rsidRPr="00E13402">
        <w:rPr>
          <w:rFonts w:ascii="TH SarabunPSK" w:hAnsi="TH SarabunPSK" w:cs="TH SarabunPSK" w:hint="cs"/>
          <w:cs/>
        </w:rPr>
        <w:t xml:space="preserve">พบว่า </w:t>
      </w:r>
      <w:r w:rsidR="00E13402" w:rsidRPr="00E13402">
        <w:rPr>
          <w:rFonts w:ascii="TH SarabunPSK" w:hAnsi="TH SarabunPSK" w:cs="TH SarabunPSK"/>
          <w:cs/>
        </w:rPr>
        <w:t>การพัฒนาการเมืองภาคพลเมืองในพื้นที่ตำบลชุมแสง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เกิดจากกระบวนการพัฒนาภายในและภายนอกชุมชน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กระบวนการพัฒนาการเมืองภาคพลเมืองภายในชุมชนเกี่ยวข้องกับทุนทางสังคมวัฒนธรรม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และความเชื่อของท้องถิ่น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อาจเรียกว่าเป็นวัฒนธรรมประชาธิปไตยท้องถิ่น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ทำให้สมาชิกในชุมชนเข้ามามีส่วนร่วมในกิจกรรมสาธารณะ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โดยมีผู้นำชุมชนที่สำคัญ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ได้แก่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ผู้นำทางความคิดทางการเมืองและการพัฒนา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เช่น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นายก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อบต</w:t>
      </w:r>
      <w:r w:rsidR="00E13402">
        <w:rPr>
          <w:rFonts w:ascii="TH SarabunPSK" w:hAnsi="TH SarabunPSK" w:cs="TH SarabunPSK" w:hint="cs"/>
          <w:cs/>
        </w:rPr>
        <w:t xml:space="preserve"> .</w:t>
      </w:r>
      <w:r w:rsidR="00E13402" w:rsidRPr="00E13402">
        <w:rPr>
          <w:rFonts w:ascii="TH SarabunPSK" w:hAnsi="TH SarabunPSK" w:cs="TH SarabunPSK"/>
          <w:cs/>
        </w:rPr>
        <w:t>และผู้นำท้องถิ่นบางคน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รวมถึงผู้นำทางความเชื่อความศรัทธาและจิตวิญญาณ</w:t>
      </w:r>
      <w:r w:rsidR="00E13402">
        <w:rPr>
          <w:rFonts w:ascii="TH SarabunPSK" w:hAnsi="TH SarabunPSK" w:cs="TH SarabunPSK" w:hint="cs"/>
          <w:cs/>
        </w:rPr>
        <w:t xml:space="preserve"> เช่น </w:t>
      </w:r>
      <w:r w:rsidR="00E13402" w:rsidRPr="00E13402">
        <w:rPr>
          <w:rFonts w:ascii="TH SarabunPSK" w:hAnsi="TH SarabunPSK" w:cs="TH SarabunPSK"/>
          <w:cs/>
        </w:rPr>
        <w:t>เจ้าคณะตำบล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พระสงฆ์บางรูปในชุมชน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และผู้นำทางความคิดด้านการศึกษาและสังคม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ซึ่งผู้นำทั้ง 3 ฝ่าย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มีแนวคิดและแนวปฏิบัติที่เกี่ยวข้องกับการพัฒนาการเมืองภาคพลเมืองสอดคล้อง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สัมพันธ์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และยึดโยงในเชิงแนวร่วมทางด้านความคิดและการปฏิบัติ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ซึ่งผู้นำทั้ง 3 ฝ่ายดังกล่าวมีบทบาทสำคัญในการพัฒนาการเมืองภาคพลเมือง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โดยผ่านงานบุญประเพณี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โครงการและกิจกรรมการพัฒนาในพื้นที่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ได้แก่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โครงการจัดการพื้นที่สาธารณะโคกน้ำเกลี้ยง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โครงการบวชป่าโครงการปลูกป่า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โครงการครอบครัวมั่นคง</w:t>
      </w:r>
      <w:r w:rsidR="00E13402">
        <w:rPr>
          <w:rFonts w:ascii="TH SarabunPSK" w:hAnsi="TH SarabunPSK" w:cs="TH SarabunPSK" w:hint="cs"/>
          <w:cs/>
        </w:rPr>
        <w:t xml:space="preserve"> โครงการ</w:t>
      </w:r>
      <w:r w:rsidR="00E13402" w:rsidRPr="00E13402">
        <w:rPr>
          <w:rFonts w:ascii="TH SarabunPSK" w:hAnsi="TH SarabunPSK" w:cs="TH SarabunPSK"/>
          <w:cs/>
        </w:rPr>
        <w:t>แก้ไขปัญหาน้ำเพื่อการเกษตร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โครงการเกษตรตำบลชุมแสง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โครงการเยาวชนจิตอาสารักบ้านเกิด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โครงการฝึกอบรมเชิงปฏิบัติการหมู่บ้านเศรษฐกิจพอเพียง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โครงการอบรมความรู้สภาองค์กรชุมชนตำบล</w:t>
      </w:r>
      <w:r w:rsidR="00E13402">
        <w:rPr>
          <w:rFonts w:ascii="TH SarabunPSK" w:hAnsi="TH SarabunPSK" w:cs="TH SarabunPSK" w:hint="cs"/>
          <w:cs/>
        </w:rPr>
        <w:t xml:space="preserve"> </w:t>
      </w:r>
      <w:r w:rsidR="00E13402" w:rsidRPr="00E13402">
        <w:rPr>
          <w:rFonts w:ascii="TH SarabunPSK" w:hAnsi="TH SarabunPSK" w:cs="TH SarabunPSK"/>
          <w:cs/>
        </w:rPr>
        <w:t>โครงการแก้ไขปัญหาความยากจนร่วมกับมหาวิทยาลัยขอนแก่น</w:t>
      </w:r>
    </w:p>
    <w:p w14:paraId="6F358457" w14:textId="5F524ADD" w:rsidR="00BF4DB0" w:rsidRDefault="00BF4DB0" w:rsidP="00E674A4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Pr="004605D0">
        <w:rPr>
          <w:rFonts w:ascii="TH SarabunPSK" w:hAnsi="TH SarabunPSK" w:cs="TH SarabunPSK" w:hint="cs"/>
          <w:cs/>
        </w:rPr>
        <w:t xml:space="preserve">สุกัญญา  คุณยศยิ่ง (2558) </w:t>
      </w:r>
      <w:r>
        <w:rPr>
          <w:rFonts w:ascii="TH SarabunPSK" w:hAnsi="TH SarabunPSK" w:cs="TH SarabunPSK" w:hint="cs"/>
          <w:cs/>
        </w:rPr>
        <w:t>ได้ทำวิจัยเรื่อง “บทบาท</w:t>
      </w:r>
      <w:r w:rsidR="00E94246">
        <w:rPr>
          <w:rFonts w:ascii="TH SarabunPSK" w:hAnsi="TH SarabunPSK" w:cs="TH SarabunPSK" w:hint="cs"/>
          <w:cs/>
        </w:rPr>
        <w:t>การเมืองภาคพลเมือง</w:t>
      </w:r>
      <w:r>
        <w:rPr>
          <w:rFonts w:ascii="TH SarabunPSK" w:hAnsi="TH SarabunPSK" w:cs="TH SarabunPSK" w:hint="cs"/>
          <w:cs/>
        </w:rPr>
        <w:t xml:space="preserve">ของภาคีขับเคลื่อนเชียงใหม่จัดการตนเอง” </w:t>
      </w:r>
      <w:r w:rsidR="002B2CD0">
        <w:rPr>
          <w:rFonts w:ascii="TH SarabunPSK" w:hAnsi="TH SarabunPSK" w:cs="TH SarabunPSK" w:hint="cs"/>
          <w:cs/>
        </w:rPr>
        <w:t xml:space="preserve">มีวัตถุประสงค์เพื่อศึกษาบทบาทหน้าที่ทางการเมืองของภาคีขับเคลื่อนเชียงใหม่จัดการตนเอง ผลการวิจัยพบว่า </w:t>
      </w:r>
      <w:r w:rsidR="002B2CD0" w:rsidRPr="002B2CD0">
        <w:rPr>
          <w:rFonts w:ascii="TH SarabunPSK" w:hAnsi="TH SarabunPSK" w:cs="TH SarabunPSK"/>
          <w:cs/>
        </w:rPr>
        <w:t>กระบวนการขับเคลื่อนงานเชียงใหม่จัดการตนเองเป็นกระบวนการเชื่อมโยงเครือข่ายคนทำงานคณะทำงาน</w:t>
      </w:r>
      <w:proofErr w:type="spellStart"/>
      <w:r w:rsidR="002B2CD0" w:rsidRPr="002B2CD0">
        <w:rPr>
          <w:rFonts w:ascii="TH SarabunPSK" w:hAnsi="TH SarabunPSK" w:cs="TH SarabunPSK"/>
          <w:cs/>
        </w:rPr>
        <w:t>ต่างๆ</w:t>
      </w:r>
      <w:proofErr w:type="spellEnd"/>
      <w:r w:rsidR="002E6E37">
        <w:rPr>
          <w:rFonts w:ascii="TH SarabunPSK" w:hAnsi="TH SarabunPSK" w:cs="TH SarabunPSK" w:hint="cs"/>
          <w:cs/>
        </w:rPr>
        <w:t xml:space="preserve"> </w:t>
      </w:r>
      <w:r w:rsidR="002B2CD0" w:rsidRPr="002B2CD0">
        <w:rPr>
          <w:rFonts w:ascii="TH SarabunPSK" w:hAnsi="TH SarabunPSK" w:cs="TH SarabunPSK"/>
          <w:cs/>
        </w:rPr>
        <w:t>เพื่</w:t>
      </w:r>
      <w:r w:rsidR="002E6E37">
        <w:rPr>
          <w:rFonts w:ascii="TH SarabunPSK" w:hAnsi="TH SarabunPSK" w:cs="TH SarabunPSK"/>
          <w:cs/>
        </w:rPr>
        <w:t>อขับเคลื่อนขยายแนวคิดสร้างรูป</w:t>
      </w:r>
      <w:r w:rsidR="002B2CD0" w:rsidRPr="002B2CD0">
        <w:rPr>
          <w:rFonts w:ascii="TH SarabunPSK" w:hAnsi="TH SarabunPSK" w:cs="TH SarabunPSK"/>
          <w:cs/>
        </w:rPr>
        <w:t>ธรรมการจัดการตนเองในแต่ละระบบ</w:t>
      </w:r>
      <w:r w:rsidR="002E6E37">
        <w:rPr>
          <w:rFonts w:ascii="TH SarabunPSK" w:hAnsi="TH SarabunPSK" w:cs="TH SarabunPSK" w:hint="cs"/>
          <w:cs/>
        </w:rPr>
        <w:t xml:space="preserve"> </w:t>
      </w:r>
      <w:r w:rsidR="002B2CD0" w:rsidRPr="002B2CD0">
        <w:rPr>
          <w:rFonts w:ascii="TH SarabunPSK" w:hAnsi="TH SarabunPSK" w:cs="TH SarabunPSK"/>
          <w:cs/>
        </w:rPr>
        <w:t>และนำไปสู่การเชื่อมโยงผลักดันให้จังหวัดเชียงใหม่จัดการตนเองได้ทั้งระบบ</w:t>
      </w:r>
      <w:r w:rsidR="002E6E37">
        <w:rPr>
          <w:rFonts w:ascii="TH SarabunPSK" w:hAnsi="TH SarabunPSK" w:cs="TH SarabunPSK" w:hint="cs"/>
          <w:cs/>
        </w:rPr>
        <w:t xml:space="preserve"> </w:t>
      </w:r>
      <w:r w:rsidR="002B2CD0" w:rsidRPr="002B2CD0">
        <w:rPr>
          <w:rFonts w:ascii="TH SarabunPSK" w:hAnsi="TH SarabunPSK" w:cs="TH SarabunPSK"/>
          <w:cs/>
        </w:rPr>
        <w:t>โดยแต่ละเครือข่ายส่งตัวแทนเข้ามาเป็นทีมยุทธศาสตร์เชียงใหม่จัดการตนเองดังนี้</w:t>
      </w:r>
    </w:p>
    <w:p w14:paraId="7322E0BC" w14:textId="77777777" w:rsidR="002E6E37" w:rsidRDefault="002E6E37" w:rsidP="00E674A4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Pr="002E6E37">
        <w:rPr>
          <w:rFonts w:ascii="TH SarabunPSK" w:hAnsi="TH SarabunPSK" w:cs="TH SarabunPSK"/>
          <w:cs/>
        </w:rPr>
        <w:t>เครือข่ายพื้นที่ขับเคลื่อนงานในเชิงพื้นที่</w:t>
      </w:r>
      <w:r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โดยเครือข่ายพื้นที่ต้องวางแผนว่าจะทำอย่างไรจะเชื่อมองค์กร</w:t>
      </w:r>
      <w:proofErr w:type="spellStart"/>
      <w:r w:rsidRPr="002E6E37">
        <w:rPr>
          <w:rFonts w:ascii="TH SarabunPSK" w:hAnsi="TH SarabunPSK" w:cs="TH SarabunPSK"/>
          <w:cs/>
        </w:rPr>
        <w:t>ต่างๆ</w:t>
      </w:r>
      <w:proofErr w:type="spellEnd"/>
      <w:r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เข้ามาทำงานได้สร้างการเรียนรู้ร่วมกันของภาคเมืองและภาคชนบท</w:t>
      </w:r>
      <w:r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การแก้ไขปัญหาของเชียงใหม่การสร้างรูปธรรมเชียงใหม่จัดการตนเองให้เห็นชัดสู่ประเด็นที่เป็นรูปประธรรม</w:t>
      </w:r>
      <w:r w:rsidRPr="002E6E37">
        <w:rPr>
          <w:rFonts w:ascii="TH SarabunPSK" w:hAnsi="TH SarabunPSK" w:cs="TH SarabunPSK"/>
          <w:cs/>
        </w:rPr>
        <w:lastRenderedPageBreak/>
        <w:t>การจัดการตนเองที่มีอยู่ในเชียงใหม่ทั้งหลาย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เ</w:t>
      </w:r>
      <w:r w:rsidRPr="002E6E37">
        <w:rPr>
          <w:rFonts w:ascii="TH SarabunPSK" w:hAnsi="TH SarabunPSK" w:cs="TH SarabunPSK"/>
          <w:cs/>
        </w:rPr>
        <w:t>ครือข่ายพลังทางสังคมขับเคลื่อนสู่เครือข่ายพลังทางสังคม</w:t>
      </w:r>
      <w:proofErr w:type="spellStart"/>
      <w:r w:rsidRPr="002E6E37">
        <w:rPr>
          <w:rFonts w:ascii="TH SarabunPSK" w:hAnsi="TH SarabunPSK" w:cs="TH SarabunPSK"/>
          <w:cs/>
        </w:rPr>
        <w:t>ต่างๆ</w:t>
      </w:r>
      <w:proofErr w:type="spellEnd"/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และให้เครือข่ายนั้นเป็นเจ้าภาพเจ้าของด้วยตนเองโดยเรื่องนี้ไม่ใช่เรื่องของคณะทำงานอย่างเดียว</w:t>
      </w:r>
      <w:r w:rsidR="00F47F92">
        <w:rPr>
          <w:rFonts w:ascii="TH SarabunPSK" w:hAnsi="TH SarabunPSK" w:cs="TH SarabunPSK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ภาคีขับเคลื่อนเชียงใหม่จัดการตนเองได้ดำเนินการตามยุทธศาสตร์แผนงานที่วางไว้ร่วมกันและปรับให้เหมาะสมสอดคล้องกับพื้นที่การทำงานเพื่อให้บรรลุเป้าหมายดังนี้</w:t>
      </w:r>
    </w:p>
    <w:p w14:paraId="1C14890E" w14:textId="77777777" w:rsidR="002E6E37" w:rsidRDefault="002E6E37" w:rsidP="00E674A4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Pr="002E6E37">
        <w:rPr>
          <w:rFonts w:ascii="TH SarabunPSK" w:hAnsi="TH SarabunPSK" w:cs="TH SarabunPSK"/>
          <w:cs/>
        </w:rPr>
        <w:t>เครือข่ายพื้นที่เมืองเชียงใหม่มีคณะทำงานชุด</w:t>
      </w:r>
      <w:proofErr w:type="spellStart"/>
      <w:r w:rsidRPr="002E6E37">
        <w:rPr>
          <w:rFonts w:ascii="TH SarabunPSK" w:hAnsi="TH SarabunPSK" w:cs="TH SarabunPSK"/>
          <w:cs/>
        </w:rPr>
        <w:t>ต่างๆ</w:t>
      </w:r>
      <w:proofErr w:type="spellEnd"/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เพื่อทำหน้าที่เชื่อมโยงผู้คนประชาชนกลุ่มเครือข่ายองค์กร</w:t>
      </w:r>
      <w:proofErr w:type="spellStart"/>
      <w:r w:rsidRPr="002E6E37">
        <w:rPr>
          <w:rFonts w:ascii="TH SarabunPSK" w:hAnsi="TH SarabunPSK" w:cs="TH SarabunPSK"/>
          <w:cs/>
        </w:rPr>
        <w:t>ต่างๆ</w:t>
      </w:r>
      <w:proofErr w:type="spellEnd"/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ในพื้นที่เมืองคือคณะยุทธศาสตร์คณะที่ปรึกษาคณะทำงานประสานเพื่อเชื่อมร้อยและผลักดันเชียงใหม่จัดการตนเองในประเด็นนำร่อง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คือ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งานสิ่งแวดล้อม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ผังเมือง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ขนส่งมวลชนวัฒนธรรมและการสนับสนุนชุมชน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ในการแก้ไขปัญหาในเขตเมืองมีการค้นพบแกนนำทั้งแกนนำทางการและแกนนำธรรมชาติที่มีศักยภาพมีหลากหลายสาขาอาชีพ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เพื่อเป็นแกนนำขับเคลื่อนเชียงใหม่จัดการตนเองและมีความตระหนักมีความพร้อมและกระตือรือร้นในการผลักดันให้เชียงใหม่เป็นจังหวัดจัดการตนเอง</w:t>
      </w:r>
    </w:p>
    <w:p w14:paraId="5ADAA232" w14:textId="77777777" w:rsidR="002E6E37" w:rsidRDefault="002E6E37" w:rsidP="00E674A4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Pr="002E6E37">
        <w:rPr>
          <w:rFonts w:ascii="TH SarabunPSK" w:hAnsi="TH SarabunPSK" w:cs="TH SarabunPSK"/>
          <w:cs/>
        </w:rPr>
        <w:t>ปัจจุบันมีนักพัฒนาจากเครือข่ายประเด็นและแกนนำชาวบ้านจากสภาองค์กรชุมชนเข้าร่วมเป็นทีมกลางมากขึ้น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ประกอบด้วยคณะทำงานกลางที่มาจากเครือข่ายสุขภาพทรัพยากร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เครือข่ายกองทุนสวัสดิการชุมชน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สภาองค์กรชุมชน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และเครือข่ายชนเผ่าพื้นเมือง</w:t>
      </w:r>
      <w:r w:rsidR="00F47F92">
        <w:rPr>
          <w:rFonts w:ascii="TH SarabunPSK" w:hAnsi="TH SarabunPSK" w:cs="TH SarabunPSK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มีการสร้างกลุ่มเครือข่ายที่มีผู้คนหลากหลาย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ทั้งนักการเมืองท้องถิ่น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เอกชน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กลุ่มการเมือง</w:t>
      </w:r>
      <w:r w:rsidR="00F47F92">
        <w:rPr>
          <w:rFonts w:ascii="TH SarabunPSK" w:hAnsi="TH SarabunPSK" w:cs="TH SarabunPSK" w:hint="cs"/>
          <w:cs/>
        </w:rPr>
        <w:t>สี</w:t>
      </w:r>
      <w:proofErr w:type="spellStart"/>
      <w:r w:rsidRPr="002E6E37">
        <w:rPr>
          <w:rFonts w:ascii="TH SarabunPSK" w:hAnsi="TH SarabunPSK" w:cs="TH SarabunPSK"/>
          <w:cs/>
        </w:rPr>
        <w:t>ต่างๆ</w:t>
      </w:r>
      <w:proofErr w:type="spellEnd"/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ทหาร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ข้าราชการ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นักวิชาการรวมตัวกันมีการขยายแนวคิดจังหวัดจากการตนเองและรับฟังความคิดเห็นจากประชาชนชาวเชียงใหม่ต่อแนวทางดังกล่าวแนวคิดเชียงใหม่จากการตนเองเป็นที่รับรู้ในวงกว้างมากขึ้นโดยเฉพาะกับแกนนำองค์กรปกครองส่วนท้องถิ่นกำนันผู้ใหญ่บ้าน</w:t>
      </w:r>
    </w:p>
    <w:p w14:paraId="108D3647" w14:textId="77777777" w:rsidR="002E6E37" w:rsidRDefault="002E6E37" w:rsidP="00E674A4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Pr="002E6E37">
        <w:rPr>
          <w:rFonts w:ascii="TH SarabunPSK" w:hAnsi="TH SarabunPSK" w:cs="TH SarabunPSK"/>
          <w:cs/>
        </w:rPr>
        <w:t>ด้านฝ่ายขับเคลื่อนนโยบายได้เกิดโมเดลเชียงใหม่จัดการตนเอง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เกิดความรู้สึกเป็นเจ้าของร่างพระราชบัญญัติจากผู้เกี่ยวข้องมีการขยายแนวร่วมในการเคล</w:t>
      </w:r>
      <w:r w:rsidR="00F47F92">
        <w:rPr>
          <w:rFonts w:ascii="TH SarabunPSK" w:hAnsi="TH SarabunPSK" w:cs="TH SarabunPSK"/>
          <w:cs/>
        </w:rPr>
        <w:t>ื่อนไหวโดยเฉพาะผู้ที่มีความเชี่ย</w:t>
      </w:r>
      <w:r w:rsidRPr="002E6E37">
        <w:rPr>
          <w:rFonts w:ascii="TH SarabunPSK" w:hAnsi="TH SarabunPSK" w:cs="TH SarabunPSK"/>
          <w:cs/>
        </w:rPr>
        <w:t>วชาญเฉพาะทางได้รับการสนับสนุนจากองค์กรอิสระด้านนโยบายการเชื่อมประสานและการยกระดับประเด็นการทำงานทางสังคมที่มีอยู่ในพื้นที่เกิดการค้นหาองค์ความรู้งานศึกษางานวิจัยมีมากขึ้น</w:t>
      </w:r>
      <w:r w:rsidR="00F47F92">
        <w:rPr>
          <w:rFonts w:ascii="TH SarabunPSK" w:hAnsi="TH SarabunPSK" w:cs="TH SarabunPSK" w:hint="cs"/>
          <w:cs/>
        </w:rPr>
        <w:t xml:space="preserve">    </w:t>
      </w:r>
      <w:r w:rsidRPr="002E6E37">
        <w:rPr>
          <w:rFonts w:ascii="TH SarabunPSK" w:hAnsi="TH SarabunPSK" w:cs="TH SarabunPSK"/>
          <w:cs/>
        </w:rPr>
        <w:t>การขับเคลื่อนภาคีขับเคลื่อนเชียงใหม่จัดการตนเอง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อยู่ในขั้นตอนการยื่นเสนอกฎหมายยกร่างพ.ร.บเชียงใหม่จัดการตนเองร่างรัฐธรรมนูญยังไม่ผ่านมติความเห็นชอบของสภานิติบัญญัติแห่งชาติ</w:t>
      </w:r>
      <w:r w:rsidR="00F47F92">
        <w:rPr>
          <w:rFonts w:ascii="TH SarabunPSK" w:hAnsi="TH SarabunPSK" w:cs="TH SarabunPSK" w:hint="cs"/>
          <w:cs/>
        </w:rPr>
        <w:t xml:space="preserve"> </w:t>
      </w:r>
      <w:r w:rsidRPr="002E6E37">
        <w:rPr>
          <w:rFonts w:ascii="TH SarabunPSK" w:hAnsi="TH SarabunPSK" w:cs="TH SarabunPSK"/>
          <w:cs/>
        </w:rPr>
        <w:t>(สนช</w:t>
      </w:r>
      <w:r w:rsidR="00F47F92">
        <w:rPr>
          <w:rFonts w:ascii="TH SarabunPSK" w:hAnsi="TH SarabunPSK" w:cs="TH SarabunPSK" w:hint="cs"/>
          <w:cs/>
        </w:rPr>
        <w:t>.</w:t>
      </w:r>
      <w:r w:rsidRPr="002E6E37">
        <w:rPr>
          <w:rFonts w:ascii="TH SarabunPSK" w:hAnsi="TH SarabunPSK" w:cs="TH SarabunPSK"/>
          <w:cs/>
        </w:rPr>
        <w:t>)และยังไม่มีกฎหมายบังคับใช้เกี่ยวกับจังหวัดปกครองตนเอง</w:t>
      </w:r>
    </w:p>
    <w:p w14:paraId="1467FAAB" w14:textId="77777777" w:rsidR="00E674A4" w:rsidRPr="000C5DC8" w:rsidRDefault="00523000" w:rsidP="00911C90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="00C951DD">
        <w:rPr>
          <w:rFonts w:ascii="TH SarabunPSK" w:hAnsi="TH SarabunPSK" w:cs="TH SarabunPSK" w:hint="cs"/>
          <w:cs/>
        </w:rPr>
        <w:t xml:space="preserve"> </w:t>
      </w:r>
      <w:r w:rsidR="00E674A4" w:rsidRPr="000C5DC8">
        <w:rPr>
          <w:rFonts w:ascii="TH SarabunPSK" w:hAnsi="TH SarabunPSK" w:cs="TH SarabunPSK"/>
          <w:cs/>
        </w:rPr>
        <w:t xml:space="preserve">อนุรักษ์ เก่งเรียน (2558) ได้ทำวิจัยเรื่อง “การก่อตัวของธรรมาธิปไตยกับการเมืองภาคพลเมืองในสังคมไทย ช่วงปี พ.ศ. </w:t>
      </w:r>
      <w:r w:rsidR="00E674A4" w:rsidRPr="000C5DC8">
        <w:rPr>
          <w:rFonts w:ascii="TH SarabunPSK" w:hAnsi="TH SarabunPSK" w:cs="TH SarabunPSK"/>
        </w:rPr>
        <w:t>2547</w:t>
      </w:r>
      <w:r w:rsidR="00E674A4" w:rsidRPr="000C5DC8">
        <w:rPr>
          <w:rFonts w:ascii="TH SarabunPSK" w:hAnsi="TH SarabunPSK" w:cs="TH SarabunPSK"/>
          <w:cs/>
        </w:rPr>
        <w:t>-</w:t>
      </w:r>
      <w:r w:rsidR="00E674A4" w:rsidRPr="000C5DC8">
        <w:rPr>
          <w:rFonts w:ascii="TH SarabunPSK" w:hAnsi="TH SarabunPSK" w:cs="TH SarabunPSK"/>
        </w:rPr>
        <w:t>2557</w:t>
      </w:r>
      <w:r w:rsidR="00E674A4" w:rsidRPr="000C5DC8">
        <w:rPr>
          <w:rFonts w:ascii="TH SarabunPSK" w:hAnsi="TH SarabunPSK" w:cs="TH SarabunPSK"/>
          <w:cs/>
        </w:rPr>
        <w:t>” มีวัตถุประสงค์คือ (</w:t>
      </w:r>
      <w:r w:rsidR="00E674A4" w:rsidRPr="000C5DC8">
        <w:rPr>
          <w:rFonts w:ascii="TH SarabunPSK" w:hAnsi="TH SarabunPSK" w:cs="TH SarabunPSK"/>
        </w:rPr>
        <w:t>1</w:t>
      </w:r>
      <w:r w:rsidR="00E674A4" w:rsidRPr="000C5DC8">
        <w:rPr>
          <w:rFonts w:ascii="TH SarabunPSK" w:hAnsi="TH SarabunPSK" w:cs="TH SarabunPSK"/>
          <w:cs/>
        </w:rPr>
        <w:t xml:space="preserve">) เพื่อศึกษาสภาพปัญหาการเมือง แบบประชาธิปไตยในสังคมไทย ช่วงปี พ.ศ. </w:t>
      </w:r>
      <w:r w:rsidR="00E674A4" w:rsidRPr="000C5DC8">
        <w:rPr>
          <w:rFonts w:ascii="TH SarabunPSK" w:hAnsi="TH SarabunPSK" w:cs="TH SarabunPSK"/>
        </w:rPr>
        <w:t xml:space="preserve">2547  </w:t>
      </w:r>
      <w:r w:rsidR="00E674A4" w:rsidRPr="000C5DC8">
        <w:rPr>
          <w:rFonts w:ascii="TH SarabunPSK" w:hAnsi="TH SarabunPSK" w:cs="TH SarabunPSK"/>
          <w:cs/>
        </w:rPr>
        <w:t>-</w:t>
      </w:r>
      <w:r w:rsidR="00E674A4" w:rsidRPr="000C5DC8">
        <w:rPr>
          <w:rFonts w:ascii="TH SarabunPSK" w:hAnsi="TH SarabunPSK" w:cs="TH SarabunPSK"/>
        </w:rPr>
        <w:t xml:space="preserve">2557 </w:t>
      </w:r>
      <w:r w:rsidR="00E674A4" w:rsidRPr="000C5DC8">
        <w:rPr>
          <w:rFonts w:ascii="TH SarabunPSK" w:hAnsi="TH SarabunPSK" w:cs="TH SarabunPSK"/>
          <w:cs/>
        </w:rPr>
        <w:t>และ(</w:t>
      </w:r>
      <w:r w:rsidR="00E674A4" w:rsidRPr="000C5DC8">
        <w:rPr>
          <w:rFonts w:ascii="TH SarabunPSK" w:hAnsi="TH SarabunPSK" w:cs="TH SarabunPSK"/>
        </w:rPr>
        <w:t>2</w:t>
      </w:r>
      <w:r w:rsidR="00E674A4" w:rsidRPr="000C5DC8">
        <w:rPr>
          <w:rFonts w:ascii="TH SarabunPSK" w:hAnsi="TH SarabunPSK" w:cs="TH SarabunPSK"/>
          <w:cs/>
        </w:rPr>
        <w:t>) เพื่อศึกษาการก่อตัว และการพัฒนาการของธรรมาธิปไตยกับการเมืองภาคพลเมืองในสังคมไทย ช่วงปี พ.ศ.</w:t>
      </w:r>
      <w:r w:rsidR="00E674A4" w:rsidRPr="000C5DC8">
        <w:rPr>
          <w:rFonts w:ascii="TH SarabunPSK" w:hAnsi="TH SarabunPSK" w:cs="TH SarabunPSK"/>
        </w:rPr>
        <w:t xml:space="preserve"> 2547</w:t>
      </w:r>
      <w:r w:rsidR="00E674A4" w:rsidRPr="000C5DC8">
        <w:rPr>
          <w:rFonts w:ascii="TH SarabunPSK" w:hAnsi="TH SarabunPSK" w:cs="TH SarabunPSK"/>
          <w:cs/>
        </w:rPr>
        <w:t>-</w:t>
      </w:r>
      <w:r w:rsidR="00E674A4" w:rsidRPr="000C5DC8">
        <w:rPr>
          <w:rFonts w:ascii="TH SarabunPSK" w:hAnsi="TH SarabunPSK" w:cs="TH SarabunPSK"/>
        </w:rPr>
        <w:t xml:space="preserve">2557  </w:t>
      </w:r>
    </w:p>
    <w:p w14:paraId="7408206D" w14:textId="77777777" w:rsidR="00E674A4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s/>
        </w:rPr>
        <w:t xml:space="preserve">ผลการวิจัยพบว่า  สภาพปัญหาการเมืองแบบประชาธิปไตยในสังคมไทย ช่วงปี พ.ศ. </w:t>
      </w:r>
      <w:r w:rsidRPr="000C5DC8">
        <w:rPr>
          <w:rFonts w:ascii="TH SarabunPSK" w:hAnsi="TH SarabunPSK" w:cs="TH SarabunPSK"/>
        </w:rPr>
        <w:t>2547</w:t>
      </w:r>
      <w:r w:rsidRPr="000C5DC8">
        <w:rPr>
          <w:rFonts w:ascii="TH SarabunPSK" w:hAnsi="TH SarabunPSK" w:cs="TH SarabunPSK"/>
          <w:cs/>
        </w:rPr>
        <w:t>-</w:t>
      </w:r>
      <w:r w:rsidRPr="000C5DC8">
        <w:rPr>
          <w:rFonts w:ascii="TH SarabunPSK" w:hAnsi="TH SarabunPSK" w:cs="TH SarabunPSK"/>
        </w:rPr>
        <w:t xml:space="preserve">2557 </w:t>
      </w:r>
      <w:r w:rsidRPr="000C5DC8">
        <w:rPr>
          <w:rFonts w:ascii="TH SarabunPSK" w:hAnsi="TH SarabunPSK" w:cs="TH SarabunPSK"/>
          <w:cs/>
        </w:rPr>
        <w:t xml:space="preserve">นั้น สามารถแบ่งออกเป็น </w:t>
      </w:r>
      <w:r w:rsidRPr="000C5DC8">
        <w:rPr>
          <w:rFonts w:ascii="TH SarabunPSK" w:hAnsi="TH SarabunPSK" w:cs="TH SarabunPSK"/>
        </w:rPr>
        <w:t xml:space="preserve">8 </w:t>
      </w:r>
      <w:r w:rsidRPr="000C5DC8">
        <w:rPr>
          <w:rFonts w:ascii="TH SarabunPSK" w:hAnsi="TH SarabunPSK" w:cs="TH SarabunPSK"/>
          <w:cs/>
        </w:rPr>
        <w:t>ประการ ได้แก่ (</w:t>
      </w:r>
      <w:r w:rsidRPr="000C5DC8">
        <w:rPr>
          <w:rFonts w:ascii="TH SarabunPSK" w:hAnsi="TH SarabunPSK" w:cs="TH SarabunPSK"/>
        </w:rPr>
        <w:t>1</w:t>
      </w:r>
      <w:r w:rsidRPr="000C5DC8">
        <w:rPr>
          <w:rFonts w:ascii="TH SarabunPSK" w:hAnsi="TH SarabunPSK" w:cs="TH SarabunPSK"/>
          <w:cs/>
        </w:rPr>
        <w:t>) การเมืองแบบอำมาตยา</w:t>
      </w:r>
      <w:proofErr w:type="spellStart"/>
      <w:r w:rsidRPr="000C5DC8">
        <w:rPr>
          <w:rFonts w:ascii="TH SarabunPSK" w:hAnsi="TH SarabunPSK" w:cs="TH SarabunPSK"/>
          <w:cs/>
        </w:rPr>
        <w:t>ธิป</w:t>
      </w:r>
      <w:proofErr w:type="spellEnd"/>
      <w:r w:rsidRPr="000C5DC8">
        <w:rPr>
          <w:rFonts w:ascii="TH SarabunPSK" w:hAnsi="TH SarabunPSK" w:cs="TH SarabunPSK"/>
          <w:cs/>
        </w:rPr>
        <w:t>ไตย ธนา</w:t>
      </w:r>
      <w:proofErr w:type="spellStart"/>
      <w:r w:rsidRPr="000C5DC8">
        <w:rPr>
          <w:rFonts w:ascii="TH SarabunPSK" w:hAnsi="TH SarabunPSK" w:cs="TH SarabunPSK"/>
          <w:cs/>
        </w:rPr>
        <w:t>ธิป</w:t>
      </w:r>
      <w:proofErr w:type="spellEnd"/>
      <w:r w:rsidRPr="000C5DC8">
        <w:rPr>
          <w:rFonts w:ascii="TH SarabunPSK" w:hAnsi="TH SarabunPSK" w:cs="TH SarabunPSK"/>
          <w:cs/>
        </w:rPr>
        <w:t>ไตยในบริบทประชาธิปไตย (</w:t>
      </w:r>
      <w:r w:rsidRPr="000C5DC8">
        <w:rPr>
          <w:rFonts w:ascii="TH SarabunPSK" w:hAnsi="TH SarabunPSK" w:cs="TH SarabunPSK"/>
        </w:rPr>
        <w:t>2</w:t>
      </w:r>
      <w:r w:rsidRPr="000C5DC8">
        <w:rPr>
          <w:rFonts w:ascii="TH SarabunPSK" w:hAnsi="TH SarabunPSK" w:cs="TH SarabunPSK"/>
          <w:cs/>
        </w:rPr>
        <w:t>) นักการเมืองพรรคการเมืองเป็น ของกลุ่มทุน   (</w:t>
      </w:r>
      <w:r w:rsidRPr="000C5DC8">
        <w:rPr>
          <w:rFonts w:ascii="TH SarabunPSK" w:hAnsi="TH SarabunPSK" w:cs="TH SarabunPSK"/>
        </w:rPr>
        <w:t>3</w:t>
      </w:r>
      <w:r w:rsidRPr="000C5DC8">
        <w:rPr>
          <w:rFonts w:ascii="TH SarabunPSK" w:hAnsi="TH SarabunPSK" w:cs="TH SarabunPSK"/>
          <w:cs/>
        </w:rPr>
        <w:t>) ผู้นำขาดจริยธรรม อำนาจ</w:t>
      </w:r>
      <w:r w:rsidRPr="000C5DC8">
        <w:rPr>
          <w:rFonts w:ascii="TH SarabunPSK" w:hAnsi="TH SarabunPSK" w:cs="TH SarabunPSK"/>
          <w:cs/>
        </w:rPr>
        <w:lastRenderedPageBreak/>
        <w:t>นิยมขาดธรรมาธิปไตยในการบังคับใช้ กฎหมาย (</w:t>
      </w:r>
      <w:r w:rsidRPr="000C5DC8">
        <w:rPr>
          <w:rFonts w:ascii="TH SarabunPSK" w:hAnsi="TH SarabunPSK" w:cs="TH SarabunPSK"/>
        </w:rPr>
        <w:t>4</w:t>
      </w:r>
      <w:r w:rsidRPr="000C5DC8">
        <w:rPr>
          <w:rFonts w:ascii="TH SarabunPSK" w:hAnsi="TH SarabunPSK" w:cs="TH SarabunPSK"/>
          <w:cs/>
        </w:rPr>
        <w:t>) การทุจริตเชิงนโยบาย (</w:t>
      </w:r>
      <w:r w:rsidRPr="000C5DC8">
        <w:rPr>
          <w:rFonts w:ascii="TH SarabunPSK" w:hAnsi="TH SarabunPSK" w:cs="TH SarabunPSK"/>
        </w:rPr>
        <w:t>5</w:t>
      </w:r>
      <w:r w:rsidRPr="000C5DC8">
        <w:rPr>
          <w:rFonts w:ascii="TH SarabunPSK" w:hAnsi="TH SarabunPSK" w:cs="TH SarabunPSK"/>
          <w:cs/>
        </w:rPr>
        <w:t>) การขาดความชอบธรรมในการเข้าสู่ตำแหน่งทาง การเมืองโดยการเลือกตั้ง (</w:t>
      </w:r>
      <w:r w:rsidRPr="000C5DC8">
        <w:rPr>
          <w:rFonts w:ascii="TH SarabunPSK" w:hAnsi="TH SarabunPSK" w:cs="TH SarabunPSK"/>
        </w:rPr>
        <w:t>6</w:t>
      </w:r>
      <w:r w:rsidRPr="000C5DC8">
        <w:rPr>
          <w:rFonts w:ascii="TH SarabunPSK" w:hAnsi="TH SarabunPSK" w:cs="TH SarabunPSK"/>
          <w:cs/>
        </w:rPr>
        <w:t>) ธุรกิจการเมือง (</w:t>
      </w:r>
      <w:r w:rsidRPr="000C5DC8">
        <w:rPr>
          <w:rFonts w:ascii="TH SarabunPSK" w:hAnsi="TH SarabunPSK" w:cs="TH SarabunPSK"/>
        </w:rPr>
        <w:t>7</w:t>
      </w:r>
      <w:r w:rsidRPr="000C5DC8">
        <w:rPr>
          <w:rFonts w:ascii="TH SarabunPSK" w:hAnsi="TH SarabunPSK" w:cs="TH SarabunPSK"/>
          <w:cs/>
        </w:rPr>
        <w:t>) นโยบายประชานิยม และ(</w:t>
      </w:r>
      <w:r w:rsidRPr="000C5DC8">
        <w:rPr>
          <w:rFonts w:ascii="TH SarabunPSK" w:hAnsi="TH SarabunPSK" w:cs="TH SarabunPSK"/>
        </w:rPr>
        <w:t>8</w:t>
      </w:r>
      <w:r w:rsidRPr="000C5DC8">
        <w:rPr>
          <w:rFonts w:ascii="TH SarabunPSK" w:hAnsi="TH SarabunPSK" w:cs="TH SarabunPSK"/>
          <w:cs/>
        </w:rPr>
        <w:t xml:space="preserve">) ความขัดแย้งทางการเมือง การก่อตัวและการพัฒนาการของธรรมาธิปไตยกับการเมืองภาคพลเมืองใน สังคมไทย ช่วงปี พ.ศ. </w:t>
      </w:r>
      <w:r w:rsidRPr="000C5DC8">
        <w:rPr>
          <w:rFonts w:ascii="TH SarabunPSK" w:hAnsi="TH SarabunPSK" w:cs="TH SarabunPSK"/>
        </w:rPr>
        <w:t>2547</w:t>
      </w:r>
      <w:r w:rsidRPr="000C5DC8">
        <w:rPr>
          <w:rFonts w:ascii="TH SarabunPSK" w:hAnsi="TH SarabunPSK" w:cs="TH SarabunPSK"/>
          <w:cs/>
        </w:rPr>
        <w:t>-</w:t>
      </w:r>
      <w:r w:rsidRPr="000C5DC8">
        <w:rPr>
          <w:rFonts w:ascii="TH SarabunPSK" w:hAnsi="TH SarabunPSK" w:cs="TH SarabunPSK"/>
        </w:rPr>
        <w:t xml:space="preserve">2557 </w:t>
      </w:r>
      <w:r w:rsidRPr="000C5DC8">
        <w:rPr>
          <w:rFonts w:ascii="TH SarabunPSK" w:hAnsi="TH SarabunPSK" w:cs="TH SarabunPSK"/>
          <w:cs/>
        </w:rPr>
        <w:t>สาเหตุจากสภาพปัญหาการเมืองแบบประชาธิปไตย ในสังคมไทย เกิดความขัดแย้งระหว่างฝ่ายรัฐบาลและกลุ่มผลประโยชน์ โดยมีการใช้ ประชาชนเป็นเครื่องมือในการบรรลุถึงเป้าหมาย มีการขยายความจากประเด็นส่วนตัวกลายเป็นประเด็นสาธารณะจนเกิดกระแสการตื่นตัวในการมีส่วนร่วมทางการเมือง ซึ่งความขัดแย้ง นี้เป็นปัจจัยกระตุ้นให้เกิดการระดมรวมตัวเคลื่อนไหวของกลุ่ม เกิดกลุ่ม ทางสังคมเพื่อเคลื่อนไหวทางการเมืองหลายกลุ่ม จากนั้น ก็ได้มีการพัฒนารวมกลุ่มกัน จนเป็นกลุ่มใหญ่ภายใต้การนำของตัวแทนแต่ละกลุ่ม เกิดปรากฏการณ์การเมืองภาคพลเมืองที่เคร่งเครียด มีการจัดตั้งเวทีเสวนาและการระดมทุนของกลุ่ม ตลอดจนมีการใช้ สื่อ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ในการส่งสารแก่บุคคลภายนอกกลุ่ม ธรรมาธิปไตยในสังคมไทยก่อตั้งจากหลักคำสอนในพระพุทธศาสนาที่สอน เครื่องมือในการดับทุกข์ โดยผู้นำการปกครองมีทศพิธราชธรรม และคำสอนได้ แพร่หลายไปสู่กลุ่มผลประโยชน์</w:t>
      </w:r>
      <w:proofErr w:type="spellStart"/>
      <w:r w:rsidRPr="000C5DC8">
        <w:rPr>
          <w:rFonts w:ascii="TH SarabunPSK" w:hAnsi="TH SarabunPSK" w:cs="TH SarabunPSK"/>
          <w:cs/>
        </w:rPr>
        <w:t>ต่างๆ</w:t>
      </w:r>
      <w:proofErr w:type="spellEnd"/>
      <w:r w:rsidRPr="000C5DC8">
        <w:rPr>
          <w:rFonts w:ascii="TH SarabunPSK" w:hAnsi="TH SarabunPSK" w:cs="TH SarabunPSK"/>
          <w:cs/>
        </w:rPr>
        <w:t xml:space="preserve"> ในสังคมไทยที่ต่อต้านการเมืองที่ทุจริตในการคอร</w:t>
      </w:r>
      <w:proofErr w:type="spellStart"/>
      <w:r w:rsidRPr="000C5DC8">
        <w:rPr>
          <w:rFonts w:ascii="TH SarabunPSK" w:hAnsi="TH SarabunPSK" w:cs="TH SarabunPSK"/>
          <w:cs/>
        </w:rPr>
        <w:t>์รัปชั่น</w:t>
      </w:r>
      <w:proofErr w:type="spellEnd"/>
      <w:r w:rsidRPr="000C5DC8">
        <w:rPr>
          <w:rFonts w:ascii="TH SarabunPSK" w:hAnsi="TH SarabunPSK" w:cs="TH SarabunPSK"/>
          <w:cs/>
        </w:rPr>
        <w:t xml:space="preserve"> โดยกลุ่มที่มีบทบาททางด้านธรรมาธิปไตยมากที่สุดคือ กลุ่มสันติอโศกและกลุ่มเครือข่ายพันธมิตรประชาชนเพื่อประชาธิปไตย (</w:t>
      </w:r>
      <w:proofErr w:type="spellStart"/>
      <w:r w:rsidRPr="000C5DC8">
        <w:rPr>
          <w:rFonts w:ascii="TH SarabunPSK" w:hAnsi="TH SarabunPSK" w:cs="TH SarabunPSK"/>
          <w:cs/>
        </w:rPr>
        <w:t>พธ</w:t>
      </w:r>
      <w:proofErr w:type="spellEnd"/>
      <w:r w:rsidRPr="000C5DC8">
        <w:rPr>
          <w:rFonts w:ascii="TH SarabunPSK" w:hAnsi="TH SarabunPSK" w:cs="TH SarabunPSK"/>
          <w:cs/>
        </w:rPr>
        <w:t>ม.) ธรรมาธิปไตยกับการเมืองภาคพลเมืองอาจเหมือนกันหรือแตกต่างกัน ขึ้นกับ โครงสร้างการนำทางการเมืองของประชาชนแต่ละกลุ่ม เช่น กลุ่มสันติอโศกและกลุ่มพันธมิตรประชาชนเพื่อประชาธิปไตย (</w:t>
      </w:r>
      <w:proofErr w:type="spellStart"/>
      <w:r w:rsidRPr="000C5DC8">
        <w:rPr>
          <w:rFonts w:ascii="TH SarabunPSK" w:hAnsi="TH SarabunPSK" w:cs="TH SarabunPSK"/>
          <w:cs/>
        </w:rPr>
        <w:t>พธ</w:t>
      </w:r>
      <w:proofErr w:type="spellEnd"/>
      <w:r w:rsidRPr="000C5DC8">
        <w:rPr>
          <w:rFonts w:ascii="TH SarabunPSK" w:hAnsi="TH SarabunPSK" w:cs="TH SarabunPSK"/>
          <w:cs/>
        </w:rPr>
        <w:t>ม.) มีโครงสร้างการนำทางการเมืองที่ชัดเจน ที่สุดคือ การนำธรรมาธิปไตยมาเป็นกลไกสร้างสังคมที่ดี ขณะที่กลุ่มแนวร่วม ประชาธิปไตยต่อต้านเผด็จการแห่งชาติ (</w:t>
      </w:r>
      <w:proofErr w:type="spellStart"/>
      <w:r w:rsidRPr="000C5DC8">
        <w:rPr>
          <w:rFonts w:ascii="TH SarabunPSK" w:hAnsi="TH SarabunPSK" w:cs="TH SarabunPSK"/>
          <w:cs/>
        </w:rPr>
        <w:t>นปช</w:t>
      </w:r>
      <w:proofErr w:type="spellEnd"/>
      <w:r w:rsidRPr="000C5DC8">
        <w:rPr>
          <w:rFonts w:ascii="TH SarabunPSK" w:hAnsi="TH SarabunPSK" w:cs="TH SarabunPSK"/>
          <w:cs/>
        </w:rPr>
        <w:t>.) และกลุ่มคณะกรรมการประชาชนเพื่อ  (</w:t>
      </w:r>
      <w:r w:rsidRPr="000C5DC8">
        <w:rPr>
          <w:rFonts w:ascii="TH SarabunPSK" w:hAnsi="TH SarabunPSK" w:cs="TH SarabunPSK"/>
        </w:rPr>
        <w:t>6</w:t>
      </w:r>
      <w:r w:rsidRPr="000C5DC8">
        <w:rPr>
          <w:rFonts w:ascii="TH SarabunPSK" w:hAnsi="TH SarabunPSK" w:cs="TH SarabunPSK"/>
          <w:cs/>
        </w:rPr>
        <w:t>) การเปลี่ยนแปลงประเทศไทยให้เป็นประชาธิปไตยโดยมีพระมหากษัตริย์ทรงเป็นประมุข (</w:t>
      </w:r>
      <w:proofErr w:type="spellStart"/>
      <w:r w:rsidRPr="000C5DC8">
        <w:rPr>
          <w:rFonts w:ascii="TH SarabunPSK" w:hAnsi="TH SarabunPSK" w:cs="TH SarabunPSK"/>
          <w:cs/>
        </w:rPr>
        <w:t>กปป</w:t>
      </w:r>
      <w:proofErr w:type="spellEnd"/>
      <w:r w:rsidRPr="000C5DC8">
        <w:rPr>
          <w:rFonts w:ascii="TH SarabunPSK" w:hAnsi="TH SarabunPSK" w:cs="TH SarabunPSK"/>
          <w:cs/>
        </w:rPr>
        <w:t>ส.) นั้น เป็นตัวแทนของกลุ่มผลประโยชน์ทางการเมืองรุ่นเก่าที่มีโอกาสปกครองบ้านเมืองมาในอดีต มีการก่อตัวเพื่อเป็นเครื่องมือทางการเมืองมากกว่าเป็นการพัฒนาประชาธิปไตยโดยศีลธรรม ประชาธิปไตยโดยศีลธรรม เป็นรูปแบบการปกครองที่มีผู้นำแบบธรรมาธิปไตย นำการบริหาร เน้นผู้นำคุณธรรมมากกว่ากระบวนการสรรหาในระบอบประชาธิปไตย ในขณะที่ประชาธิปไตยแบบทุนนิยม เป็นรูปแบบการปกครองที่ใช้กระบวนการนิติรัฐ นิติธรรม เป็นกลไกในการบริหารประเทศ สนับสนุนการเมืองแนวราบที่เลือกตัวผู้นำ จากภาคประชาชน ธรรมาธิปไตยได้ถูกหยิบยกมาเป็นส่วนสำคัญในการแก้ไขปัญหาอย่างยั่งยืน มีการอ้างอิงถึงธรรมาธิปไตยเพื่อสร้างความชอบธรรม แต่ยังไม่สามารถมองเห็นธรรมาธิปไตยที่ชัดเจนในสังคม แต่ยังคงมีความพยายามจากหลายภาคส่วนในการเรียกร้องและพัฒนาให้เกิดขึ้น ข้อเสนอแนะสำคัญของการวิจัยครั้งนี้คือ เน้นการเสริมสร้างธรรมาธิปไตยและการเมืองภาคพลเมืองให้เข้มแข็งพัฒนาโครงสร้างของระบบธรรมาธิปไตย ตลอดจน สนับสนุนประชาชนให้มีความรู้ ความเข้าใจในบทบาทหน้าที่ของตนเองต่อสังคม เพื่อ เป็นการแก้ไขปัญหาสภาพการเมืองในสังคมไทยอย่างยั่งยืน</w:t>
      </w:r>
    </w:p>
    <w:p w14:paraId="76D0D92D" w14:textId="6F741B95" w:rsidR="00D55E17" w:rsidRPr="000C5DC8" w:rsidRDefault="00911C90" w:rsidP="00E674A4">
      <w:pPr>
        <w:ind w:firstLine="709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ศรัณยุ  หมั้นทรัพย์ (2557)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911C90">
        <w:rPr>
          <w:rFonts w:ascii="TH SarabunPSK" w:hAnsi="TH SarabunPSK" w:cs="TH SarabunPSK"/>
          <w:color w:val="000000"/>
          <w:cs/>
        </w:rPr>
        <w:t>ได้ทำดุษฎีนิพนธ์เรื่อง</w:t>
      </w:r>
      <w:r>
        <w:rPr>
          <w:rFonts w:ascii="TH SarabunPSK" w:hAnsi="TH SarabunPSK" w:cs="TH SarabunPSK" w:hint="cs"/>
          <w:color w:val="000000"/>
          <w:cs/>
        </w:rPr>
        <w:t xml:space="preserve"> “</w:t>
      </w:r>
      <w:r w:rsidRPr="00911C90">
        <w:rPr>
          <w:rFonts w:ascii="TH SarabunPSK" w:hAnsi="TH SarabunPSK" w:cs="TH SarabunPSK"/>
          <w:color w:val="000000"/>
          <w:cs/>
        </w:rPr>
        <w:t>เครือข่ายประชาชนภาคตะวันออก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911C90">
        <w:rPr>
          <w:rFonts w:ascii="TH SarabunPSK" w:hAnsi="TH SarabunPSK" w:cs="TH SarabunPSK"/>
          <w:color w:val="000000"/>
          <w:cs/>
        </w:rPr>
        <w:t>ในสังคมไทย</w:t>
      </w:r>
      <w:r>
        <w:rPr>
          <w:rFonts w:ascii="TH SarabunPSK" w:hAnsi="TH SarabunPSK" w:cs="TH SarabunPSK" w:hint="cs"/>
          <w:color w:val="000000"/>
          <w:cs/>
        </w:rPr>
        <w:t xml:space="preserve">” พบว่า </w:t>
      </w:r>
      <w:r w:rsidR="00D55E17" w:rsidRPr="00D55E17">
        <w:rPr>
          <w:rFonts w:ascii="TH SarabunPSK" w:hAnsi="TH SarabunPSK" w:cs="TH SarabunPSK"/>
          <w:color w:val="000000"/>
          <w:cs/>
        </w:rPr>
        <w:t>การพัฒนาอุตสาหกรรมในนิคมอุตสาหกรรมมาบตาพุดส่งผลกระทบต่อชุมชนหลายประการ</w:t>
      </w:r>
      <w:r w:rsidR="00B952B7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กลุ่มเคลื่อนไหวประเด็นสิ่งแวดล้อมระดับจุลภาค</w:t>
      </w:r>
      <w:r w:rsidR="00B952B7">
        <w:rPr>
          <w:rFonts w:ascii="TH SarabunPSK" w:hAnsi="TH SarabunPSK" w:cs="TH SarabunPSK" w:hint="cs"/>
          <w:color w:val="000000"/>
          <w:cs/>
        </w:rPr>
        <w:t xml:space="preserve"> (</w:t>
      </w:r>
      <w:r w:rsidR="00B952B7">
        <w:rPr>
          <w:rFonts w:ascii="TH SarabunPSK" w:hAnsi="TH SarabunPSK" w:cs="TH SarabunPSK"/>
          <w:color w:val="000000"/>
        </w:rPr>
        <w:t>micro</w:t>
      </w:r>
      <w:r w:rsidR="00B952B7">
        <w:rPr>
          <w:rFonts w:ascii="TH SarabunPSK" w:hAnsi="TH SarabunPSK" w:cs="TH SarabunPSK"/>
          <w:color w:val="000000"/>
          <w:cs/>
        </w:rPr>
        <w:t>-</w:t>
      </w:r>
      <w:r w:rsidR="00B952B7">
        <w:rPr>
          <w:rFonts w:ascii="TH SarabunPSK" w:hAnsi="TH SarabunPSK" w:cs="TH SarabunPSK"/>
          <w:color w:val="000000"/>
        </w:rPr>
        <w:t>mobilization</w:t>
      </w:r>
      <w:r w:rsidR="00B952B7">
        <w:rPr>
          <w:rFonts w:ascii="TH SarabunPSK" w:hAnsi="TH SarabunPSK" w:cs="TH SarabunPSK" w:hint="cs"/>
          <w:color w:val="000000"/>
          <w:cs/>
        </w:rPr>
        <w:t xml:space="preserve">) </w:t>
      </w:r>
      <w:r w:rsidR="00D55E17" w:rsidRPr="00D55E17">
        <w:rPr>
          <w:rFonts w:ascii="TH SarabunPSK" w:hAnsi="TH SarabunPSK" w:cs="TH SarabunPSK"/>
          <w:color w:val="000000"/>
          <w:cs/>
        </w:rPr>
        <w:t>ในพื้นที่จึงรวมตัวกันเป็นเครือข่ายเพื่อพลังในการเคลื่อนไหวและการแก้ไขปัญหาเครือข่ายมีการจัดรูปองค์กรแบบหลวมๆ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การระดมทรัพยากรเป็นไปตามความสมัครใจ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ใช้หลักแบ่งปัน</w:t>
      </w:r>
      <w:r w:rsidR="00D55E17" w:rsidRPr="00D55E17">
        <w:rPr>
          <w:rFonts w:ascii="TH SarabunPSK" w:hAnsi="TH SarabunPSK" w:cs="TH SarabunPSK"/>
          <w:color w:val="000000"/>
          <w:cs/>
        </w:rPr>
        <w:lastRenderedPageBreak/>
        <w:t>และใช้เงินค่าจ้างทำโครงการพัฒนา</w:t>
      </w:r>
      <w:proofErr w:type="spellStart"/>
      <w:r w:rsidR="00D55E17" w:rsidRPr="00D55E17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เป็นทุนหลักในการเคลื่อนไหว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ยุทธวิธีการเคลื่อนไหว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คือการใช้พื้นที่สาธารณะ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3876BD">
        <w:rPr>
          <w:rFonts w:ascii="TH SarabunPSK" w:hAnsi="TH SarabunPSK" w:cs="TH SarabunPSK"/>
          <w:color w:val="000000"/>
          <w:cs/>
        </w:rPr>
        <w:t>ยกระดับประเด็นปัญหาสู่สาธารณชน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การใช้โอกาสและกระบวนการทางการเมืองด้วยการฟ้องร้องศาลปกครอง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ซึ่งนับเป็นการเปลี่ยนแนวทางจากการใช้พลังมวลชนต่อสู้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ไปต่อสู้ด้วยช่องทางตามรัฐธรรมนูญ</w:t>
      </w:r>
      <w:r w:rsidR="003876BD">
        <w:rPr>
          <w:rFonts w:ascii="TH SarabunPSK" w:hAnsi="TH SarabunPSK" w:cs="TH SarabunPSK" w:hint="cs"/>
          <w:color w:val="000000"/>
          <w:cs/>
        </w:rPr>
        <w:t>ตาม</w:t>
      </w:r>
      <w:r w:rsidR="00D55E17" w:rsidRPr="00D55E17">
        <w:rPr>
          <w:rFonts w:ascii="TH SarabunPSK" w:hAnsi="TH SarabunPSK" w:cs="TH SarabunPSK"/>
          <w:color w:val="000000"/>
          <w:cs/>
        </w:rPr>
        <w:t>กฎหมายที่เกี่ยวข้อง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นำไปสู่ผลสะเทือนจากคำสั่งศาลปกครองประกาศมา</w:t>
      </w:r>
      <w:r w:rsidR="003876BD">
        <w:rPr>
          <w:rFonts w:ascii="TH SarabunPSK" w:hAnsi="TH SarabunPSK" w:cs="TH SarabunPSK" w:hint="cs"/>
          <w:color w:val="000000"/>
          <w:cs/>
        </w:rPr>
        <w:t>บต</w:t>
      </w:r>
      <w:r w:rsidR="00D55E17" w:rsidRPr="00D55E17">
        <w:rPr>
          <w:rFonts w:ascii="TH SarabunPSK" w:hAnsi="TH SarabunPSK" w:cs="TH SarabunPSK"/>
          <w:color w:val="000000"/>
          <w:cs/>
        </w:rPr>
        <w:t>าพุ</w:t>
      </w:r>
      <w:r w:rsidR="003876BD">
        <w:rPr>
          <w:rFonts w:ascii="TH SarabunPSK" w:hAnsi="TH SarabunPSK" w:cs="TH SarabunPSK" w:hint="cs"/>
          <w:color w:val="000000"/>
          <w:cs/>
        </w:rPr>
        <w:t>ด</w:t>
      </w:r>
      <w:r w:rsidR="00D55E17" w:rsidRPr="00D55E17">
        <w:rPr>
          <w:rFonts w:ascii="TH SarabunPSK" w:hAnsi="TH SarabunPSK" w:cs="TH SarabunPSK"/>
          <w:color w:val="000000"/>
          <w:cs/>
        </w:rPr>
        <w:t>และพื้นที่ใกล้เคียง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เป็นเขตควบคุมมลพิษ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 xml:space="preserve">ในปี </w:t>
      </w:r>
      <w:r w:rsidR="00D55E17" w:rsidRPr="00D55E17">
        <w:rPr>
          <w:rFonts w:ascii="TH SarabunPSK" w:hAnsi="TH SarabunPSK" w:cs="TH SarabunPSK"/>
          <w:color w:val="000000"/>
        </w:rPr>
        <w:t xml:space="preserve">2552 </w:t>
      </w:r>
      <w:r w:rsidR="00D55E17" w:rsidRPr="00D55E17">
        <w:rPr>
          <w:rFonts w:ascii="TH SarabunPSK" w:hAnsi="TH SarabunPSK" w:cs="TH SarabunPSK"/>
          <w:color w:val="000000"/>
          <w:cs/>
        </w:rPr>
        <w:t xml:space="preserve">และการฟ้องระงับโครงการและกิจการรุนแรง </w:t>
      </w:r>
      <w:r w:rsidR="00D55E17" w:rsidRPr="00D55E17">
        <w:rPr>
          <w:rFonts w:ascii="TH SarabunPSK" w:hAnsi="TH SarabunPSK" w:cs="TH SarabunPSK"/>
          <w:color w:val="000000"/>
        </w:rPr>
        <w:t xml:space="preserve">76 </w:t>
      </w:r>
      <w:r w:rsidR="00D55E17" w:rsidRPr="00D55E17">
        <w:rPr>
          <w:rFonts w:ascii="TH SarabunPSK" w:hAnsi="TH SarabunPSK" w:cs="TH SarabunPSK"/>
          <w:color w:val="000000"/>
          <w:cs/>
        </w:rPr>
        <w:t>โครงการในปีเดียวกันนั้น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เครือข่ายเลือก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proofErr w:type="spellStart"/>
      <w:r w:rsidR="00D55E17" w:rsidRPr="00D55E17">
        <w:rPr>
          <w:rFonts w:ascii="TH SarabunPSK" w:hAnsi="TH SarabunPSK" w:cs="TH SarabunPSK"/>
          <w:color w:val="000000"/>
          <w:cs/>
        </w:rPr>
        <w:t>เป็</w:t>
      </w:r>
      <w:proofErr w:type="spellEnd"/>
      <w:r w:rsidR="00D55E17" w:rsidRPr="00D55E17">
        <w:rPr>
          <w:rFonts w:ascii="TH SarabunPSK" w:hAnsi="TH SarabunPSK" w:cs="TH SarabunPSK"/>
          <w:color w:val="000000"/>
          <w:cs/>
        </w:rPr>
        <w:t>นอ</w:t>
      </w:r>
      <w:proofErr w:type="spellStart"/>
      <w:r w:rsidR="00D55E17" w:rsidRPr="00D55E17">
        <w:rPr>
          <w:rFonts w:ascii="TH SarabunPSK" w:hAnsi="TH SarabunPSK" w:cs="TH SarabunPSK"/>
          <w:color w:val="000000"/>
          <w:cs/>
        </w:rPr>
        <w:t>ัต</w:t>
      </w:r>
      <w:proofErr w:type="spellEnd"/>
      <w:r w:rsidR="00D55E17" w:rsidRPr="00D55E17">
        <w:rPr>
          <w:rFonts w:ascii="TH SarabunPSK" w:hAnsi="TH SarabunPSK" w:cs="TH SarabunPSK"/>
          <w:color w:val="000000"/>
          <w:cs/>
        </w:rPr>
        <w:t>ลักษณ์ในการเคลื่อนไหวโดยใช้ประโยชน์ในการลดแรงกดดันและการกดทับการเคลื่อนไหวในพื้นที่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และใช้เพื่อสร้างพลังให้สมาชิก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3876BD">
        <w:rPr>
          <w:rFonts w:ascii="TH SarabunPSK" w:hAnsi="TH SarabunPSK" w:cs="TH SarabunPSK"/>
          <w:color w:val="000000"/>
          <w:cs/>
        </w:rPr>
        <w:t>เพื่อให้เกิดการแก้ไขปัญหาที่รัฐ</w:t>
      </w:r>
      <w:r w:rsidR="00D55E17" w:rsidRPr="00D55E17">
        <w:rPr>
          <w:rFonts w:ascii="TH SarabunPSK" w:hAnsi="TH SarabunPSK" w:cs="TH SarabunPSK"/>
          <w:color w:val="000000"/>
          <w:cs/>
        </w:rPr>
        <w:t>ละเลยไม่ใส่ใจ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หรือการรวมตัวเป็นกลุ่มเคลื่อนไหวกดดันรัฐให้นำมาซึ่งการเปลี่ยนแปลงในระดับนโยบาย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แนวคิดนี้ได้นำปรากฏการณ์การรวมกลุ่มของประชาชนและเคลื่อนไหวกระทำการบางอย่างในสังคมที่เรียกว่า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การเคลื่อนไหวทางสังคม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มาผูกเชื่อมเข้ากับการเสริมพลังอำนาจทางการเมืองให้กับประชาชน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และให้นัยของประชาชนคนเล็กคนน้อยในการต่อสู้เคลื่อนไหว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เพื่อสื่อสารความทุกข์ยากข้อเท็จจริงของปัญหา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ข้อเรียกร้องสู่สาธารณชน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ซึ่งวิธีการนี้จะช่วยสร้างการเรียนรู้ภายในกระบวนการให้เห็นอำนาจตัวเอง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จากการร่วมกันต่อสู้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เห็นสิทธิ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วิถีชีวิต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และวัฒนธรรม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เห็นข้อจำกัดของการพึ่งพานักการเมือง</w:t>
      </w:r>
      <w:r w:rsidR="003876BD">
        <w:rPr>
          <w:rFonts w:ascii="TH SarabunPSK" w:hAnsi="TH SarabunPSK" w:cs="TH SarabunPSK" w:hint="cs"/>
          <w:color w:val="000000"/>
          <w:cs/>
        </w:rPr>
        <w:t xml:space="preserve"> (</w:t>
      </w:r>
      <w:r w:rsidR="00D55E17" w:rsidRPr="00D55E17">
        <w:rPr>
          <w:rFonts w:ascii="TH SarabunPSK" w:hAnsi="TH SarabunPSK" w:cs="TH SarabunPSK"/>
          <w:color w:val="000000"/>
          <w:cs/>
        </w:rPr>
        <w:t>ประภาส</w:t>
      </w:r>
      <w:r w:rsidR="003876BD">
        <w:rPr>
          <w:rFonts w:ascii="TH SarabunPSK" w:hAnsi="TH SarabunPSK" w:cs="TH SarabunPSK" w:hint="cs"/>
          <w:color w:val="000000"/>
          <w:cs/>
        </w:rPr>
        <w:t xml:space="preserve"> ปิ่น</w:t>
      </w:r>
      <w:r w:rsidR="00D55E17" w:rsidRPr="00D55E17">
        <w:rPr>
          <w:rFonts w:ascii="TH SarabunPSK" w:hAnsi="TH SarabunPSK" w:cs="TH SarabunPSK"/>
          <w:color w:val="000000"/>
          <w:cs/>
        </w:rPr>
        <w:t>ต</w:t>
      </w:r>
      <w:r w:rsidR="003876BD">
        <w:rPr>
          <w:rFonts w:ascii="TH SarabunPSK" w:hAnsi="TH SarabunPSK" w:cs="TH SarabunPSK" w:hint="cs"/>
          <w:color w:val="000000"/>
          <w:cs/>
        </w:rPr>
        <w:t>บ</w:t>
      </w:r>
      <w:r w:rsidR="00D55E17" w:rsidRPr="00D55E17">
        <w:rPr>
          <w:rFonts w:ascii="TH SarabunPSK" w:hAnsi="TH SarabunPSK" w:cs="TH SarabunPSK"/>
          <w:color w:val="000000"/>
          <w:cs/>
        </w:rPr>
        <w:t xml:space="preserve">แต่ง </w:t>
      </w:r>
      <w:r w:rsidR="00D55E17" w:rsidRPr="00D55E17">
        <w:rPr>
          <w:rFonts w:ascii="TH SarabunPSK" w:hAnsi="TH SarabunPSK" w:cs="TH SarabunPSK"/>
          <w:color w:val="000000"/>
        </w:rPr>
        <w:t>2541</w:t>
      </w:r>
      <w:r w:rsidR="003876BD">
        <w:rPr>
          <w:rFonts w:ascii="TH SarabunPSK" w:hAnsi="TH SarabunPSK" w:cs="TH SarabunPSK"/>
          <w:color w:val="000000"/>
          <w:cs/>
        </w:rPr>
        <w:t xml:space="preserve"> </w:t>
      </w:r>
      <w:r w:rsidR="003876BD">
        <w:rPr>
          <w:rFonts w:ascii="TH SarabunPSK" w:hAnsi="TH SarabunPSK" w:cs="TH SarabunPSK" w:hint="cs"/>
          <w:color w:val="000000"/>
          <w:cs/>
        </w:rPr>
        <w:t>อ้างถึงใน</w:t>
      </w:r>
      <w:r w:rsidR="000F692C">
        <w:rPr>
          <w:rFonts w:ascii="TH SarabunPSK" w:hAnsi="TH SarabunPSK" w:cs="TH SarabunPSK" w:hint="cs"/>
          <w:color w:val="000000"/>
          <w:cs/>
        </w:rPr>
        <w:t xml:space="preserve"> ศรัณยุ  หมั้นทรัพย์, 2557</w:t>
      </w:r>
      <w:r w:rsidR="000F692C">
        <w:rPr>
          <w:rFonts w:ascii="TH SarabunPSK" w:hAnsi="TH SarabunPSK" w:cs="TH SarabunPSK"/>
          <w:color w:val="000000"/>
          <w:cs/>
        </w:rPr>
        <w:t>:</w:t>
      </w:r>
      <w:r w:rsidR="000F692C">
        <w:rPr>
          <w:rFonts w:ascii="TH SarabunPSK" w:hAnsi="TH SarabunPSK" w:cs="TH SarabunPSK"/>
          <w:color w:val="000000"/>
        </w:rPr>
        <w:t>146</w:t>
      </w:r>
      <w:r w:rsidR="000F692C">
        <w:rPr>
          <w:rFonts w:ascii="TH SarabunPSK" w:hAnsi="TH SarabunPSK" w:cs="TH SarabunPSK"/>
          <w:color w:val="000000"/>
          <w:cs/>
        </w:rPr>
        <w:t>-</w:t>
      </w:r>
      <w:r w:rsidR="000F692C">
        <w:rPr>
          <w:rFonts w:ascii="TH SarabunPSK" w:hAnsi="TH SarabunPSK" w:cs="TH SarabunPSK"/>
          <w:color w:val="000000"/>
        </w:rPr>
        <w:t>150</w:t>
      </w:r>
      <w:r w:rsidR="000F692C">
        <w:rPr>
          <w:rFonts w:ascii="TH SarabunPSK" w:hAnsi="TH SarabunPSK" w:cs="TH SarabunPSK" w:hint="cs"/>
          <w:color w:val="000000"/>
          <w:cs/>
        </w:rPr>
        <w:t>)</w:t>
      </w:r>
      <w:r w:rsidR="000F692C">
        <w:rPr>
          <w:rFonts w:ascii="TH SarabunPSK" w:hAnsi="TH SarabunPSK" w:cs="TH SarabunPSK"/>
          <w:color w:val="000000"/>
          <w:cs/>
        </w:rPr>
        <w:t xml:space="preserve"> </w:t>
      </w:r>
      <w:r w:rsidR="003876BD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 xml:space="preserve">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="00D55E17" w:rsidRPr="00D55E17">
        <w:rPr>
          <w:rFonts w:ascii="TH SarabunPSK" w:hAnsi="TH SarabunPSK" w:cs="TH SarabunPSK"/>
          <w:color w:val="000000"/>
          <w:cs/>
        </w:rPr>
        <w:t>ในรูปแบบนี้ทำให้เรามองเห็น</w:t>
      </w:r>
      <w:r w:rsidR="00E07F89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ประชาชนคนธรรมดา</w:t>
      </w:r>
      <w:r w:rsidR="00E07F89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เห็นการต่อต้าน</w:t>
      </w:r>
      <w:r w:rsidR="00E07F89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และปะทะอำนาจ</w:t>
      </w:r>
      <w:r w:rsidR="00E07F89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เห็นสิทธิ</w:t>
      </w:r>
      <w:r w:rsidR="00E07F89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เสรีภาพ</w:t>
      </w:r>
      <w:r w:rsidR="00E07F89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และศักดิ์ศรีความเป็นมนุษย์</w:t>
      </w:r>
      <w:r w:rsidR="00E07F89">
        <w:rPr>
          <w:rFonts w:ascii="TH SarabunPSK" w:hAnsi="TH SarabunPSK" w:cs="TH SarabunPSK" w:hint="cs"/>
          <w:color w:val="000000"/>
          <w:cs/>
        </w:rPr>
        <w:t xml:space="preserve">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="00D55E17" w:rsidRPr="00D55E17">
        <w:rPr>
          <w:rFonts w:ascii="TH SarabunPSK" w:hAnsi="TH SarabunPSK" w:cs="TH SarabunPSK"/>
          <w:color w:val="000000"/>
          <w:cs/>
        </w:rPr>
        <w:t>แบบนี้ไม่ได้มีนัยของประชาชนตื่นรู้หรือเป็นพลเมืองจิตสาธารณะ</w:t>
      </w:r>
      <w:r w:rsidR="00E07F89">
        <w:rPr>
          <w:rFonts w:ascii="TH SarabunPSK" w:hAnsi="TH SarabunPSK" w:cs="TH SarabunPSK" w:hint="cs"/>
          <w:color w:val="000000"/>
          <w:cs/>
        </w:rPr>
        <w:t xml:space="preserve"> </w:t>
      </w:r>
      <w:r w:rsidR="00D55E17" w:rsidRPr="00D55E17">
        <w:rPr>
          <w:rFonts w:ascii="TH SarabunPSK" w:hAnsi="TH SarabunPSK" w:cs="TH SarabunPSK"/>
          <w:color w:val="000000"/>
          <w:cs/>
        </w:rPr>
        <w:t>แต่เป็น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="00D55E17" w:rsidRPr="00D55E17">
        <w:rPr>
          <w:rFonts w:ascii="TH SarabunPSK" w:hAnsi="TH SarabunPSK" w:cs="TH SarabunPSK"/>
          <w:color w:val="000000"/>
          <w:cs/>
        </w:rPr>
        <w:t>ที่เห็นความเสมอภาคเท่าเทียมในฐานะประชาชนซึ่งจะนำไปสู่การสลายการเมืองแบบชนชั้นกลาง</w:t>
      </w:r>
    </w:p>
    <w:p w14:paraId="45287C9F" w14:textId="5BC31D08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ภราดร  สุทธิสารากร (2555) ได้ทำวิทยานิพนธ์เรื่อง “บทบาท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ที่มีต่อองค์การบริหารส่วนตำบลหนองยางทอย อำเภอศรีเทพ จังหวัดเพชรบูรณ์” มีวัตถุประสงค์เพื่อศึกษาความคิดเห็นเกี่ยวกับบทบาท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ที่มีต่อองค์การบริหารส่วนตำบลหนองย่างทอย อำเภอศรีเทพ จังหวัดเพชรบูรณ์ เพื่อศึกษาปัญหาอุปสรรคของบทบาท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ต่อองค์การบริหารส่วนตำบลหนองย่างทอย อำเภอศรีเทพ จังหวัดเพชรบูรณ์ ผลการศึกษาพบว่า  ประชาชนทุกคนในพื้นที่ของตำบลหนองย่างทอย อำเภอศรีเทพ จังหวัดเพชรบูรณ์ ควรมีส่วนร่วมและมีจิตสำนึกต่อชุมชนของตนและมีการเคลื่อนไหวของประชาชนก็เพื่อกำหนดนโยบายสาธารณะโดยตรง โดยไม่ผ่านทางตัวแทนของพรรคการเมือง หรือหน่วยงานราชการ ซึ่งบทบาทการเคลื่อนไหวทางการเมืองของประชาชนแบ่งออกเป็น 4 ทิศทางได้แก่</w:t>
      </w:r>
    </w:p>
    <w:p w14:paraId="3D41C18B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1. การเคลื่อนไหวร้องทุกข์ หรือเรียกร้องให้องค์การบริหารส่วนตำบลเข้ามาแก้ไขปัญหาที่ไม่ได้รับการเหลียวแล </w:t>
      </w:r>
    </w:p>
    <w:p w14:paraId="1EAACCE9" w14:textId="77777777" w:rsidR="00E674A4" w:rsidRPr="000C5DC8" w:rsidRDefault="00E674A4" w:rsidP="00E674A4">
      <w:pPr>
        <w:ind w:left="993" w:hanging="284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2. การเคลื่อนไหวที่มุ่งตรวจสอบกระบวนการใช้อำนาจผู้บริหาร</w:t>
      </w:r>
    </w:p>
    <w:p w14:paraId="1983D133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3. กระประท้วงอำนาจของผู้บริหารและเรียกร้องให้ถ่ายโอนอำนาจที่เคยมีมาเป็นของประชาชน</w:t>
      </w:r>
    </w:p>
    <w:p w14:paraId="70FD6119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4. การร่วมมือเชิงวิพากษ์กับองค์การบริหารส่วนตำบล หรือความผูกพันในทางสร้างสรรค์เพื่อเบียดแย่งพื้นที่ในกระบวนการใช้อำนาจมาเป็นของประชาชน</w:t>
      </w:r>
    </w:p>
    <w:p w14:paraId="4382F88A" w14:textId="77777777" w:rsidR="00E674A4" w:rsidRPr="000C5DC8" w:rsidRDefault="00E674A4" w:rsidP="00E674A4">
      <w:pPr>
        <w:ind w:firstLine="709"/>
        <w:rPr>
          <w:rFonts w:ascii="TH SarabunPSK" w:hAnsi="TH SarabunPSK" w:cs="TH SarabunPSK"/>
        </w:rPr>
      </w:pPr>
      <w:proofErr w:type="spellStart"/>
      <w:r w:rsidRPr="000C5DC8">
        <w:rPr>
          <w:rFonts w:ascii="TH SarabunPSK" w:hAnsi="TH SarabunPSK" w:cs="TH SarabunPSK"/>
          <w:color w:val="000000"/>
          <w:shd w:val="clear" w:color="auto" w:fill="FFFFFF"/>
          <w:cs/>
        </w:rPr>
        <w:lastRenderedPageBreak/>
        <w:t>กฤษ</w:t>
      </w:r>
      <w:proofErr w:type="spellEnd"/>
      <w:r w:rsidRPr="000C5DC8">
        <w:rPr>
          <w:rFonts w:ascii="TH SarabunPSK" w:hAnsi="TH SarabunPSK" w:cs="TH SarabunPSK"/>
          <w:color w:val="000000"/>
          <w:shd w:val="clear" w:color="auto" w:fill="FFFFFF"/>
          <w:cs/>
        </w:rPr>
        <w:t xml:space="preserve">ณ์  ศรีอินสุทธิ์ (2555) ได้ทำวิจัยเรื่อง “การเมืองภาคพลเมืองกับคุณภาพการจัดทำแผนพัฒนา </w:t>
      </w:r>
      <w:r w:rsidRPr="000C5DC8">
        <w:rPr>
          <w:rFonts w:ascii="TH SarabunPSK" w:hAnsi="TH SarabunPSK" w:cs="TH SarabunPSK"/>
          <w:color w:val="000000"/>
          <w:shd w:val="clear" w:color="auto" w:fill="FFFFFF"/>
        </w:rPr>
        <w:t xml:space="preserve">3 </w:t>
      </w:r>
      <w:r w:rsidRPr="000C5DC8">
        <w:rPr>
          <w:rFonts w:ascii="TH SarabunPSK" w:hAnsi="TH SarabunPSK" w:cs="TH SarabunPSK"/>
          <w:color w:val="000000"/>
          <w:shd w:val="clear" w:color="auto" w:fill="FFFFFF"/>
          <w:cs/>
        </w:rPr>
        <w:t>ปี ขององค์การบริหารส่วนตำบลขุนศรี อำเภอไทรน้อย จังหวัดนนทบุรี</w:t>
      </w:r>
      <w:r w:rsidRPr="000C5DC8">
        <w:rPr>
          <w:rFonts w:ascii="TH SarabunPSK" w:hAnsi="TH SarabunPSK" w:cs="TH SarabunPSK"/>
          <w:color w:val="000000"/>
          <w:cs/>
        </w:rPr>
        <w:t xml:space="preserve">” </w:t>
      </w:r>
      <w:r w:rsidRPr="000C5DC8">
        <w:rPr>
          <w:rFonts w:ascii="TH SarabunPSK" w:hAnsi="TH SarabunPSK" w:cs="TH SarabunPSK"/>
          <w:cs/>
        </w:rPr>
        <w:t>มีวัตถุประสงค์เพื่อ (</w:t>
      </w:r>
      <w:r w:rsidRPr="000C5DC8">
        <w:rPr>
          <w:rFonts w:ascii="TH SarabunPSK" w:hAnsi="TH SarabunPSK" w:cs="TH SarabunPSK"/>
        </w:rPr>
        <w:t>1</w:t>
      </w:r>
      <w:r w:rsidRPr="000C5DC8">
        <w:rPr>
          <w:rFonts w:ascii="TH SarabunPSK" w:hAnsi="TH SarabunPSK" w:cs="TH SarabunPSK"/>
          <w:cs/>
        </w:rPr>
        <w:t>) ศึกษาการเมืองภาคพลเมืองของประชาชนในพื้นที่ของ อบต. ขุนศรี (</w:t>
      </w:r>
      <w:r w:rsidRPr="000C5DC8">
        <w:rPr>
          <w:rFonts w:ascii="TH SarabunPSK" w:hAnsi="TH SarabunPSK" w:cs="TH SarabunPSK"/>
        </w:rPr>
        <w:t>2</w:t>
      </w:r>
      <w:r w:rsidRPr="000C5DC8">
        <w:rPr>
          <w:rFonts w:ascii="TH SarabunPSK" w:hAnsi="TH SarabunPSK" w:cs="TH SarabunPSK"/>
          <w:cs/>
        </w:rPr>
        <w:t>) ศึกษาคุณภาพการจัด</w:t>
      </w:r>
      <w:proofErr w:type="spellStart"/>
      <w:r w:rsidRPr="000C5DC8">
        <w:rPr>
          <w:rFonts w:ascii="TH SarabunPSK" w:hAnsi="TH SarabunPSK" w:cs="TH SarabunPSK"/>
          <w:cs/>
        </w:rPr>
        <w:t>ทํา</w:t>
      </w:r>
      <w:proofErr w:type="spellEnd"/>
      <w:r w:rsidRPr="000C5DC8">
        <w:rPr>
          <w:rFonts w:ascii="TH SarabunPSK" w:hAnsi="TH SarabunPSK" w:cs="TH SarabunPSK"/>
          <w:cs/>
        </w:rPr>
        <w:t xml:space="preserve">แผนพัฒนา </w:t>
      </w:r>
      <w:r w:rsidRPr="000C5DC8">
        <w:rPr>
          <w:rFonts w:ascii="TH SarabunPSK" w:hAnsi="TH SarabunPSK" w:cs="TH SarabunPSK"/>
        </w:rPr>
        <w:t xml:space="preserve">3 </w:t>
      </w:r>
      <w:r w:rsidRPr="000C5DC8">
        <w:rPr>
          <w:rFonts w:ascii="TH SarabunPSK" w:hAnsi="TH SarabunPSK" w:cs="TH SarabunPSK"/>
          <w:cs/>
        </w:rPr>
        <w:t>ปี ของ อบต.ขุนศรี และ (</w:t>
      </w:r>
      <w:r w:rsidRPr="000C5DC8">
        <w:rPr>
          <w:rFonts w:ascii="TH SarabunPSK" w:hAnsi="TH SarabunPSK" w:cs="TH SarabunPSK"/>
        </w:rPr>
        <w:t>3</w:t>
      </w:r>
      <w:r w:rsidRPr="000C5DC8">
        <w:rPr>
          <w:rFonts w:ascii="TH SarabunPSK" w:hAnsi="TH SarabunPSK" w:cs="TH SarabunPSK"/>
          <w:cs/>
        </w:rPr>
        <w:t>) ศึกษาความสัมพันธ์ ระหว่างการเมืองภาคพลเมืองกับคุณภาพการจัด</w:t>
      </w:r>
      <w:proofErr w:type="spellStart"/>
      <w:r w:rsidRPr="000C5DC8">
        <w:rPr>
          <w:rFonts w:ascii="TH SarabunPSK" w:hAnsi="TH SarabunPSK" w:cs="TH SarabunPSK"/>
          <w:cs/>
        </w:rPr>
        <w:t>ทํา</w:t>
      </w:r>
      <w:proofErr w:type="spellEnd"/>
      <w:r w:rsidRPr="000C5DC8">
        <w:rPr>
          <w:rFonts w:ascii="TH SarabunPSK" w:hAnsi="TH SarabunPSK" w:cs="TH SarabunPSK"/>
          <w:cs/>
        </w:rPr>
        <w:t xml:space="preserve">แผนพัฒนา </w:t>
      </w:r>
      <w:r w:rsidRPr="000C5DC8">
        <w:rPr>
          <w:rFonts w:ascii="TH SarabunPSK" w:hAnsi="TH SarabunPSK" w:cs="TH SarabunPSK"/>
        </w:rPr>
        <w:t xml:space="preserve">3 </w:t>
      </w:r>
      <w:r w:rsidRPr="000C5DC8">
        <w:rPr>
          <w:rFonts w:ascii="TH SarabunPSK" w:hAnsi="TH SarabunPSK" w:cs="TH SarabunPSK"/>
          <w:cs/>
        </w:rPr>
        <w:t xml:space="preserve">ปี ของ อบต.ขุนศรี </w:t>
      </w:r>
    </w:p>
    <w:p w14:paraId="128594BC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s/>
        </w:rPr>
        <w:t xml:space="preserve">ผลการวิจัยพบว่า </w:t>
      </w:r>
      <w:r w:rsidRPr="000C5DC8">
        <w:rPr>
          <w:rFonts w:ascii="TH SarabunPSK" w:hAnsi="TH SarabunPSK" w:cs="TH SarabunPSK"/>
        </w:rPr>
        <w:t>1</w:t>
      </w:r>
      <w:r w:rsidRPr="000C5DC8">
        <w:rPr>
          <w:rFonts w:ascii="TH SarabunPSK" w:hAnsi="TH SarabunPSK" w:cs="TH SarabunPSK"/>
          <w:cs/>
        </w:rPr>
        <w:t>. การเมืองภาคพลเมืองในภาพรวมมีค่าเฉลี่ยอยู่ในระดับมาก โดยพบว่า กลุ่ม/องค์กรในบริบทของการเมืองภาคพลเมืองมีค่าเฉลี่ยมากกว่าทุกด้าน รองลงมาตาม</w:t>
      </w:r>
      <w:proofErr w:type="spellStart"/>
      <w:r w:rsidRPr="000C5DC8">
        <w:rPr>
          <w:rFonts w:ascii="TH SarabunPSK" w:hAnsi="TH SarabunPSK" w:cs="TH SarabunPSK"/>
          <w:cs/>
        </w:rPr>
        <w:t>ลําดับ</w:t>
      </w:r>
      <w:proofErr w:type="spellEnd"/>
      <w:r w:rsidRPr="000C5DC8">
        <w:rPr>
          <w:rFonts w:ascii="TH SarabunPSK" w:hAnsi="TH SarabunPSK" w:cs="TH SarabunPSK"/>
          <w:cs/>
        </w:rPr>
        <w:t xml:space="preserve"> คือ การเชื่อมโยงเครือข่ายทางสังคมในบริบทของการเมืองภาคพลเมือง พื้นที่สาธารณะในบริบทของการเมืองภาคพลเมือง และความเป็นพลเมืองมีค่าเฉลี่ยน้อยกว่าทุกด้าน</w:t>
      </w:r>
      <w:r w:rsidRPr="000C5DC8">
        <w:rPr>
          <w:rFonts w:ascii="TH SarabunPSK" w:hAnsi="TH SarabunPSK" w:cs="TH SarabunPSK"/>
        </w:rPr>
        <w:t xml:space="preserve"> 2</w:t>
      </w:r>
      <w:r w:rsidRPr="000C5DC8">
        <w:rPr>
          <w:rFonts w:ascii="TH SarabunPSK" w:hAnsi="TH SarabunPSK" w:cs="TH SarabunPSK"/>
          <w:cs/>
        </w:rPr>
        <w:t>. คุณภาพการจัด</w:t>
      </w:r>
      <w:proofErr w:type="spellStart"/>
      <w:r w:rsidRPr="000C5DC8">
        <w:rPr>
          <w:rFonts w:ascii="TH SarabunPSK" w:hAnsi="TH SarabunPSK" w:cs="TH SarabunPSK"/>
          <w:cs/>
        </w:rPr>
        <w:t>ทํา</w:t>
      </w:r>
      <w:proofErr w:type="spellEnd"/>
      <w:r w:rsidRPr="000C5DC8">
        <w:rPr>
          <w:rFonts w:ascii="TH SarabunPSK" w:hAnsi="TH SarabunPSK" w:cs="TH SarabunPSK"/>
          <w:cs/>
        </w:rPr>
        <w:t>แผนพัฒนาของ อบต.ขุนศรี ผลวิจัยพบว่า ในภาพรวมมีค่าเฉลี่ยอยู่ในระดับมากที่สุด เมื่อพิจารณาราย    ข้อ</w:t>
      </w:r>
      <w:proofErr w:type="spellStart"/>
      <w:r w:rsidRPr="000C5DC8">
        <w:rPr>
          <w:rFonts w:ascii="TH SarabunPSK" w:hAnsi="TH SarabunPSK" w:cs="TH SarabunPSK"/>
          <w:cs/>
        </w:rPr>
        <w:t>คําถาม</w:t>
      </w:r>
      <w:proofErr w:type="spellEnd"/>
      <w:r w:rsidRPr="000C5DC8">
        <w:rPr>
          <w:rFonts w:ascii="TH SarabunPSK" w:hAnsi="TH SarabunPSK" w:cs="TH SarabunPSK"/>
          <w:cs/>
        </w:rPr>
        <w:t>พบว่า ทุกข้อ</w:t>
      </w:r>
      <w:proofErr w:type="spellStart"/>
      <w:r w:rsidRPr="000C5DC8">
        <w:rPr>
          <w:rFonts w:ascii="TH SarabunPSK" w:hAnsi="TH SarabunPSK" w:cs="TH SarabunPSK"/>
          <w:cs/>
        </w:rPr>
        <w:t>คําถาม</w:t>
      </w:r>
      <w:proofErr w:type="spellEnd"/>
      <w:r w:rsidRPr="000C5DC8">
        <w:rPr>
          <w:rFonts w:ascii="TH SarabunPSK" w:hAnsi="TH SarabunPSK" w:cs="TH SarabunPSK"/>
          <w:cs/>
        </w:rPr>
        <w:t xml:space="preserve">มีค่าเฉลี่ยอยู่ในระดับมากที่สุดทุกด้าน โดยมีเรื่องโครงการ/กิจกรรมของ อบต.ช่วยให้ชุมชนเกิดความเข้มแข็งมีค่าเฉลี่ยมากที่สุด และมีเรื่องโครงการ/ กิจกรรมที่เกิดขึ้นจากแผนพัฒนา </w:t>
      </w:r>
      <w:r w:rsidRPr="000C5DC8">
        <w:rPr>
          <w:rFonts w:ascii="TH SarabunPSK" w:hAnsi="TH SarabunPSK" w:cs="TH SarabunPSK"/>
        </w:rPr>
        <w:t xml:space="preserve">3 </w:t>
      </w:r>
      <w:r w:rsidRPr="000C5DC8">
        <w:rPr>
          <w:rFonts w:ascii="TH SarabunPSK" w:hAnsi="TH SarabunPSK" w:cs="TH SarabunPSK"/>
          <w:cs/>
        </w:rPr>
        <w:t>ปี สอดคล้องกับความต้องการของท่านมีค่าเฉลี่ยน้อยที่สุด</w:t>
      </w:r>
      <w:r w:rsidRPr="000C5DC8">
        <w:rPr>
          <w:rFonts w:ascii="TH SarabunPSK" w:hAnsi="TH SarabunPSK" w:cs="TH SarabunPSK"/>
        </w:rPr>
        <w:t xml:space="preserve"> 3</w:t>
      </w:r>
      <w:r w:rsidRPr="000C5DC8">
        <w:rPr>
          <w:rFonts w:ascii="TH SarabunPSK" w:hAnsi="TH SarabunPSK" w:cs="TH SarabunPSK"/>
          <w:cs/>
        </w:rPr>
        <w:t>. ความสัมพันธ์ระหว่างการเมืองภาคพลเมืองกับคุณภาพการจัด</w:t>
      </w:r>
      <w:proofErr w:type="spellStart"/>
      <w:r w:rsidRPr="000C5DC8">
        <w:rPr>
          <w:rFonts w:ascii="TH SarabunPSK" w:hAnsi="TH SarabunPSK" w:cs="TH SarabunPSK"/>
          <w:cs/>
        </w:rPr>
        <w:t>ทํา</w:t>
      </w:r>
      <w:proofErr w:type="spellEnd"/>
      <w:r w:rsidRPr="000C5DC8">
        <w:rPr>
          <w:rFonts w:ascii="TH SarabunPSK" w:hAnsi="TH SarabunPSK" w:cs="TH SarabunPSK"/>
          <w:cs/>
        </w:rPr>
        <w:t xml:space="preserve">แผนพัฒนา </w:t>
      </w:r>
      <w:r w:rsidRPr="000C5DC8">
        <w:rPr>
          <w:rFonts w:ascii="TH SarabunPSK" w:hAnsi="TH SarabunPSK" w:cs="TH SarabunPSK"/>
        </w:rPr>
        <w:t xml:space="preserve">3 </w:t>
      </w:r>
      <w:r w:rsidRPr="000C5DC8">
        <w:rPr>
          <w:rFonts w:ascii="TH SarabunPSK" w:hAnsi="TH SarabunPSK" w:cs="TH SarabunPSK"/>
          <w:cs/>
        </w:rPr>
        <w:t>ปี ของ องค์การบริหารส่วน</w:t>
      </w:r>
      <w:proofErr w:type="spellStart"/>
      <w:r w:rsidRPr="000C5DC8">
        <w:rPr>
          <w:rFonts w:ascii="TH SarabunPSK" w:hAnsi="TH SarabunPSK" w:cs="TH SarabunPSK"/>
          <w:cs/>
        </w:rPr>
        <w:t>ตําบล</w:t>
      </w:r>
      <w:proofErr w:type="spellEnd"/>
      <w:r w:rsidRPr="000C5DC8">
        <w:rPr>
          <w:rFonts w:ascii="TH SarabunPSK" w:hAnsi="TH SarabunPSK" w:cs="TH SarabunPSK"/>
          <w:cs/>
        </w:rPr>
        <w:t xml:space="preserve">ขุนศรี </w:t>
      </w:r>
      <w:proofErr w:type="spellStart"/>
      <w:r w:rsidRPr="000C5DC8">
        <w:rPr>
          <w:rFonts w:ascii="TH SarabunPSK" w:hAnsi="TH SarabunPSK" w:cs="TH SarabunPSK"/>
          <w:cs/>
        </w:rPr>
        <w:t>อําเภอ</w:t>
      </w:r>
      <w:proofErr w:type="spellEnd"/>
      <w:r w:rsidRPr="000C5DC8">
        <w:rPr>
          <w:rFonts w:ascii="TH SarabunPSK" w:hAnsi="TH SarabunPSK" w:cs="TH SarabunPSK"/>
          <w:cs/>
        </w:rPr>
        <w:t>ไทรน้อย จังหวัดนนทบุรี พบว่า การเมืองภาคพลเมืองมี ความสัมพันธ์กบคุณภาพการจัด</w:t>
      </w:r>
      <w:proofErr w:type="spellStart"/>
      <w:r w:rsidRPr="000C5DC8">
        <w:rPr>
          <w:rFonts w:ascii="TH SarabunPSK" w:hAnsi="TH SarabunPSK" w:cs="TH SarabunPSK"/>
          <w:cs/>
        </w:rPr>
        <w:t>ทํา</w:t>
      </w:r>
      <w:proofErr w:type="spellEnd"/>
      <w:r w:rsidRPr="000C5DC8">
        <w:rPr>
          <w:rFonts w:ascii="TH SarabunPSK" w:hAnsi="TH SarabunPSK" w:cs="TH SarabunPSK"/>
          <w:cs/>
        </w:rPr>
        <w:t xml:space="preserve">แผนพัฒนา </w:t>
      </w:r>
      <w:r w:rsidRPr="000C5DC8">
        <w:rPr>
          <w:rFonts w:ascii="TH SarabunPSK" w:hAnsi="TH SarabunPSK" w:cs="TH SarabunPSK"/>
        </w:rPr>
        <w:t xml:space="preserve">3 </w:t>
      </w:r>
      <w:r w:rsidRPr="000C5DC8">
        <w:rPr>
          <w:rFonts w:ascii="TH SarabunPSK" w:hAnsi="TH SarabunPSK" w:cs="TH SarabunPSK"/>
          <w:cs/>
        </w:rPr>
        <w:t>ปี อย่างมี</w:t>
      </w:r>
      <w:proofErr w:type="spellStart"/>
      <w:r w:rsidRPr="000C5DC8">
        <w:rPr>
          <w:rFonts w:ascii="TH SarabunPSK" w:hAnsi="TH SarabunPSK" w:cs="TH SarabunPSK"/>
          <w:cs/>
        </w:rPr>
        <w:t>นัยสําคัญ</w:t>
      </w:r>
      <w:proofErr w:type="spellEnd"/>
      <w:r w:rsidRPr="000C5DC8">
        <w:rPr>
          <w:rFonts w:ascii="TH SarabunPSK" w:hAnsi="TH SarabunPSK" w:cs="TH SarabunPSK"/>
          <w:cs/>
        </w:rPr>
        <w:t xml:space="preserve">ทางสถิติที่ระดับ </w:t>
      </w:r>
      <w:r w:rsidRPr="000C5DC8">
        <w:rPr>
          <w:rFonts w:ascii="TH SarabunPSK" w:hAnsi="TH SarabunPSK" w:cs="TH SarabunPSK"/>
        </w:rPr>
        <w:t>0</w:t>
      </w:r>
      <w:r w:rsidRPr="000C5DC8">
        <w:rPr>
          <w:rFonts w:ascii="TH SarabunPSK" w:hAnsi="TH SarabunPSK" w:cs="TH SarabunPSK"/>
          <w:cs/>
        </w:rPr>
        <w:t>.</w:t>
      </w:r>
      <w:r w:rsidRPr="000C5DC8">
        <w:rPr>
          <w:rFonts w:ascii="TH SarabunPSK" w:hAnsi="TH SarabunPSK" w:cs="TH SarabunPSK"/>
        </w:rPr>
        <w:t xml:space="preserve">01 </w:t>
      </w:r>
      <w:r w:rsidRPr="000C5DC8">
        <w:rPr>
          <w:rFonts w:ascii="TH SarabunPSK" w:hAnsi="TH SarabunPSK" w:cs="TH SarabunPSK"/>
          <w:cs/>
        </w:rPr>
        <w:t>ในทางบวกในระดับปานกลาง เมื่อพิจารณาในรายละเอียดได้พบว่า ทุกด้านมีความสัมพันธ์กับคุณภาพการจัด</w:t>
      </w:r>
      <w:proofErr w:type="spellStart"/>
      <w:r w:rsidRPr="000C5DC8">
        <w:rPr>
          <w:rFonts w:ascii="TH SarabunPSK" w:hAnsi="TH SarabunPSK" w:cs="TH SarabunPSK"/>
          <w:cs/>
        </w:rPr>
        <w:t>ทํา</w:t>
      </w:r>
      <w:proofErr w:type="spellEnd"/>
      <w:r w:rsidRPr="000C5DC8">
        <w:rPr>
          <w:rFonts w:ascii="TH SarabunPSK" w:hAnsi="TH SarabunPSK" w:cs="TH SarabunPSK"/>
          <w:cs/>
        </w:rPr>
        <w:t>แผนพัฒนา ในทางบวกอย่างมี</w:t>
      </w:r>
      <w:proofErr w:type="spellStart"/>
      <w:r w:rsidRPr="000C5DC8">
        <w:rPr>
          <w:rFonts w:ascii="TH SarabunPSK" w:hAnsi="TH SarabunPSK" w:cs="TH SarabunPSK"/>
          <w:cs/>
        </w:rPr>
        <w:t>นัยสําคัญ</w:t>
      </w:r>
      <w:proofErr w:type="spellEnd"/>
      <w:r w:rsidRPr="000C5DC8">
        <w:rPr>
          <w:rFonts w:ascii="TH SarabunPSK" w:hAnsi="TH SarabunPSK" w:cs="TH SarabunPSK"/>
          <w:cs/>
        </w:rPr>
        <w:t xml:space="preserve"> ทั้งนี้ ความเป็นพลเมืองมีความสัมพันธ์เชิงบวกกับคุณภาพการจัด</w:t>
      </w:r>
      <w:proofErr w:type="spellStart"/>
      <w:r w:rsidRPr="000C5DC8">
        <w:rPr>
          <w:rFonts w:ascii="TH SarabunPSK" w:hAnsi="TH SarabunPSK" w:cs="TH SarabunPSK"/>
          <w:cs/>
        </w:rPr>
        <w:t>ทํา</w:t>
      </w:r>
      <w:proofErr w:type="spellEnd"/>
      <w:r w:rsidRPr="000C5DC8">
        <w:rPr>
          <w:rFonts w:ascii="TH SarabunPSK" w:hAnsi="TH SarabunPSK" w:cs="TH SarabunPSK"/>
          <w:cs/>
        </w:rPr>
        <w:t xml:space="preserve">แผนพัฒนา </w:t>
      </w:r>
      <w:r w:rsidRPr="000C5DC8">
        <w:rPr>
          <w:rFonts w:ascii="TH SarabunPSK" w:hAnsi="TH SarabunPSK" w:cs="TH SarabunPSK"/>
        </w:rPr>
        <w:t xml:space="preserve">3 </w:t>
      </w:r>
      <w:r w:rsidRPr="000C5DC8">
        <w:rPr>
          <w:rFonts w:ascii="TH SarabunPSK" w:hAnsi="TH SarabunPSK" w:cs="TH SarabunPSK"/>
          <w:cs/>
        </w:rPr>
        <w:t>ปี มากที่สุด</w:t>
      </w:r>
    </w:p>
    <w:p w14:paraId="29A7B888" w14:textId="48E927D9" w:rsidR="00E674A4" w:rsidRPr="000C5DC8" w:rsidRDefault="00E674A4" w:rsidP="00E674A4">
      <w:pPr>
        <w:ind w:firstLine="709"/>
        <w:rPr>
          <w:rFonts w:ascii="TH SarabunPSK" w:hAnsi="TH SarabunPSK" w:cs="TH SarabunPSK"/>
        </w:rPr>
      </w:pPr>
      <w:r w:rsidRPr="000C5DC8">
        <w:rPr>
          <w:rFonts w:ascii="TH SarabunPSK" w:hAnsi="TH SarabunPSK" w:cs="TH SarabunPSK"/>
          <w:cs/>
        </w:rPr>
        <w:t>อภิชาติ  พิบูลย์ (2554) ได้ทำวิทยานิพนธ์เรื่อง “บทบาท</w:t>
      </w:r>
      <w:r w:rsidR="00E94246">
        <w:rPr>
          <w:rFonts w:ascii="TH SarabunPSK" w:hAnsi="TH SarabunPSK" w:cs="TH SarabunPSK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s/>
        </w:rPr>
        <w:t>ในการเสริมสร้างความสมานฉันท์:ศึกษากรณี ตำบลในวงใต้ อำเภอ     ละอุ่น จังหวัดระนอง” มีวัตถุประสงค์เพื่อ (</w:t>
      </w:r>
      <w:r w:rsidRPr="000C5DC8">
        <w:rPr>
          <w:rFonts w:ascii="TH SarabunPSK" w:hAnsi="TH SarabunPSK" w:cs="TH SarabunPSK"/>
        </w:rPr>
        <w:t>1</w:t>
      </w:r>
      <w:r w:rsidRPr="000C5DC8">
        <w:rPr>
          <w:rFonts w:ascii="TH SarabunPSK" w:hAnsi="TH SarabunPSK" w:cs="TH SarabunPSK"/>
          <w:cs/>
        </w:rPr>
        <w:t>) ศึกษาบทบาทของ</w:t>
      </w:r>
      <w:r w:rsidR="00E94246">
        <w:rPr>
          <w:rFonts w:ascii="TH SarabunPSK" w:hAnsi="TH SarabunPSK" w:cs="TH SarabunPSK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s/>
        </w:rPr>
        <w:t>ในการ เสริมสร้างความสมานฉันท์ (</w:t>
      </w:r>
      <w:r w:rsidRPr="000C5DC8">
        <w:rPr>
          <w:rFonts w:ascii="TH SarabunPSK" w:hAnsi="TH SarabunPSK" w:cs="TH SarabunPSK"/>
        </w:rPr>
        <w:t>2</w:t>
      </w:r>
      <w:r w:rsidRPr="000C5DC8">
        <w:rPr>
          <w:rFonts w:ascii="TH SarabunPSK" w:hAnsi="TH SarabunPSK" w:cs="TH SarabunPSK"/>
          <w:cs/>
        </w:rPr>
        <w:t>) ศึกษาปัจจัยที่ทำให้การเมือง   ภาคประชาชนมีบทบาทในการเสริมสร้างความสมานฉันท์(</w:t>
      </w:r>
      <w:r w:rsidRPr="000C5DC8">
        <w:rPr>
          <w:rFonts w:ascii="TH SarabunPSK" w:hAnsi="TH SarabunPSK" w:cs="TH SarabunPSK"/>
        </w:rPr>
        <w:t>3</w:t>
      </w:r>
      <w:r w:rsidRPr="000C5DC8">
        <w:rPr>
          <w:rFonts w:ascii="TH SarabunPSK" w:hAnsi="TH SarabunPSK" w:cs="TH SarabunPSK"/>
          <w:cs/>
        </w:rPr>
        <w:t>) เสนอแนะแนวทางส่งเสริมบทบาทของ</w:t>
      </w:r>
      <w:r w:rsidR="00E94246">
        <w:rPr>
          <w:rFonts w:ascii="TH SarabunPSK" w:hAnsi="TH SarabunPSK" w:cs="TH SarabunPSK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s/>
        </w:rPr>
        <w:t>ใน การเสริมสร้างความสมานฉันท์ ผลการวิจัยพบว่า (</w:t>
      </w:r>
      <w:r w:rsidRPr="000C5DC8">
        <w:rPr>
          <w:rFonts w:ascii="TH SarabunPSK" w:hAnsi="TH SarabunPSK" w:cs="TH SarabunPSK"/>
        </w:rPr>
        <w:t>1</w:t>
      </w:r>
      <w:r w:rsidRPr="000C5DC8">
        <w:rPr>
          <w:rFonts w:ascii="TH SarabunPSK" w:hAnsi="TH SarabunPSK" w:cs="TH SarabunPSK"/>
          <w:cs/>
        </w:rPr>
        <w:t xml:space="preserve">) </w:t>
      </w:r>
      <w:r w:rsidR="00E94246">
        <w:rPr>
          <w:rFonts w:ascii="TH SarabunPSK" w:hAnsi="TH SarabunPSK" w:cs="TH SarabunPSK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s/>
        </w:rPr>
        <w:t>มีบทบาทสำคัญในการเสริมสร้างความ สมานฉันท์ โดยเฉพาะการจัดการความขัดแย้งเรื่องที่ดินทำกิน โดยใช้การไกล่เกลี่ย การช่วยเหลือ ปรับปรุง แก้ไขและป้องกันความขัดแย้งด้วยการรับฟังความคิดเห็น หลีกเลี่ยงการใช้ความรุนแรง ในการแก้ไขปัญหา รวมทั้งฟื้นฟูระเบียบสังคม และบังคับใช้กฎกติกาอย่างเท่าเทียม และเป็นธรรม แก่ทุกฝ่าย (</w:t>
      </w:r>
      <w:r w:rsidRPr="000C5DC8">
        <w:rPr>
          <w:rFonts w:ascii="TH SarabunPSK" w:hAnsi="TH SarabunPSK" w:cs="TH SarabunPSK"/>
        </w:rPr>
        <w:t>2</w:t>
      </w:r>
      <w:r w:rsidRPr="000C5DC8">
        <w:rPr>
          <w:rFonts w:ascii="TH SarabunPSK" w:hAnsi="TH SarabunPSK" w:cs="TH SarabunPSK"/>
          <w:cs/>
        </w:rPr>
        <w:t>) ปัจจัยที่ทำให้</w:t>
      </w:r>
      <w:r w:rsidR="00E94246">
        <w:rPr>
          <w:rFonts w:ascii="TH SarabunPSK" w:hAnsi="TH SarabunPSK" w:cs="TH SarabunPSK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s/>
        </w:rPr>
        <w:t>มีบทบาท ได้แก่ จิตสำนึกของประชาชน ความกระตือรือร้น ความเป็นพลเมืองที่มีส่วนร่วมสูง การเปิดโอกาสให้ทุกคนแสดงความคิดเห็น (</w:t>
      </w:r>
      <w:r w:rsidRPr="000C5DC8">
        <w:rPr>
          <w:rFonts w:ascii="TH SarabunPSK" w:hAnsi="TH SarabunPSK" w:cs="TH SarabunPSK"/>
        </w:rPr>
        <w:t>3</w:t>
      </w:r>
      <w:r w:rsidRPr="000C5DC8">
        <w:rPr>
          <w:rFonts w:ascii="TH SarabunPSK" w:hAnsi="TH SarabunPSK" w:cs="TH SarabunPSK"/>
          <w:cs/>
        </w:rPr>
        <w:t>) แนวทางในการส่งเสริมบทบาทของ</w:t>
      </w:r>
      <w:r w:rsidR="00E94246">
        <w:rPr>
          <w:rFonts w:ascii="TH SarabunPSK" w:hAnsi="TH SarabunPSK" w:cs="TH SarabunPSK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s/>
        </w:rPr>
        <w:t xml:space="preserve">ในการเสริมสร้างความสมานฉันท์ ได้แก่ </w:t>
      </w:r>
      <w:r w:rsidR="00E94246">
        <w:rPr>
          <w:rFonts w:ascii="TH SarabunPSK" w:hAnsi="TH SarabunPSK" w:cs="TH SarabunPSK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s/>
        </w:rPr>
        <w:t>ควรเพิ่มบทบาทในการกำหนดนโยบายระดับชาติ ระดับท้องถิ่น และ การขับเคลื่อนชุมชน สังคม ไปสู่การปกครองที่น้อยลง หรือการรับผิดชอบตนเองมากขึ้นของภาค ประชาชน</w:t>
      </w:r>
    </w:p>
    <w:p w14:paraId="225EF0C8" w14:textId="5BA6623F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สายัญ  จิตตา (2553) ได้ทำวิทยานิพนธ์เรื่อง “กระบวนการสร้าง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ของเทศบาลตำบลซับสมอทอด จังหวัดเพชรบูรณ์” มีวัตถุประสงค์เพื่อศึกษาขั้นตอนและวิธีการในการสร้าง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ของเทศบาลตำบลซับสมอทอด อำเภอบึงสามพัน จังหวัดเพชรบูรณ์  เพื่อ</w:t>
      </w:r>
      <w:r w:rsidRPr="000C5DC8">
        <w:rPr>
          <w:rFonts w:ascii="TH SarabunPSK" w:hAnsi="TH SarabunPSK" w:cs="TH SarabunPSK"/>
          <w:color w:val="000000"/>
          <w:cs/>
        </w:rPr>
        <w:lastRenderedPageBreak/>
        <w:t>ศึกษาปัจจัยสำคัญที่เอื้ออำนวยต่อกระบวนการสร้าง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ของเทศบาลตำบลซับสมอทอด อำเภอบึงสามพัน จังหวัดเพชรบูรณ์ และหาแนวทางข้อเสนอแนะในการสร้าง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ของเทศบาลซับสมอทอด อำเภอบึงสามพัน จังหวัดเพชรบูรณ์ เป็นการวิจัยเชิงคุณภาพ โดยผลการศึกษาพบว่า ด้านขั้นตอนและวิธีการสร้าง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นั้น ควรที่จะให้ประชาชนได้รับความรู้ความเข้าใจที่ถูกต้องเกี่ยวกับสิทธิทางการเมืองตามแนวทางประชาธิปไตย รวมทั้งควรเพิ่มบทบาททางการเมืองให้กับประชาชนมากกว่าการทำหน้าที่ในการเลือกตั้งเพื่อเป็นการเสริมสร้างแนวท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 </w:t>
      </w:r>
    </w:p>
    <w:p w14:paraId="2F47E50D" w14:textId="6E3E4C66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ขั้นตอนในการสร้าง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ของเทศบาลตำบลซับสมอทอด คือ   การร่างหรือพัฒนากฎหมายกำหนดอำนาจการมีส่วนร่วมของประชาชนอย่างเป็นรูปธรรม โดยให้องค์กร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ในชุมชนกับเทศบาลร่วมกันจัดทำแผนงาน โครงการ เพื่อกำหนดแนวทางร่วมกัน ตลอดจนควรลดบทบาทและอำนาจของส่วนกลางและส่วนภูมิภาคให้มีอำนาจน้อยลง และเพิ่มบทบาทให้องค์กรปกครองส่วนท้องถิ่นให้มากขึ้น  รวมทั้งควรให้ประชาชนได้รับความรู้ความเข้าใจเกี่ยวกับการเมืองที่ถูกต้อง จากหน่วยงานที่มีความรู้ความชำนาญในด้านการเมืองการปกครองตามระบอบประชาธิปไตย ผ่านการจัดฝึกอบรมให้ความรู้ด้าน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ที่ถูกต้อง ตลอดจนควรมีการกล่อมเกลาทางการเมือง  โดยเริ่มต้นตั้งแต่ที่บ้าน โรงเรียน ประชาสังคม และสนับสนุนโดยภาครัฐ  และส่งเสริมให้มีวัฒนธรรมทางการเมืองและการมีส่วนร่วมทางการเมืองตั้งแต่ในครอบครัวเป็นพื้นฐาน  ส่วนปัจจัยสำคัญที่เอื้ออำนวยต่อการสร้าง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พบว่า ควรเปิดโอกาสให้ประชาชนเข้ามามีบทบาททางการเมืองเพิ่มขึ้นในด้านการกำหนดนโยบายของแต่ละชุมชน</w:t>
      </w:r>
    </w:p>
    <w:p w14:paraId="742AE6A1" w14:textId="2B1C20E2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ยุทธการ  ห้าวหาญ (2552) ได้ทำวิทยานิพนธ์เรื่อง “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กับการพัฒนาประชาธิปไตยไทย: ศึกษากรณีสมัชชาคนจน” มีวัตถุประสงค์เพื่อศึกษาการเคลื่อนไหวของสมัชชาคนจนในฐานะ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ที่มีผลต่อการพัฒนาประชาธิปไตยของไทย และเพื่อศึกษาปัญหา อุปสรรค ของการเคลื่อนไหวของสมัชชาคนจนในฐานะ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ที่มีผลต่อการพัฒนาประชาธิปไตยของไทย เป็นการวิจัยเชิงคุณภาพ (</w:t>
      </w:r>
      <w:r w:rsidRPr="000C5DC8">
        <w:rPr>
          <w:rFonts w:ascii="TH SarabunPSK" w:hAnsi="TH SarabunPSK" w:cs="TH SarabunPSK"/>
          <w:color w:val="000000"/>
        </w:rPr>
        <w:t>Qualitative Research</w:t>
      </w:r>
      <w:r w:rsidRPr="000C5DC8">
        <w:rPr>
          <w:rFonts w:ascii="TH SarabunPSK" w:hAnsi="TH SarabunPSK" w:cs="TH SarabunPSK"/>
          <w:color w:val="000000"/>
          <w:cs/>
        </w:rPr>
        <w:t xml:space="preserve">) ผลการศึกษาพบว่า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ของสมัชชาคนจนมีลักษณะของขบวนการทางสังคมรูปแบบใหม่ คือ บุคคลที่เข้าร่วมขบวนการเคลื่อนไหวไม่ได้จำกัดอยู่กลุ่มใดหรือชนชั้นใดชนชั้นหนึ่งเพียงอย่างเดียว  เรื่องที่เคลื่อนไหวเรียกร้องมิได้คับแคบอ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ยู่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เพียงข้อเรียกร้องเฉพาะกลุ่มหากแต่ครอบคลุมประเด็นสาธารณะ  และเป้าหมายของขบวนการเคลื่อนไหวไม่ได้เป็นไปเพื่อแย่งชิงอำนาจรัฐ ส่วนปัญหาอุปสรรคของการเคลื่อนไหวของสมัชชาคนจนในฐานะ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ต่อการพัฒนาประชาธิปไตยแบบมีส่วนร่วม คือ การปิดกั้นการมีส่วนร่วมทางการเมืองของประชาชน การขาดกระบวนการเรียนรู้ และทำความเข้าใจจากภาครัฐต่อขบวนการเคลื่อนไหวทางสังคม และสภาพทางการเมืองของแต่ละช่วงแต่ละสมัยมีความแตกต่างกันไป ซึ่งเป็นปัจจัยแวดล้อมของขบวนการที่มีผลในการเอื้ออำนวยหรือเป้ฯอุปสรรคต่อการเคลื่อนไหวในการมีส่วนร่วมทางการเมืองของสมัชชา    คนจน</w:t>
      </w:r>
    </w:p>
    <w:p w14:paraId="2CDEB68F" w14:textId="18654948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ดารารัตน์  คำ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เป็ง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(2552) ได้ทำวิทยานิพนธ์เรื่อง “บทบาท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ต่อการปกครองท้องถิ่น: ศึกษากรณีเฉพาะ สภาองค์กรชุมชนตำบลน้ำเก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ี๋ยน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อำเภอภูเพียง จังหวัดน่าน” มีวัตถุประสงค์เพื่อศึกษาถึงบทบาทหน้าที่และสถานภาพของสภาองค์กรชุมชนที่เกิดขึ้นตามพระราชบัญญัติสภาองค์กรชุมชน พ.ศ. 2551 เพื่อศึกษาผลของการจัดตั้งสภาองค์กรในพื้นที่ที่ศึกษา </w:t>
      </w:r>
      <w:r w:rsidRPr="000C5DC8">
        <w:rPr>
          <w:rFonts w:ascii="TH SarabunPSK" w:hAnsi="TH SarabunPSK" w:cs="TH SarabunPSK"/>
          <w:color w:val="000000"/>
          <w:cs/>
        </w:rPr>
        <w:lastRenderedPageBreak/>
        <w:t>และเพื่อนำผลการศึกษามาอธิบายความสัมพันธ์ระหว่างการจัดตั้งสภาองค์กรชุมชนที่มีผลต่อการปกครองท้องถิ่นไทย เป็นการวิจัยเชิงคุณภาพ ผลการศึกษาพบว่า ตั้งแต่มีกระบวนการยกร่างพระราชบัญญัติสภาองค์กรชุมชนในปี พ.ศ.2549 เป็นต้นมา ก็มีเสียงคัดค้านและต่อต้านจากกระทรวงมหาดไทยและการปกครองส่วนท้องถิ่นตลอดเวลา ดังนั้นสิ่งที่กรรมการกลั่นกรองกฎหมายฉบับนี้ต้องทำเสมอตลอดช่วงระยะเวลาการยกร่าง คือ การพยายามไม่ให้ร่างพระราชบัญญัตินี้มีอำนาจทับซ้อนกับองค์กรปกครองส่วนท้องถิ่น ดังนั้นเมื่อร่างฯ นี้ประกาศออกเป็นกฎหมาย จึงทำให้พระราชบัญญัติสภาองค์กรชุมชน พ.ศ. 2551 ไม่เกิดสถานะตามกฎหมายเท่าที่ควร แต่ก็ได้ก่อให้เกิดสถานะทางสังคม ต่อการรับรองสิทธิทางการเมืองและการรองรับ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ที่จะเกิดขึ้นในพื้นที่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ให้เป็นสิ่งที่ “หนุนเสริม” การปกครองท้องถิ่นได้ </w:t>
      </w:r>
    </w:p>
    <w:p w14:paraId="770E6064" w14:textId="56B7BABA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นอกจากนี้ยังพบว่า สภาพและบริบททั่วไปที่เอื้อต่อการสร้าง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ท้องถิ่น และเป็นปัจจัยพื้นฐานการทำงานของสภาองค์กรชุมชนตำบล  น้ำเก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ี๋ยน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คือ</w:t>
      </w:r>
    </w:p>
    <w:p w14:paraId="7D94D15D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1. ความสัมพันธ์ในสังคมที่อยู่กันอย่างเป็นเครือญาติ การมีวัฒนธรรมร่วมกันของคนในชุมชน เช่น วัฒนธรรมเลี้ยงผีปู่ย่า วัฒนธรรมประเพณีปี๋ใหม่เมือง ประเพณีทอดกระถิน ฯลฯ ทำให้การจัดตั้งองค์กร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สามารถเกิดขึ้นได้ง่าย </w:t>
      </w:r>
    </w:p>
    <w:p w14:paraId="5130D27F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2. การมีปลูกฝังกระบวนการเรียนรู้ในระบอบประชาธิปไตยในชุมชน เช่น การเกิดเวทีประชาคมในการพิจารณาปัญหา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อย่างสม่ำเสมอและต่อเนื่อง รวมถึงการเกิดมาตรการทางสังคมที่เป็นที่ยอมรับของคนในชุมชน</w:t>
      </w:r>
    </w:p>
    <w:p w14:paraId="590839C3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3. การก่อเกิดองค์กรที่ก่อให้เกิดความร่วมมือจากทุกฝ่าย ทั้งจากประชาชน ผู้นำที่เป็นทางการและไม่เป็นทางการ เช่น องค์กรพัฒนาคุณภาพชีวิตตำบลน้ำเก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ี๋ยน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กลุ่ม อปภร. กลุ่มออมทรัพย์วันละบาท เป็นต้น</w:t>
      </w:r>
    </w:p>
    <w:p w14:paraId="2B9CCFB3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4. ปฏิสัมพันธ์ที่ดีระหว่างประชาชนในท้องถิ่น ข้าราชการประจำ ข้าราชการการเมืองส่วนภูมิภาคและส่วนท้องถิ่นในท้องถิ่น</w:t>
      </w:r>
    </w:p>
    <w:p w14:paraId="39D8C20C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5. วัฒนธรรมการยอมรับในหลักการและเหตุผลของประชาชนในการทำงานร่วมกันของชุมชน</w:t>
      </w:r>
    </w:p>
    <w:p w14:paraId="4B990CCB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  <w:cs/>
        </w:rPr>
      </w:pPr>
      <w:r w:rsidRPr="000C5DC8">
        <w:rPr>
          <w:rFonts w:ascii="TH SarabunPSK" w:hAnsi="TH SarabunPSK" w:cs="TH SarabunPSK"/>
          <w:color w:val="000000"/>
          <w:cs/>
        </w:rPr>
        <w:t>6. การปลูกฝังค่านิยมท้องถิ่นให้อนุชนรุ่นหลังได้เรียนรู้ถึงวิถีชีวิตและวัฒนธรรม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ซึ่งก่อให้เกิดความรักและผูกพันต่อชุมชน</w:t>
      </w:r>
    </w:p>
    <w:p w14:paraId="498C97B2" w14:textId="0638898B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วิเชิด  ทวีกุล (2548)  ได้ทำการศึกษาเรื่อง 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: การเคลื่อนไหวของชาวบ้านในเครือข่ายกลุ่มเกษตรกรภาคเหนือ พ.ศ.2530-2547 ผลการศึกษาได้แสดงให้เห็นถึงกระบวนการแสดงออกทางความคิดและการมีส่วนร่วมของกลุ่มเกษตรกร ที่ได้รับผลกระทบจากการออกนโยบายที่ไม่ชัดเจน จึงแสดงออกมาในรูปของการเคลื่อนไหวเพื่อเรียกร้องสิทธิที่พึงจะได้รับ จึงเป็นการเคลื่อนไหวทางการเมืองร่วมกันระหว่างเครือข่ายชาวบ้านผู้ไร้อำนาจ  ที่มีความหลากหลายทั้งมติทางชาติพันธ์ชนชั้นทางสังคม และพื้นที่ทำกิน  โดยเป็นกระบวนการการเคลื่อนไหวที่ใช้ปัจจัยทางสภาวะแวดล้อมมาเป็นประเด็นความขัดแย้งปัญหาที่ดินทำกินทั้งในและนอกพื้นที่ป่าสงวน</w:t>
      </w:r>
    </w:p>
    <w:p w14:paraId="31A45A3C" w14:textId="4443BD0A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สุกัญญา  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ขู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ขุนทด (2552). ได้ทำวิทยานิพนธ์เรื่อง 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: กรณีศึกษาชุมชนคลองด่าน อำเภอบางบ่อ จังหวัดสมุทรปราการ  ผลการวิจัยมีดังนี้</w:t>
      </w:r>
    </w:p>
    <w:p w14:paraId="09269015" w14:textId="2D526401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ด้านพัฒนาการทาง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ของชุมชนกลองด่าน อำเภอบางบ่อ จังหวัดสมุทรปราการ พบว่า  ริเริ่มมาจากการคัดค้านโครงการบ่อบำบัดน้ำเสียของรัฐบริเวณชายฝั่งทะเลของ</w:t>
      </w:r>
      <w:r w:rsidRPr="000C5DC8">
        <w:rPr>
          <w:rFonts w:ascii="TH SarabunPSK" w:hAnsi="TH SarabunPSK" w:cs="TH SarabunPSK"/>
          <w:color w:val="000000"/>
          <w:cs/>
        </w:rPr>
        <w:lastRenderedPageBreak/>
        <w:t>ชุมชนคลองด่าน มีการปักป้าย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โล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โก้สีแดงเป็นแนวยาวว่าเขตราชการห้าม  บุกรุก และมีรถบรรทุกดิน หินมาถมทะเลเพื่อเตรียมพื้นที่ทำโรงงานบำบัดน้ำเสีย แต่พื้นที่ชุมชนคลองด่านเป็นพื้นที่การเกษตรด้านการประมงไม่มีโรงงานอุตสาหกรรม ทำไมจึงสร้างโรงงานบำบัดน้ำเสีย จึงรวมตัวกันต่อต้านโดยแกนนำการต่อสู้เพื่อปกป้องสิทธิและทรัพยากรของชุมชนจากโครงการบ่อบำบัดน้ำเสีย และมีการรวมตัวกันของชาวบ้านต่อต้านโครงการนี้</w:t>
      </w:r>
    </w:p>
    <w:p w14:paraId="277238C4" w14:textId="5FDF7CC1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ด้านรูปแบบการเคลื่อนไหวทาง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ของชุมชนคลองด่าน อำเภอบางบ่อ จังหวัดสมุทรปราการ พบว่า รูปแบบการเคลื่อนไหวจะเป็นการร้องทุกข์เกี่ยวกับโครงการบ่อบำบัดน้ำเสียถึงหน่วยงานที่เกี่ยวข้อง รวมทั้งตรวจสอบกระบวนการใช้อำนาจของรัฐ การประท้วงอำนาจรัฐ การร่วมมือวิพากษ์กับรัฐ </w:t>
      </w:r>
    </w:p>
    <w:p w14:paraId="63F88773" w14:textId="77F63469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ด้านปัญหา อุปสรรคในการดำเนินรูปแบบการเคลื่อนไหวทาง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ของชุมชนคลองด่าน อำเภอบางบ่อ จังหวัดสมุทรปราการ พบว่า มีปัญหาอุปสรรคคือ การเคลื่อนไหวที่ผ่านมาของหลายรัฐบาล มีหลายประเด็นที่รัฐบาลไม่จริงจังในการดำเนินคดีคลองด่าน และมีแนวโน้มใช้ความรุนแรงของฝ่ายรัฐบาลและฝ่ายทุน นอกจากนี้ยังพบปัญหาอุปสรรคจากคนในชุมชนที่ทำตัวนิ่งเฉยกรณีที่ตนเองไม่เดือดร้อน ตลอดจนการขาดจิตสำนึกทางการเมือง และขาดแคลนทุน</w:t>
      </w:r>
    </w:p>
    <w:p w14:paraId="50713539" w14:textId="771A1F9D" w:rsidR="00E674A4" w:rsidRPr="000C5DC8" w:rsidRDefault="00E674A4" w:rsidP="00E674A4">
      <w:pPr>
        <w:ind w:firstLine="709"/>
        <w:rPr>
          <w:rFonts w:ascii="TH SarabunPSK" w:eastAsia="Times New Roman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 xml:space="preserve">บุญชัย  คนใจบุญ </w:t>
      </w:r>
      <w:r w:rsidRPr="000C5DC8">
        <w:rPr>
          <w:rFonts w:ascii="TH SarabunPSK" w:eastAsia="Times New Roman" w:hAnsi="TH SarabunPSK" w:cs="TH SarabunPSK"/>
          <w:color w:val="000000"/>
          <w:cs/>
        </w:rPr>
        <w:t>(2552). การมีส่วนร่วมทาง</w:t>
      </w:r>
      <w:r w:rsidR="00E94246">
        <w:rPr>
          <w:rFonts w:ascii="TH SarabunPSK" w:eastAsia="Times New Roman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eastAsia="Times New Roman" w:hAnsi="TH SarabunPSK" w:cs="TH SarabunPSK"/>
          <w:color w:val="000000"/>
          <w:cs/>
        </w:rPr>
        <w:t>ระดับท้องถิ่นในเขตเทศบาลตำบลแกดำ อำเภอแกดำ จังหวัดมหาสารคาม  ผลการวิจัยมีดังนี้</w:t>
      </w:r>
    </w:p>
    <w:p w14:paraId="22139B82" w14:textId="01FE09CD" w:rsidR="00E674A4" w:rsidRPr="000C5DC8" w:rsidRDefault="00E674A4" w:rsidP="00E674A4">
      <w:pPr>
        <w:ind w:firstLine="709"/>
        <w:rPr>
          <w:rFonts w:ascii="TH SarabunPSK" w:eastAsia="Times New Roman" w:hAnsi="TH SarabunPSK" w:cs="TH SarabunPSK"/>
          <w:color w:val="000000"/>
        </w:rPr>
      </w:pPr>
      <w:r w:rsidRPr="000C5DC8">
        <w:rPr>
          <w:rFonts w:ascii="TH SarabunPSK" w:eastAsia="Times New Roman" w:hAnsi="TH SarabunPSK" w:cs="TH SarabunPSK"/>
          <w:color w:val="000000"/>
          <w:cs/>
        </w:rPr>
        <w:t>ด้านการมีส่วนร่วมทาง</w:t>
      </w:r>
      <w:r w:rsidR="00E94246">
        <w:rPr>
          <w:rFonts w:ascii="TH SarabunPSK" w:eastAsia="Times New Roman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eastAsia="Times New Roman" w:hAnsi="TH SarabunPSK" w:cs="TH SarabunPSK"/>
          <w:color w:val="000000"/>
          <w:cs/>
        </w:rPr>
        <w:t>ระดับท้องถิ่นในเขต เทศบาลตำบล  แกดำ อำเภอแกดำ จังหวัดมหาสารคาม พบว่า การมีส่วนร่วมทาง</w:t>
      </w:r>
      <w:r w:rsidR="00E94246">
        <w:rPr>
          <w:rFonts w:ascii="TH SarabunPSK" w:eastAsia="Times New Roman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eastAsia="Times New Roman" w:hAnsi="TH SarabunPSK" w:cs="TH SarabunPSK"/>
          <w:color w:val="000000"/>
          <w:cs/>
        </w:rPr>
        <w:t>ระดับท้องถิ่น ในเขตเทศบาลตำบลแกดำจำนวน 3 ด้าน โดยรวมการมีส่วนร่วมอยู่ในระดับมาก และจำแนกเป็นรายด้านพบว่า มีส่วนร่วมในระดับมากทุกด้าน โดยเรียงลำดับจากมากไปน้อย คือ ด้านการมีส่วนร่วมในการแสดงความคิดเห็น ด้านการมีส่วนร่วมในการเลือกตั้งผู้แทน และด้านการมีส่วนร่วมในตำแหน่ง</w:t>
      </w:r>
      <w:proofErr w:type="spellStart"/>
      <w:r w:rsidRPr="000C5DC8">
        <w:rPr>
          <w:rFonts w:ascii="TH SarabunPSK" w:eastAsia="Times New Roman" w:hAnsi="TH SarabunPSK" w:cs="TH SarabunPSK"/>
          <w:color w:val="000000"/>
          <w:cs/>
        </w:rPr>
        <w:t>ต่างๆ</w:t>
      </w:r>
      <w:proofErr w:type="spellEnd"/>
    </w:p>
    <w:p w14:paraId="65418EDC" w14:textId="3E919BDC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วิเชียร  บุราณรักษ์ (2548) ได้ทำวิทยานิพนธ์เรื่อง ขบวนการเคลื่อนไหวทาง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ศึกษากรณี: กลุ่มอนุรักษ์สิ่งแวดล้อมจังหวัดอุดรธานี  ผลการวิจัยพบว่า</w:t>
      </w:r>
    </w:p>
    <w:p w14:paraId="1F127673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การก่อเกิดของขบวนการของกลุ่มอนุรักษ์สิ่งแวดล้อมจังหวัดอุดรธานีได้รับการผลักดันจากองค์กรพัฒนาเอกชน โยกลุ่มศึกษาปัญหาดินเค็มและการจัดการทรัพยากรแรภาคอีสาน ซึ่งนำโดยนาสุวิทย์ กุหลาบวง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ค์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ซึ่งเป็นเลขาธิการขององค์กรพัฒนาเอกชนดังกล่าว ได้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เข้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มามีส่วนในการให้ความรู้ หาแนวร่วม กับชาวบ้านหมู่ที่ 3 บ้านโนนสมบูรณ์ และหมู่ที่ 4 บ้านอีทุย แล้วนมาสู่การปะชุมชาวบ้านร่วมกันจัดตั้งกลุ่มอนุรักษ์สิ่งแวดล้อมจังหวัดอุดรธานี เพื่อตรวจสอบ คัดค้าน ภาครัฐและภาคเอกชน บรรษัทข้ามชาติหรือทุนโลกา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ภิวั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ตน์ที่จะเข้ามาจัดทำโครงการเหมืองแร่โพ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แทช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>จังหวัดอุดรธานี</w:t>
      </w:r>
    </w:p>
    <w:p w14:paraId="2256DC2A" w14:textId="0B711BB2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ด้านลักษณะรูปแบบแนวทางการเคลื่อนไหวทาง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พบว่ามีหลากหลายรูปแบบ คือ</w:t>
      </w:r>
    </w:p>
    <w:p w14:paraId="79490E8C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1. กลยุทธ์การยึดพื้นที่ทางการเมือง (</w:t>
      </w:r>
      <w:r w:rsidRPr="000C5DC8">
        <w:rPr>
          <w:rFonts w:ascii="TH SarabunPSK" w:hAnsi="TH SarabunPSK" w:cs="TH SarabunPSK"/>
          <w:color w:val="000000"/>
        </w:rPr>
        <w:t>The space of Politics</w:t>
      </w:r>
      <w:r w:rsidRPr="000C5DC8">
        <w:rPr>
          <w:rFonts w:ascii="TH SarabunPSK" w:hAnsi="TH SarabunPSK" w:cs="TH SarabunPSK"/>
          <w:color w:val="000000"/>
          <w:cs/>
        </w:rPr>
        <w:t>)</w:t>
      </w:r>
    </w:p>
    <w:p w14:paraId="02C00228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2. กลยุทธ์ชุมชนนิยม/วัฒนธรรมชุมชน (</w:t>
      </w:r>
      <w:r w:rsidRPr="000C5DC8">
        <w:rPr>
          <w:rFonts w:ascii="TH SarabunPSK" w:hAnsi="TH SarabunPSK" w:cs="TH SarabunPSK"/>
          <w:color w:val="000000"/>
        </w:rPr>
        <w:t>Community Culture</w:t>
      </w:r>
      <w:r w:rsidRPr="000C5DC8">
        <w:rPr>
          <w:rFonts w:ascii="TH SarabunPSK" w:hAnsi="TH SarabunPSK" w:cs="TH SarabunPSK"/>
          <w:color w:val="000000"/>
          <w:cs/>
        </w:rPr>
        <w:t>)</w:t>
      </w:r>
    </w:p>
    <w:p w14:paraId="1B1F5E39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3. กลยุทธ์การต่อสู้ทางการเมืองเชิงสัญลักษณ์ (</w:t>
      </w:r>
      <w:r w:rsidRPr="000C5DC8">
        <w:rPr>
          <w:rFonts w:ascii="TH SarabunPSK" w:hAnsi="TH SarabunPSK" w:cs="TH SarabunPSK"/>
          <w:color w:val="000000"/>
        </w:rPr>
        <w:t>Symbolic of Politics</w:t>
      </w:r>
      <w:r w:rsidRPr="000C5DC8">
        <w:rPr>
          <w:rFonts w:ascii="TH SarabunPSK" w:hAnsi="TH SarabunPSK" w:cs="TH SarabunPSK"/>
          <w:color w:val="000000"/>
          <w:cs/>
        </w:rPr>
        <w:t>)</w:t>
      </w:r>
    </w:p>
    <w:p w14:paraId="1D6E7233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4. กลยุทธ์การสื่อสารทางการเมือง (</w:t>
      </w:r>
      <w:r w:rsidRPr="000C5DC8">
        <w:rPr>
          <w:rFonts w:ascii="TH SarabunPSK" w:hAnsi="TH SarabunPSK" w:cs="TH SarabunPSK"/>
          <w:color w:val="000000"/>
        </w:rPr>
        <w:t>Communication of Politics</w:t>
      </w:r>
      <w:r w:rsidRPr="000C5DC8">
        <w:rPr>
          <w:rFonts w:ascii="TH SarabunPSK" w:hAnsi="TH SarabunPSK" w:cs="TH SarabunPSK"/>
          <w:color w:val="000000"/>
          <w:cs/>
        </w:rPr>
        <w:t>)</w:t>
      </w:r>
    </w:p>
    <w:p w14:paraId="311FCF91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5. กลยุทธ์การต่อสู้ทางการเมืองปกติ (</w:t>
      </w:r>
      <w:r w:rsidRPr="000C5DC8">
        <w:rPr>
          <w:rFonts w:ascii="TH SarabunPSK" w:hAnsi="TH SarabunPSK" w:cs="TH SarabunPSK"/>
          <w:color w:val="000000"/>
        </w:rPr>
        <w:t>Convention</w:t>
      </w:r>
      <w:r w:rsidRPr="000C5DC8">
        <w:rPr>
          <w:rFonts w:ascii="TH SarabunPSK" w:hAnsi="TH SarabunPSK" w:cs="TH SarabunPSK"/>
          <w:color w:val="000000"/>
          <w:cs/>
        </w:rPr>
        <w:t>) ในระดับท้องถิ่น</w:t>
      </w:r>
    </w:p>
    <w:p w14:paraId="2C6ABAA1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lastRenderedPageBreak/>
        <w:t>6. กลยุทธ์การต่อสู้เชิงทางกฎหมาย (</w:t>
      </w:r>
      <w:r w:rsidRPr="000C5DC8">
        <w:rPr>
          <w:rFonts w:ascii="TH SarabunPSK" w:hAnsi="TH SarabunPSK" w:cs="TH SarabunPSK"/>
          <w:color w:val="000000"/>
        </w:rPr>
        <w:t>Law</w:t>
      </w:r>
      <w:r w:rsidRPr="000C5DC8">
        <w:rPr>
          <w:rFonts w:ascii="TH SarabunPSK" w:hAnsi="TH SarabunPSK" w:cs="TH SarabunPSK"/>
          <w:color w:val="000000"/>
          <w:cs/>
        </w:rPr>
        <w:t>) และนโยบาย (</w:t>
      </w:r>
      <w:r w:rsidRPr="000C5DC8">
        <w:rPr>
          <w:rFonts w:ascii="TH SarabunPSK" w:hAnsi="TH SarabunPSK" w:cs="TH SarabunPSK"/>
          <w:color w:val="000000"/>
        </w:rPr>
        <w:t>Policy</w:t>
      </w:r>
      <w:r w:rsidRPr="000C5DC8">
        <w:rPr>
          <w:rFonts w:ascii="TH SarabunPSK" w:hAnsi="TH SarabunPSK" w:cs="TH SarabunPSK"/>
          <w:color w:val="000000"/>
          <w:cs/>
        </w:rPr>
        <w:t>)ของภาครัฐ</w:t>
      </w:r>
    </w:p>
    <w:p w14:paraId="15867ADF" w14:textId="77777777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7. กลยุทธการแสวงหาเครือข่ายพันธมิตร (</w:t>
      </w:r>
      <w:r w:rsidRPr="000C5DC8">
        <w:rPr>
          <w:rFonts w:ascii="TH SarabunPSK" w:hAnsi="TH SarabunPSK" w:cs="TH SarabunPSK"/>
          <w:color w:val="000000"/>
        </w:rPr>
        <w:t>Networks</w:t>
      </w:r>
      <w:r w:rsidRPr="000C5DC8">
        <w:rPr>
          <w:rFonts w:ascii="TH SarabunPSK" w:hAnsi="TH SarabunPSK" w:cs="TH SarabunPSK"/>
          <w:color w:val="000000"/>
          <w:cs/>
        </w:rPr>
        <w:t>)</w:t>
      </w:r>
    </w:p>
    <w:p w14:paraId="63248252" w14:textId="71BC50FD" w:rsidR="00E674A4" w:rsidRPr="000C5DC8" w:rsidRDefault="00E674A4" w:rsidP="00E674A4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ด้านปัญหาอุปสรรคของขบวนการเคลื่อนไหวทาง</w:t>
      </w:r>
      <w:r w:rsidR="00E94246">
        <w:rPr>
          <w:rFonts w:ascii="TH SarabunPSK" w:hAnsi="TH SarabunPSK" w:cs="TH SarabunPSK"/>
          <w:color w:val="000000"/>
          <w:cs/>
        </w:rPr>
        <w:t>การเมืองภาคพลเมือง</w:t>
      </w:r>
      <w:r w:rsidRPr="000C5DC8">
        <w:rPr>
          <w:rFonts w:ascii="TH SarabunPSK" w:hAnsi="TH SarabunPSK" w:cs="TH SarabunPSK"/>
          <w:color w:val="000000"/>
          <w:cs/>
        </w:rPr>
        <w:t>ของกลุ่มอนุรักษ์สิ่งแวดล้อมจังหวัดอุดรธานี พบว่า ขบวนการยังขาดผู้นำและแกนนำในองค์กรที่มีประสบการณ์ ความรู้ความสามารถเป็นที่ยอมรับของประชาชนโดยทั่วไปอย่างเด่นชัด และเป้าหมายที่ชัดเจนในกระบวนการดำเนินการ ซึ่งแกนนำมักจะทำตามจากคนภายนอกทำให้ชาวบ้านมองว่ามีนัยยะแอบแผงในการเคลื่อนไหวหรือไม่</w:t>
      </w:r>
    </w:p>
    <w:p w14:paraId="61BEA64C" w14:textId="7F3BEA98" w:rsidR="00F54B53" w:rsidRPr="000C5DC8" w:rsidRDefault="004D67DF" w:rsidP="00054BAE">
      <w:pPr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</w:rPr>
        <w:tab/>
      </w:r>
    </w:p>
    <w:p w14:paraId="69FEA9B8" w14:textId="77777777" w:rsidR="00054BAE" w:rsidRPr="000C5DC8" w:rsidRDefault="00054BAE" w:rsidP="00054BAE">
      <w:pPr>
        <w:spacing w:line="276" w:lineRule="auto"/>
        <w:rPr>
          <w:rFonts w:ascii="TH SarabunPSK" w:hAnsi="TH SarabunPSK" w:cs="TH SarabunPSK"/>
          <w:b/>
          <w:bCs/>
        </w:rPr>
      </w:pPr>
      <w:r w:rsidRPr="000C5DC8">
        <w:rPr>
          <w:rFonts w:ascii="TH SarabunPSK" w:hAnsi="TH SarabunPSK" w:cs="TH SarabunPSK"/>
          <w:b/>
          <w:bCs/>
          <w:cs/>
        </w:rPr>
        <w:t>กรอบแนวความคิดของการวิจัย</w:t>
      </w:r>
    </w:p>
    <w:p w14:paraId="69C1D833" w14:textId="77777777" w:rsidR="00054BAE" w:rsidRPr="000C5DC8" w:rsidRDefault="00054BAE" w:rsidP="00054BAE">
      <w:pPr>
        <w:spacing w:line="276" w:lineRule="auto"/>
        <w:rPr>
          <w:rFonts w:ascii="TH SarabunPSK" w:hAnsi="TH SarabunPSK" w:cs="TH SarabunPSK"/>
          <w:b/>
          <w:bCs/>
        </w:rPr>
      </w:pPr>
    </w:p>
    <w:p w14:paraId="4C900CFF" w14:textId="77777777" w:rsidR="00054BAE" w:rsidRPr="000C5DC8" w:rsidRDefault="00054BAE" w:rsidP="00054BAE">
      <w:pPr>
        <w:spacing w:line="276" w:lineRule="auto"/>
        <w:rPr>
          <w:rFonts w:ascii="TH SarabunPSK" w:hAnsi="TH SarabunPSK" w:cs="TH SarabunPSK"/>
          <w:b/>
          <w:bCs/>
        </w:rPr>
      </w:pPr>
      <w:r w:rsidRPr="000C5DC8"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81D0D" wp14:editId="4C1F3737">
                <wp:simplePos x="0" y="0"/>
                <wp:positionH relativeFrom="column">
                  <wp:posOffset>275590</wp:posOffset>
                </wp:positionH>
                <wp:positionV relativeFrom="paragraph">
                  <wp:posOffset>61595</wp:posOffset>
                </wp:positionV>
                <wp:extent cx="1857375" cy="571500"/>
                <wp:effectExtent l="8890" t="13970" r="1016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0CC13" w14:textId="77777777" w:rsidR="002C562F" w:rsidRPr="00727CC4" w:rsidRDefault="002C562F" w:rsidP="00054BAE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727CC4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การเมืองภาคพลเมืองเดิม </w:t>
                            </w:r>
                          </w:p>
                          <w:p w14:paraId="29D1DD6E" w14:textId="77777777" w:rsidR="002C562F" w:rsidRPr="00727CC4" w:rsidRDefault="002C562F" w:rsidP="00054BA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727CC4">
                              <w:rPr>
                                <w:rFonts w:ascii="TH SarabunPSK" w:hAnsi="TH SarabunPSK" w:cs="TH SarabunPSK"/>
                                <w:cs/>
                              </w:rPr>
                              <w:t>(2552-2564)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81D0D" id="Text Box 3" o:spid="_x0000_s1033" type="#_x0000_t202" style="position:absolute;margin-left:21.7pt;margin-top:4.85pt;width:146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">
                <v:textbox>
                  <w:txbxContent>
                    <w:p w14:paraId="4DF0CC13" w14:textId="77777777" w:rsidR="002C562F" w:rsidRPr="00727CC4" w:rsidRDefault="002C562F" w:rsidP="00054BAE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727CC4">
                        <w:rPr>
                          <w:rFonts w:ascii="TH SarabunPSK" w:hAnsi="TH SarabunPSK" w:cs="TH SarabunPSK"/>
                          <w:cs/>
                        </w:rPr>
                        <w:t xml:space="preserve">การเมืองภาคพลเมืองเดิม </w:t>
                      </w:r>
                    </w:p>
                    <w:p w14:paraId="29D1DD6E" w14:textId="77777777" w:rsidR="002C562F" w:rsidRPr="00727CC4" w:rsidRDefault="002C562F" w:rsidP="00054BAE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727CC4">
                        <w:rPr>
                          <w:rFonts w:ascii="TH SarabunPSK" w:hAnsi="TH SarabunPSK" w:cs="TH SarabunPSK"/>
                          <w:cs/>
                        </w:rPr>
                        <w:t>(2552-2564)</w:t>
                      </w:r>
                    </w:p>
                  </w:txbxContent>
                </v:textbox>
              </v:shape>
            </w:pict>
          </mc:Fallback>
        </mc:AlternateContent>
      </w:r>
      <w:r w:rsidRPr="000C5DC8"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961B5C" wp14:editId="6DA48537">
                <wp:simplePos x="0" y="0"/>
                <wp:positionH relativeFrom="column">
                  <wp:posOffset>2523490</wp:posOffset>
                </wp:positionH>
                <wp:positionV relativeFrom="paragraph">
                  <wp:posOffset>52070</wp:posOffset>
                </wp:positionV>
                <wp:extent cx="2286000" cy="590550"/>
                <wp:effectExtent l="8890" t="13970" r="10160" b="50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DD389F" w14:textId="77777777" w:rsidR="002C562F" w:rsidRPr="00727CC4" w:rsidRDefault="002C562F" w:rsidP="00054BAE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727CC4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การเมืองภาคพลเมืองปัจจุบัน </w:t>
                            </w:r>
                          </w:p>
                          <w:p w14:paraId="65D21D20" w14:textId="77777777" w:rsidR="002C562F" w:rsidRPr="00727CC4" w:rsidRDefault="002C562F" w:rsidP="00054BA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727CC4">
                              <w:rPr>
                                <w:rFonts w:ascii="TH SarabunPSK" w:hAnsi="TH SarabunPSK" w:cs="TH SarabunPSK"/>
                                <w:cs/>
                              </w:rPr>
                              <w:t>(2565 )</w:t>
                            </w:r>
                          </w:p>
                          <w:p w14:paraId="48B44E15" w14:textId="77777777" w:rsidR="002C562F" w:rsidRDefault="002C562F" w:rsidP="00054B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61B5C" id="Text Box 2" o:spid="_x0000_s1034" type="#_x0000_t202" style="position:absolute;margin-left:198.7pt;margin-top:4.1pt;width:180pt;height: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">
                <v:textbox>
                  <w:txbxContent>
                    <w:p w14:paraId="74DD389F" w14:textId="77777777" w:rsidR="002C562F" w:rsidRPr="00727CC4" w:rsidRDefault="002C562F" w:rsidP="00054BAE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727CC4">
                        <w:rPr>
                          <w:rFonts w:ascii="TH SarabunPSK" w:hAnsi="TH SarabunPSK" w:cs="TH SarabunPSK"/>
                          <w:cs/>
                        </w:rPr>
                        <w:t xml:space="preserve">การเมืองภาคพลเมืองปัจจุบัน </w:t>
                      </w:r>
                    </w:p>
                    <w:p w14:paraId="65D21D20" w14:textId="77777777" w:rsidR="002C562F" w:rsidRPr="00727CC4" w:rsidRDefault="002C562F" w:rsidP="00054BAE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727CC4">
                        <w:rPr>
                          <w:rFonts w:ascii="TH SarabunPSK" w:hAnsi="TH SarabunPSK" w:cs="TH SarabunPSK"/>
                          <w:cs/>
                        </w:rPr>
                        <w:t>(2565 )</w:t>
                      </w:r>
                    </w:p>
                    <w:p w14:paraId="48B44E15" w14:textId="77777777" w:rsidR="002C562F" w:rsidRDefault="002C562F" w:rsidP="00054BAE"/>
                  </w:txbxContent>
                </v:textbox>
              </v:shape>
            </w:pict>
          </mc:Fallback>
        </mc:AlternateContent>
      </w:r>
    </w:p>
    <w:p w14:paraId="4D4F5EC3" w14:textId="77777777" w:rsidR="00054BAE" w:rsidRPr="000C5DC8" w:rsidRDefault="00054BAE" w:rsidP="00054BAE">
      <w:pPr>
        <w:spacing w:line="276" w:lineRule="auto"/>
        <w:rPr>
          <w:rFonts w:ascii="TH SarabunPSK" w:hAnsi="TH SarabunPSK" w:cs="TH SarabunPSK"/>
          <w:b/>
          <w:bCs/>
        </w:rPr>
      </w:pPr>
      <w:r w:rsidRPr="000C5DC8"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97854A" wp14:editId="5EE160E4">
                <wp:simplePos x="0" y="0"/>
                <wp:positionH relativeFrom="column">
                  <wp:posOffset>2142490</wp:posOffset>
                </wp:positionH>
                <wp:positionV relativeFrom="paragraph">
                  <wp:posOffset>92710</wp:posOffset>
                </wp:positionV>
                <wp:extent cx="371475" cy="0"/>
                <wp:effectExtent l="8890" t="54610" r="19685" b="59690"/>
                <wp:wrapNone/>
                <wp:docPr id="1" name="ลูกศรเชื่อมต่อแบบ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9E97A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" o:spid="_x0000_s1026" type="#_x0000_t32" style="position:absolute;margin-left:168.7pt;margin-top:7.3pt;width:29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">
                <v:stroke endarrow="block"/>
              </v:shape>
            </w:pict>
          </mc:Fallback>
        </mc:AlternateContent>
      </w:r>
    </w:p>
    <w:p w14:paraId="78F34DA8" w14:textId="77777777" w:rsidR="00054BAE" w:rsidRPr="000C5DC8" w:rsidRDefault="00054BAE" w:rsidP="00054BAE">
      <w:pPr>
        <w:rPr>
          <w:rFonts w:ascii="TH SarabunPSK" w:hAnsi="TH SarabunPSK" w:cs="TH SarabunPSK"/>
          <w:color w:val="000000"/>
        </w:rPr>
      </w:pPr>
    </w:p>
    <w:p w14:paraId="28F718AC" w14:textId="77777777" w:rsidR="00054BAE" w:rsidRPr="000C5DC8" w:rsidRDefault="00054BAE" w:rsidP="00054BAE">
      <w:pPr>
        <w:rPr>
          <w:rFonts w:ascii="TH SarabunPSK" w:hAnsi="TH SarabunPSK" w:cs="TH SarabunPSK"/>
          <w:color w:val="000000"/>
        </w:rPr>
      </w:pPr>
    </w:p>
    <w:p w14:paraId="2A7A5507" w14:textId="77777777" w:rsidR="00E674A4" w:rsidRDefault="00E674A4" w:rsidP="00E674A4">
      <w:pPr>
        <w:spacing w:line="276" w:lineRule="auto"/>
        <w:rPr>
          <w:rFonts w:ascii="TH SarabunPSK" w:hAnsi="TH SarabunPSK" w:cs="TH SarabunPSK"/>
          <w:b/>
          <w:bCs/>
        </w:rPr>
      </w:pPr>
    </w:p>
    <w:p w14:paraId="321CBF84" w14:textId="77777777" w:rsidR="00F54B53" w:rsidRDefault="00F54B53" w:rsidP="00E674A4">
      <w:pPr>
        <w:spacing w:line="276" w:lineRule="auto"/>
        <w:rPr>
          <w:rFonts w:ascii="TH SarabunPSK" w:hAnsi="TH SarabunPSK" w:cs="TH SarabunPSK"/>
          <w:b/>
          <w:bCs/>
        </w:rPr>
      </w:pPr>
    </w:p>
    <w:p w14:paraId="13EBF9DB" w14:textId="77777777" w:rsidR="00F54B53" w:rsidRDefault="00F54B53" w:rsidP="00E674A4">
      <w:pPr>
        <w:spacing w:line="276" w:lineRule="auto"/>
        <w:rPr>
          <w:rFonts w:ascii="TH SarabunPSK" w:hAnsi="TH SarabunPSK" w:cs="TH SarabunPSK"/>
          <w:b/>
          <w:bCs/>
        </w:rPr>
      </w:pPr>
    </w:p>
    <w:p w14:paraId="5EDD044C" w14:textId="77777777" w:rsidR="00F54B53" w:rsidRDefault="00F54B53" w:rsidP="00E674A4">
      <w:pPr>
        <w:spacing w:line="276" w:lineRule="auto"/>
        <w:rPr>
          <w:rFonts w:ascii="TH SarabunPSK" w:hAnsi="TH SarabunPSK" w:cs="TH SarabunPSK"/>
          <w:b/>
          <w:bCs/>
        </w:rPr>
      </w:pPr>
    </w:p>
    <w:p w14:paraId="5FFACB39" w14:textId="77777777" w:rsidR="00F54B53" w:rsidRDefault="00F54B53" w:rsidP="00E674A4">
      <w:pPr>
        <w:spacing w:line="276" w:lineRule="auto"/>
        <w:rPr>
          <w:rFonts w:ascii="TH SarabunPSK" w:hAnsi="TH SarabunPSK" w:cs="TH SarabunPSK"/>
          <w:b/>
          <w:bCs/>
        </w:rPr>
      </w:pPr>
    </w:p>
    <w:p w14:paraId="33532DF6" w14:textId="77777777" w:rsidR="00F54B53" w:rsidRDefault="00F54B53" w:rsidP="00E674A4">
      <w:pPr>
        <w:spacing w:line="276" w:lineRule="auto"/>
        <w:rPr>
          <w:rFonts w:ascii="TH SarabunPSK" w:hAnsi="TH SarabunPSK" w:cs="TH SarabunPSK"/>
          <w:b/>
          <w:bCs/>
        </w:rPr>
      </w:pPr>
    </w:p>
    <w:p w14:paraId="1917118F" w14:textId="77777777" w:rsidR="00F54B53" w:rsidRDefault="00F54B53" w:rsidP="00E674A4">
      <w:pPr>
        <w:spacing w:line="276" w:lineRule="auto"/>
        <w:rPr>
          <w:rFonts w:ascii="TH SarabunPSK" w:hAnsi="TH SarabunPSK" w:cs="TH SarabunPSK"/>
          <w:b/>
          <w:bCs/>
        </w:rPr>
      </w:pPr>
    </w:p>
    <w:p w14:paraId="2509509A" w14:textId="77777777" w:rsidR="00F54B53" w:rsidRDefault="00F54B53" w:rsidP="00E674A4">
      <w:pPr>
        <w:spacing w:line="276" w:lineRule="auto"/>
        <w:rPr>
          <w:rFonts w:ascii="TH SarabunPSK" w:hAnsi="TH SarabunPSK" w:cs="TH SarabunPSK"/>
          <w:b/>
          <w:bCs/>
        </w:rPr>
      </w:pPr>
    </w:p>
    <w:p w14:paraId="7165D984" w14:textId="77777777" w:rsidR="00F54B53" w:rsidRDefault="00F54B53" w:rsidP="00E674A4">
      <w:pPr>
        <w:spacing w:line="276" w:lineRule="auto"/>
        <w:rPr>
          <w:rFonts w:ascii="TH SarabunPSK" w:hAnsi="TH SarabunPSK" w:cs="TH SarabunPSK"/>
          <w:b/>
          <w:bCs/>
        </w:rPr>
      </w:pPr>
    </w:p>
    <w:p w14:paraId="6B569848" w14:textId="77777777" w:rsidR="00F54B53" w:rsidRDefault="00F54B53" w:rsidP="00E674A4">
      <w:pPr>
        <w:spacing w:line="276" w:lineRule="auto"/>
        <w:rPr>
          <w:rFonts w:ascii="TH SarabunPSK" w:hAnsi="TH SarabunPSK" w:cs="TH SarabunPSK"/>
          <w:b/>
          <w:bCs/>
        </w:rPr>
      </w:pPr>
    </w:p>
    <w:p w14:paraId="741D01C2" w14:textId="77777777" w:rsidR="00F54B53" w:rsidRPr="000C5DC8" w:rsidRDefault="00F54B53" w:rsidP="00E674A4">
      <w:pPr>
        <w:spacing w:line="276" w:lineRule="auto"/>
        <w:rPr>
          <w:rFonts w:ascii="TH SarabunPSK" w:hAnsi="TH SarabunPSK" w:cs="TH SarabunPSK"/>
          <w:b/>
          <w:bCs/>
          <w:cs/>
        </w:rPr>
      </w:pPr>
    </w:p>
    <w:sectPr w:rsidR="00F54B53" w:rsidRPr="000C5DC8" w:rsidSect="005127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6" w:right="1440" w:bottom="1440" w:left="2126" w:header="709" w:footer="709" w:gutter="0"/>
      <w:pgNumType w:start="4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7031B" w14:textId="77777777" w:rsidR="0086610C" w:rsidRDefault="0086610C" w:rsidP="00A64E20">
      <w:r>
        <w:separator/>
      </w:r>
    </w:p>
  </w:endnote>
  <w:endnote w:type="continuationSeparator" w:id="0">
    <w:p w14:paraId="56239D63" w14:textId="77777777" w:rsidR="0086610C" w:rsidRDefault="0086610C" w:rsidP="00A64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ly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Italic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A5061" w14:textId="77777777" w:rsidR="00270DAD" w:rsidRDefault="00270DA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E9B19" w14:textId="77777777" w:rsidR="00270DAD" w:rsidRDefault="00270DA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776A8" w14:textId="77777777" w:rsidR="00270DAD" w:rsidRDefault="00270DA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B373D" w14:textId="77777777" w:rsidR="0086610C" w:rsidRDefault="0086610C" w:rsidP="00A64E20">
      <w:r>
        <w:separator/>
      </w:r>
    </w:p>
  </w:footnote>
  <w:footnote w:type="continuationSeparator" w:id="0">
    <w:p w14:paraId="1C6C2CDE" w14:textId="77777777" w:rsidR="0086610C" w:rsidRDefault="0086610C" w:rsidP="00A64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3439E" w14:textId="77777777" w:rsidR="00270DAD" w:rsidRDefault="00270DA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8111872"/>
      <w:docPartObj>
        <w:docPartGallery w:val="Page Numbers (Top of Page)"/>
        <w:docPartUnique/>
      </w:docPartObj>
    </w:sdtPr>
    <w:sdtContent>
      <w:p w14:paraId="05CF5297" w14:textId="77777777" w:rsidR="00270DAD" w:rsidRDefault="00270DAD">
        <w:pPr>
          <w:pStyle w:val="a5"/>
          <w:jc w:val="right"/>
          <w:rPr>
            <w:rFonts w:ascii="TH SarabunPSK" w:hAnsi="TH SarabunPSK" w:cs="TH SarabunPSK"/>
          </w:rPr>
        </w:pPr>
      </w:p>
      <w:bookmarkStart w:id="0" w:name="_GoBack"/>
      <w:bookmarkEnd w:id="0"/>
      <w:p w14:paraId="524B4206" w14:textId="72FCC874" w:rsidR="0051270B" w:rsidRDefault="0051270B">
        <w:pPr>
          <w:pStyle w:val="a5"/>
          <w:jc w:val="right"/>
        </w:pPr>
        <w:r w:rsidRPr="0051270B">
          <w:rPr>
            <w:rFonts w:ascii="TH SarabunPSK" w:hAnsi="TH SarabunPSK" w:cs="TH SarabunPSK"/>
          </w:rPr>
          <w:fldChar w:fldCharType="begin"/>
        </w:r>
        <w:r w:rsidRPr="0051270B">
          <w:rPr>
            <w:rFonts w:ascii="TH SarabunPSK" w:hAnsi="TH SarabunPSK" w:cs="TH SarabunPSK"/>
          </w:rPr>
          <w:instrText>PAGE   \* MERGEFORMAT</w:instrText>
        </w:r>
        <w:r w:rsidRPr="0051270B">
          <w:rPr>
            <w:rFonts w:ascii="TH SarabunPSK" w:hAnsi="TH SarabunPSK" w:cs="TH SarabunPSK"/>
          </w:rPr>
          <w:fldChar w:fldCharType="separate"/>
        </w:r>
        <w:r w:rsidR="00270DAD" w:rsidRPr="00270DAD">
          <w:rPr>
            <w:rFonts w:ascii="TH SarabunPSK" w:hAnsi="TH SarabunPSK" w:cs="TH SarabunPSK"/>
            <w:noProof/>
            <w:lang w:val="th-TH"/>
          </w:rPr>
          <w:t>4</w:t>
        </w:r>
        <w:r w:rsidRPr="0051270B">
          <w:rPr>
            <w:rFonts w:ascii="TH SarabunPSK" w:hAnsi="TH SarabunPSK" w:cs="TH SarabunPSK"/>
          </w:rPr>
          <w:fldChar w:fldCharType="end"/>
        </w:r>
      </w:p>
    </w:sdtContent>
  </w:sdt>
  <w:p w14:paraId="13FECD7A" w14:textId="77777777" w:rsidR="002C562F" w:rsidRDefault="002C562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EF835" w14:textId="77777777" w:rsidR="00270DAD" w:rsidRDefault="00270DA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6183F0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9B6F16"/>
    <w:multiLevelType w:val="multilevel"/>
    <w:tmpl w:val="7D9C27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2" w15:restartNumberingAfterBreak="0">
    <w:nsid w:val="0C8F7826"/>
    <w:multiLevelType w:val="multilevel"/>
    <w:tmpl w:val="4B86C2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5CE2FD0"/>
    <w:multiLevelType w:val="hybridMultilevel"/>
    <w:tmpl w:val="A36ABABC"/>
    <w:lvl w:ilvl="0" w:tplc="654C9272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1A07385D"/>
    <w:multiLevelType w:val="multilevel"/>
    <w:tmpl w:val="108E7E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BA30192"/>
    <w:multiLevelType w:val="multilevel"/>
    <w:tmpl w:val="D328429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80" w:hanging="1800"/>
      </w:pPr>
      <w:rPr>
        <w:rFonts w:hint="default"/>
      </w:rPr>
    </w:lvl>
  </w:abstractNum>
  <w:abstractNum w:abstractNumId="6" w15:restartNumberingAfterBreak="0">
    <w:nsid w:val="28AA3190"/>
    <w:multiLevelType w:val="multilevel"/>
    <w:tmpl w:val="32FAFA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DDB5711"/>
    <w:multiLevelType w:val="hybridMultilevel"/>
    <w:tmpl w:val="AB3C96D6"/>
    <w:lvl w:ilvl="0" w:tplc="A538E2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2860CF2"/>
    <w:multiLevelType w:val="multilevel"/>
    <w:tmpl w:val="BDBA1C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AE34CAF"/>
    <w:multiLevelType w:val="multilevel"/>
    <w:tmpl w:val="267CD34A"/>
    <w:lvl w:ilvl="0">
      <w:start w:val="1"/>
      <w:numFmt w:val="decimal"/>
      <w:lvlText w:val="%1"/>
      <w:lvlJc w:val="left"/>
      <w:pPr>
        <w:ind w:left="480" w:hanging="480"/>
      </w:pPr>
      <w:rPr>
        <w:rFonts w:cs="Angsana New" w:hint="default"/>
      </w:rPr>
    </w:lvl>
    <w:lvl w:ilvl="1">
      <w:start w:val="1"/>
      <w:numFmt w:val="decimal"/>
      <w:lvlText w:val="%1.%2"/>
      <w:lvlJc w:val="left"/>
      <w:pPr>
        <w:ind w:left="823" w:hanging="480"/>
      </w:pPr>
      <w:rPr>
        <w:rFonts w:cs="Angsana New" w:hint="default"/>
      </w:rPr>
    </w:lvl>
    <w:lvl w:ilvl="2">
      <w:start w:val="2"/>
      <w:numFmt w:val="decimal"/>
      <w:lvlText w:val="%1.%2.%3"/>
      <w:lvlJc w:val="left"/>
      <w:pPr>
        <w:ind w:left="1406" w:hanging="720"/>
      </w:pPr>
      <w:rPr>
        <w:rFonts w:cs="Angsana New" w:hint="default"/>
      </w:rPr>
    </w:lvl>
    <w:lvl w:ilvl="3">
      <w:start w:val="1"/>
      <w:numFmt w:val="decimal"/>
      <w:lvlText w:val="%1.%2.%3.%4"/>
      <w:lvlJc w:val="left"/>
      <w:pPr>
        <w:ind w:left="1749" w:hanging="720"/>
      </w:pPr>
      <w:rPr>
        <w:rFonts w:cs="Angsana New" w:hint="default"/>
      </w:rPr>
    </w:lvl>
    <w:lvl w:ilvl="4">
      <w:start w:val="1"/>
      <w:numFmt w:val="decimal"/>
      <w:lvlText w:val="%1.%2.%3.%4.%5"/>
      <w:lvlJc w:val="left"/>
      <w:pPr>
        <w:ind w:left="2452" w:hanging="1080"/>
      </w:pPr>
      <w:rPr>
        <w:rFonts w:cs="Angsana New" w:hint="default"/>
      </w:rPr>
    </w:lvl>
    <w:lvl w:ilvl="5">
      <w:start w:val="1"/>
      <w:numFmt w:val="decimal"/>
      <w:lvlText w:val="%1.%2.%3.%4.%5.%6"/>
      <w:lvlJc w:val="left"/>
      <w:pPr>
        <w:ind w:left="2795" w:hanging="1080"/>
      </w:pPr>
      <w:rPr>
        <w:rFonts w:cs="Angsana New" w:hint="default"/>
      </w:rPr>
    </w:lvl>
    <w:lvl w:ilvl="6">
      <w:start w:val="1"/>
      <w:numFmt w:val="decimal"/>
      <w:lvlText w:val="%1.%2.%3.%4.%5.%6.%7"/>
      <w:lvlJc w:val="left"/>
      <w:pPr>
        <w:ind w:left="3498" w:hanging="1440"/>
      </w:pPr>
      <w:rPr>
        <w:rFonts w:cs="Angsana New" w:hint="default"/>
      </w:rPr>
    </w:lvl>
    <w:lvl w:ilvl="7">
      <w:start w:val="1"/>
      <w:numFmt w:val="decimal"/>
      <w:lvlText w:val="%1.%2.%3.%4.%5.%6.%7.%8"/>
      <w:lvlJc w:val="left"/>
      <w:pPr>
        <w:ind w:left="3841" w:hanging="1440"/>
      </w:pPr>
      <w:rPr>
        <w:rFonts w:cs="Angsana New" w:hint="default"/>
      </w:rPr>
    </w:lvl>
    <w:lvl w:ilvl="8">
      <w:start w:val="1"/>
      <w:numFmt w:val="decimal"/>
      <w:lvlText w:val="%1.%2.%3.%4.%5.%6.%7.%8.%9"/>
      <w:lvlJc w:val="left"/>
      <w:pPr>
        <w:ind w:left="4544" w:hanging="1800"/>
      </w:pPr>
      <w:rPr>
        <w:rFonts w:cs="Angsana New" w:hint="default"/>
      </w:rPr>
    </w:lvl>
  </w:abstractNum>
  <w:abstractNum w:abstractNumId="10" w15:restartNumberingAfterBreak="0">
    <w:nsid w:val="3F085019"/>
    <w:multiLevelType w:val="hybridMultilevel"/>
    <w:tmpl w:val="D77401F0"/>
    <w:lvl w:ilvl="0" w:tplc="B46286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1D55CF9"/>
    <w:multiLevelType w:val="multilevel"/>
    <w:tmpl w:val="2146C60C"/>
    <w:lvl w:ilvl="0">
      <w:start w:val="1"/>
      <w:numFmt w:val="decimal"/>
      <w:lvlText w:val="%1"/>
      <w:lvlJc w:val="left"/>
      <w:pPr>
        <w:ind w:left="420" w:hanging="420"/>
      </w:pPr>
      <w:rPr>
        <w:rFonts w:ascii="Angsana New" w:hAnsi="Angsana New" w:cs="Angsana New" w:hint="default"/>
      </w:rPr>
    </w:lvl>
    <w:lvl w:ilvl="1">
      <w:start w:val="12"/>
      <w:numFmt w:val="decimal"/>
      <w:lvlText w:val="%1.%2"/>
      <w:lvlJc w:val="left"/>
      <w:pPr>
        <w:ind w:left="2121" w:hanging="420"/>
      </w:pPr>
      <w:rPr>
        <w:rFonts w:ascii="Angsana New" w:hAnsi="Angsana New" w:cs="Angsana New" w:hint="default"/>
      </w:rPr>
    </w:lvl>
    <w:lvl w:ilvl="2">
      <w:start w:val="1"/>
      <w:numFmt w:val="thaiLetters"/>
      <w:lvlText w:val="%1.%2.%3"/>
      <w:lvlJc w:val="left"/>
      <w:pPr>
        <w:ind w:left="4122" w:hanging="720"/>
      </w:pPr>
      <w:rPr>
        <w:rFonts w:ascii="Angsana New" w:hAnsi="Angsana New" w:cs="Angsana New" w:hint="default"/>
      </w:rPr>
    </w:lvl>
    <w:lvl w:ilvl="3">
      <w:start w:val="1"/>
      <w:numFmt w:val="thaiLetters"/>
      <w:lvlText w:val="%1.%2.%3.%4"/>
      <w:lvlJc w:val="left"/>
      <w:pPr>
        <w:ind w:left="5823" w:hanging="720"/>
      </w:pPr>
      <w:rPr>
        <w:rFonts w:ascii="Angsana New" w:hAnsi="Angsana New" w:cs="Angsana New"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ascii="Angsana New" w:hAnsi="Angsana New" w:cs="Angsana New"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ascii="Angsana New" w:hAnsi="Angsana New" w:cs="Angsana New"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ascii="Angsana New" w:hAnsi="Angsana New" w:cs="Angsana New"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ascii="Angsana New" w:hAnsi="Angsana New" w:cs="Angsana New"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ascii="Angsana New" w:hAnsi="Angsana New" w:cs="Angsana New" w:hint="default"/>
      </w:rPr>
    </w:lvl>
  </w:abstractNum>
  <w:abstractNum w:abstractNumId="12" w15:restartNumberingAfterBreak="0">
    <w:nsid w:val="478C7AF7"/>
    <w:multiLevelType w:val="hybridMultilevel"/>
    <w:tmpl w:val="B93E1BAE"/>
    <w:lvl w:ilvl="0" w:tplc="9FEA520A"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53DBC"/>
    <w:multiLevelType w:val="hybridMultilevel"/>
    <w:tmpl w:val="72E8C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272C9"/>
    <w:multiLevelType w:val="multilevel"/>
    <w:tmpl w:val="D48CBA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B16611C"/>
    <w:multiLevelType w:val="multilevel"/>
    <w:tmpl w:val="853CD5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16" w15:restartNumberingAfterBreak="0">
    <w:nsid w:val="4E945264"/>
    <w:multiLevelType w:val="hybridMultilevel"/>
    <w:tmpl w:val="CEAEA45C"/>
    <w:lvl w:ilvl="0" w:tplc="72B4CE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EC47F03"/>
    <w:multiLevelType w:val="multilevel"/>
    <w:tmpl w:val="F19A483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44" w:hanging="1800"/>
      </w:pPr>
      <w:rPr>
        <w:rFonts w:hint="default"/>
      </w:rPr>
    </w:lvl>
  </w:abstractNum>
  <w:abstractNum w:abstractNumId="18" w15:restartNumberingAfterBreak="0">
    <w:nsid w:val="57592886"/>
    <w:multiLevelType w:val="hybridMultilevel"/>
    <w:tmpl w:val="104A2B86"/>
    <w:lvl w:ilvl="0" w:tplc="2C669AA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59375F4A"/>
    <w:multiLevelType w:val="multilevel"/>
    <w:tmpl w:val="EE34D3C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44" w:hanging="1800"/>
      </w:pPr>
      <w:rPr>
        <w:rFonts w:hint="default"/>
      </w:rPr>
    </w:lvl>
  </w:abstractNum>
  <w:abstractNum w:abstractNumId="20" w15:restartNumberingAfterBreak="0">
    <w:nsid w:val="5B34233B"/>
    <w:multiLevelType w:val="multilevel"/>
    <w:tmpl w:val="715C46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B711BB5"/>
    <w:multiLevelType w:val="hybridMultilevel"/>
    <w:tmpl w:val="3086E8DC"/>
    <w:lvl w:ilvl="0" w:tplc="DBFA7E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D9416C0"/>
    <w:multiLevelType w:val="hybridMultilevel"/>
    <w:tmpl w:val="4B98671E"/>
    <w:lvl w:ilvl="0" w:tplc="6B6A1E3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789B151F"/>
    <w:multiLevelType w:val="multilevel"/>
    <w:tmpl w:val="007610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15"/>
  </w:num>
  <w:num w:numId="3">
    <w:abstractNumId w:val="13"/>
  </w:num>
  <w:num w:numId="4">
    <w:abstractNumId w:val="10"/>
  </w:num>
  <w:num w:numId="5">
    <w:abstractNumId w:val="16"/>
  </w:num>
  <w:num w:numId="6">
    <w:abstractNumId w:val="21"/>
  </w:num>
  <w:num w:numId="7">
    <w:abstractNumId w:val="7"/>
  </w:num>
  <w:num w:numId="8">
    <w:abstractNumId w:val="18"/>
  </w:num>
  <w:num w:numId="9">
    <w:abstractNumId w:val="11"/>
  </w:num>
  <w:num w:numId="10">
    <w:abstractNumId w:val="12"/>
  </w:num>
  <w:num w:numId="11">
    <w:abstractNumId w:val="0"/>
  </w:num>
  <w:num w:numId="12">
    <w:abstractNumId w:val="3"/>
  </w:num>
  <w:num w:numId="13">
    <w:abstractNumId w:val="14"/>
  </w:num>
  <w:num w:numId="14">
    <w:abstractNumId w:val="6"/>
  </w:num>
  <w:num w:numId="15">
    <w:abstractNumId w:val="20"/>
  </w:num>
  <w:num w:numId="16">
    <w:abstractNumId w:val="4"/>
  </w:num>
  <w:num w:numId="17">
    <w:abstractNumId w:val="8"/>
  </w:num>
  <w:num w:numId="18">
    <w:abstractNumId w:val="23"/>
  </w:num>
  <w:num w:numId="19">
    <w:abstractNumId w:val="2"/>
  </w:num>
  <w:num w:numId="20">
    <w:abstractNumId w:val="1"/>
  </w:num>
  <w:num w:numId="21">
    <w:abstractNumId w:val="5"/>
  </w:num>
  <w:num w:numId="22">
    <w:abstractNumId w:val="19"/>
  </w:num>
  <w:num w:numId="23">
    <w:abstractNumId w:val="1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E20"/>
    <w:rsid w:val="00007BD3"/>
    <w:rsid w:val="00020E2F"/>
    <w:rsid w:val="00023FAD"/>
    <w:rsid w:val="00025282"/>
    <w:rsid w:val="00025E1F"/>
    <w:rsid w:val="00027A4A"/>
    <w:rsid w:val="00045A11"/>
    <w:rsid w:val="00046BFE"/>
    <w:rsid w:val="00051621"/>
    <w:rsid w:val="000548A2"/>
    <w:rsid w:val="00054BAE"/>
    <w:rsid w:val="00062F3D"/>
    <w:rsid w:val="000700B6"/>
    <w:rsid w:val="00077819"/>
    <w:rsid w:val="00092848"/>
    <w:rsid w:val="000A23E5"/>
    <w:rsid w:val="000A243D"/>
    <w:rsid w:val="000B19E0"/>
    <w:rsid w:val="000B4E85"/>
    <w:rsid w:val="000B5CB0"/>
    <w:rsid w:val="000C4C96"/>
    <w:rsid w:val="000C5786"/>
    <w:rsid w:val="000C5DC8"/>
    <w:rsid w:val="000C726A"/>
    <w:rsid w:val="000D6A34"/>
    <w:rsid w:val="000D6BF3"/>
    <w:rsid w:val="000D6CFA"/>
    <w:rsid w:val="000E39A4"/>
    <w:rsid w:val="000E4812"/>
    <w:rsid w:val="000F2C11"/>
    <w:rsid w:val="000F692C"/>
    <w:rsid w:val="0010633C"/>
    <w:rsid w:val="00106992"/>
    <w:rsid w:val="00121108"/>
    <w:rsid w:val="00125C77"/>
    <w:rsid w:val="0012693C"/>
    <w:rsid w:val="00140B13"/>
    <w:rsid w:val="0014409E"/>
    <w:rsid w:val="00156F2D"/>
    <w:rsid w:val="001577B7"/>
    <w:rsid w:val="00160C1B"/>
    <w:rsid w:val="0016304C"/>
    <w:rsid w:val="001631FD"/>
    <w:rsid w:val="00163AC2"/>
    <w:rsid w:val="001647EE"/>
    <w:rsid w:val="00174BB0"/>
    <w:rsid w:val="00175000"/>
    <w:rsid w:val="00176B7D"/>
    <w:rsid w:val="00177919"/>
    <w:rsid w:val="00184906"/>
    <w:rsid w:val="00184AD7"/>
    <w:rsid w:val="00187B77"/>
    <w:rsid w:val="001910C7"/>
    <w:rsid w:val="00192C2C"/>
    <w:rsid w:val="00194D9F"/>
    <w:rsid w:val="00195DDC"/>
    <w:rsid w:val="00197E5C"/>
    <w:rsid w:val="001A37E8"/>
    <w:rsid w:val="001B0142"/>
    <w:rsid w:val="001B4218"/>
    <w:rsid w:val="001B765E"/>
    <w:rsid w:val="001C360F"/>
    <w:rsid w:val="001C5F42"/>
    <w:rsid w:val="001C7013"/>
    <w:rsid w:val="001D0BA3"/>
    <w:rsid w:val="001D2851"/>
    <w:rsid w:val="001D4F10"/>
    <w:rsid w:val="001D509B"/>
    <w:rsid w:val="001E2E97"/>
    <w:rsid w:val="001E3997"/>
    <w:rsid w:val="001E486A"/>
    <w:rsid w:val="001E4C02"/>
    <w:rsid w:val="001E7CF5"/>
    <w:rsid w:val="001F0149"/>
    <w:rsid w:val="001F0CEF"/>
    <w:rsid w:val="001F136B"/>
    <w:rsid w:val="001F26AB"/>
    <w:rsid w:val="001F6126"/>
    <w:rsid w:val="001F6607"/>
    <w:rsid w:val="001F6EA5"/>
    <w:rsid w:val="00204FE7"/>
    <w:rsid w:val="00206148"/>
    <w:rsid w:val="0021584F"/>
    <w:rsid w:val="00217559"/>
    <w:rsid w:val="00222685"/>
    <w:rsid w:val="002268F9"/>
    <w:rsid w:val="002272E7"/>
    <w:rsid w:val="0023180E"/>
    <w:rsid w:val="002364D6"/>
    <w:rsid w:val="002425D9"/>
    <w:rsid w:val="0024358E"/>
    <w:rsid w:val="002509EB"/>
    <w:rsid w:val="00251536"/>
    <w:rsid w:val="00256AAE"/>
    <w:rsid w:val="00266502"/>
    <w:rsid w:val="00267375"/>
    <w:rsid w:val="00270DAD"/>
    <w:rsid w:val="00280E65"/>
    <w:rsid w:val="00281613"/>
    <w:rsid w:val="002819DE"/>
    <w:rsid w:val="00281BB1"/>
    <w:rsid w:val="002A02DD"/>
    <w:rsid w:val="002A036E"/>
    <w:rsid w:val="002A275E"/>
    <w:rsid w:val="002A7844"/>
    <w:rsid w:val="002A78D0"/>
    <w:rsid w:val="002A7F92"/>
    <w:rsid w:val="002B2CD0"/>
    <w:rsid w:val="002B54C1"/>
    <w:rsid w:val="002C094A"/>
    <w:rsid w:val="002C1769"/>
    <w:rsid w:val="002C2170"/>
    <w:rsid w:val="002C3731"/>
    <w:rsid w:val="002C562F"/>
    <w:rsid w:val="002C6AA4"/>
    <w:rsid w:val="002D0A64"/>
    <w:rsid w:val="002D5E90"/>
    <w:rsid w:val="002D7CE9"/>
    <w:rsid w:val="002E6E37"/>
    <w:rsid w:val="002F24A7"/>
    <w:rsid w:val="002F359D"/>
    <w:rsid w:val="002F7664"/>
    <w:rsid w:val="003007F8"/>
    <w:rsid w:val="00305736"/>
    <w:rsid w:val="00307E94"/>
    <w:rsid w:val="00311F2F"/>
    <w:rsid w:val="003120A8"/>
    <w:rsid w:val="00313D79"/>
    <w:rsid w:val="00316C97"/>
    <w:rsid w:val="00331384"/>
    <w:rsid w:val="003436E1"/>
    <w:rsid w:val="0034492B"/>
    <w:rsid w:val="00346A2C"/>
    <w:rsid w:val="00347FFA"/>
    <w:rsid w:val="00351E5E"/>
    <w:rsid w:val="0035286D"/>
    <w:rsid w:val="00357BD7"/>
    <w:rsid w:val="00363824"/>
    <w:rsid w:val="0036408C"/>
    <w:rsid w:val="003679EF"/>
    <w:rsid w:val="00370775"/>
    <w:rsid w:val="00370E1E"/>
    <w:rsid w:val="00373813"/>
    <w:rsid w:val="00374FDB"/>
    <w:rsid w:val="003770C7"/>
    <w:rsid w:val="00382074"/>
    <w:rsid w:val="003876BD"/>
    <w:rsid w:val="00394E80"/>
    <w:rsid w:val="003A4389"/>
    <w:rsid w:val="003A43CE"/>
    <w:rsid w:val="003B0EE9"/>
    <w:rsid w:val="003B1EE9"/>
    <w:rsid w:val="003B4654"/>
    <w:rsid w:val="003B48EB"/>
    <w:rsid w:val="003B6184"/>
    <w:rsid w:val="003C11BE"/>
    <w:rsid w:val="003C77A1"/>
    <w:rsid w:val="003D10E3"/>
    <w:rsid w:val="003D3C91"/>
    <w:rsid w:val="003E0941"/>
    <w:rsid w:val="003E195F"/>
    <w:rsid w:val="003E2A61"/>
    <w:rsid w:val="003E3EFD"/>
    <w:rsid w:val="003F1348"/>
    <w:rsid w:val="003F7927"/>
    <w:rsid w:val="003F7A53"/>
    <w:rsid w:val="00402106"/>
    <w:rsid w:val="00435BEA"/>
    <w:rsid w:val="004412D2"/>
    <w:rsid w:val="00444793"/>
    <w:rsid w:val="00445CD0"/>
    <w:rsid w:val="00447697"/>
    <w:rsid w:val="00452FEB"/>
    <w:rsid w:val="00456540"/>
    <w:rsid w:val="004605D0"/>
    <w:rsid w:val="00471AB7"/>
    <w:rsid w:val="00473B12"/>
    <w:rsid w:val="00486E38"/>
    <w:rsid w:val="0049660B"/>
    <w:rsid w:val="00497459"/>
    <w:rsid w:val="00497BC3"/>
    <w:rsid w:val="004A4E68"/>
    <w:rsid w:val="004A56EE"/>
    <w:rsid w:val="004B100B"/>
    <w:rsid w:val="004B1AF6"/>
    <w:rsid w:val="004B4C49"/>
    <w:rsid w:val="004C2384"/>
    <w:rsid w:val="004D0533"/>
    <w:rsid w:val="004D2EB7"/>
    <w:rsid w:val="004D54DC"/>
    <w:rsid w:val="004D67DF"/>
    <w:rsid w:val="004E1C63"/>
    <w:rsid w:val="004E435A"/>
    <w:rsid w:val="004E4EF5"/>
    <w:rsid w:val="004F41C4"/>
    <w:rsid w:val="004F4273"/>
    <w:rsid w:val="00512042"/>
    <w:rsid w:val="0051270B"/>
    <w:rsid w:val="005226BB"/>
    <w:rsid w:val="00523000"/>
    <w:rsid w:val="00532E5C"/>
    <w:rsid w:val="005508B1"/>
    <w:rsid w:val="005512AF"/>
    <w:rsid w:val="005524DC"/>
    <w:rsid w:val="00552BFA"/>
    <w:rsid w:val="005609AF"/>
    <w:rsid w:val="00563E29"/>
    <w:rsid w:val="00565ADB"/>
    <w:rsid w:val="00576AB2"/>
    <w:rsid w:val="00577940"/>
    <w:rsid w:val="00577C62"/>
    <w:rsid w:val="00582F06"/>
    <w:rsid w:val="005838B5"/>
    <w:rsid w:val="00583D61"/>
    <w:rsid w:val="00585C54"/>
    <w:rsid w:val="00586C24"/>
    <w:rsid w:val="0058717B"/>
    <w:rsid w:val="005905C8"/>
    <w:rsid w:val="005933CD"/>
    <w:rsid w:val="00595314"/>
    <w:rsid w:val="005A0790"/>
    <w:rsid w:val="005A4D3C"/>
    <w:rsid w:val="005A6293"/>
    <w:rsid w:val="005B7F15"/>
    <w:rsid w:val="005C2206"/>
    <w:rsid w:val="005D14C5"/>
    <w:rsid w:val="005D4255"/>
    <w:rsid w:val="005E25BA"/>
    <w:rsid w:val="005E51BC"/>
    <w:rsid w:val="005E56E0"/>
    <w:rsid w:val="005E65BF"/>
    <w:rsid w:val="005E7A6F"/>
    <w:rsid w:val="005F3DE6"/>
    <w:rsid w:val="005F7CC3"/>
    <w:rsid w:val="006003BB"/>
    <w:rsid w:val="00604034"/>
    <w:rsid w:val="00605914"/>
    <w:rsid w:val="00605B1C"/>
    <w:rsid w:val="006109DA"/>
    <w:rsid w:val="0061364B"/>
    <w:rsid w:val="0061474A"/>
    <w:rsid w:val="00622325"/>
    <w:rsid w:val="00626098"/>
    <w:rsid w:val="00630019"/>
    <w:rsid w:val="0063068A"/>
    <w:rsid w:val="00634EC4"/>
    <w:rsid w:val="00636898"/>
    <w:rsid w:val="00640993"/>
    <w:rsid w:val="006449EA"/>
    <w:rsid w:val="00653AAA"/>
    <w:rsid w:val="00656CF2"/>
    <w:rsid w:val="00657355"/>
    <w:rsid w:val="00667189"/>
    <w:rsid w:val="00667680"/>
    <w:rsid w:val="006705FF"/>
    <w:rsid w:val="00675D7E"/>
    <w:rsid w:val="0067713F"/>
    <w:rsid w:val="00682480"/>
    <w:rsid w:val="0068733E"/>
    <w:rsid w:val="006914A4"/>
    <w:rsid w:val="00692FA7"/>
    <w:rsid w:val="00697C40"/>
    <w:rsid w:val="006A188D"/>
    <w:rsid w:val="006A2059"/>
    <w:rsid w:val="006B011D"/>
    <w:rsid w:val="006B22B0"/>
    <w:rsid w:val="006B2304"/>
    <w:rsid w:val="006C18CB"/>
    <w:rsid w:val="006C437E"/>
    <w:rsid w:val="006D7279"/>
    <w:rsid w:val="006D7AD4"/>
    <w:rsid w:val="006E0AFC"/>
    <w:rsid w:val="006E59D1"/>
    <w:rsid w:val="006E691B"/>
    <w:rsid w:val="006E7966"/>
    <w:rsid w:val="006F1128"/>
    <w:rsid w:val="006F426C"/>
    <w:rsid w:val="006F5798"/>
    <w:rsid w:val="00700099"/>
    <w:rsid w:val="007009C9"/>
    <w:rsid w:val="0070580E"/>
    <w:rsid w:val="00707AAF"/>
    <w:rsid w:val="00710E28"/>
    <w:rsid w:val="00714893"/>
    <w:rsid w:val="00715367"/>
    <w:rsid w:val="007169E5"/>
    <w:rsid w:val="00724721"/>
    <w:rsid w:val="00724951"/>
    <w:rsid w:val="00724C12"/>
    <w:rsid w:val="00725C9B"/>
    <w:rsid w:val="00735586"/>
    <w:rsid w:val="00736184"/>
    <w:rsid w:val="007367CA"/>
    <w:rsid w:val="007449D7"/>
    <w:rsid w:val="00745C35"/>
    <w:rsid w:val="00745DDE"/>
    <w:rsid w:val="0075007A"/>
    <w:rsid w:val="00750BAA"/>
    <w:rsid w:val="007516C6"/>
    <w:rsid w:val="007578D6"/>
    <w:rsid w:val="0076061D"/>
    <w:rsid w:val="0076184E"/>
    <w:rsid w:val="00762895"/>
    <w:rsid w:val="00763F5A"/>
    <w:rsid w:val="0076448A"/>
    <w:rsid w:val="00765525"/>
    <w:rsid w:val="00767BCA"/>
    <w:rsid w:val="0077499F"/>
    <w:rsid w:val="00776E2A"/>
    <w:rsid w:val="007833FF"/>
    <w:rsid w:val="00784D34"/>
    <w:rsid w:val="007906E2"/>
    <w:rsid w:val="007A18DE"/>
    <w:rsid w:val="007A4E6F"/>
    <w:rsid w:val="007A6CC5"/>
    <w:rsid w:val="007B5C03"/>
    <w:rsid w:val="007C00B8"/>
    <w:rsid w:val="007C300A"/>
    <w:rsid w:val="007D18E7"/>
    <w:rsid w:val="007D5D97"/>
    <w:rsid w:val="007E2B70"/>
    <w:rsid w:val="007E321F"/>
    <w:rsid w:val="007F43ED"/>
    <w:rsid w:val="00800E8D"/>
    <w:rsid w:val="00812A15"/>
    <w:rsid w:val="008140D9"/>
    <w:rsid w:val="00823E3C"/>
    <w:rsid w:val="00846EA6"/>
    <w:rsid w:val="008532DC"/>
    <w:rsid w:val="00863986"/>
    <w:rsid w:val="008659C7"/>
    <w:rsid w:val="0086610C"/>
    <w:rsid w:val="00873CD0"/>
    <w:rsid w:val="008743C3"/>
    <w:rsid w:val="00874894"/>
    <w:rsid w:val="00874C0F"/>
    <w:rsid w:val="00876492"/>
    <w:rsid w:val="00881C42"/>
    <w:rsid w:val="00885910"/>
    <w:rsid w:val="00885BB3"/>
    <w:rsid w:val="00892FA0"/>
    <w:rsid w:val="00895C8C"/>
    <w:rsid w:val="0089757D"/>
    <w:rsid w:val="00897EB1"/>
    <w:rsid w:val="008A0613"/>
    <w:rsid w:val="008A2F2F"/>
    <w:rsid w:val="008A35FA"/>
    <w:rsid w:val="008B0D6C"/>
    <w:rsid w:val="008B5C2E"/>
    <w:rsid w:val="008B664F"/>
    <w:rsid w:val="008B7EEB"/>
    <w:rsid w:val="008C1DF7"/>
    <w:rsid w:val="008C65DB"/>
    <w:rsid w:val="008C6927"/>
    <w:rsid w:val="008D310C"/>
    <w:rsid w:val="008E0575"/>
    <w:rsid w:val="008E2E61"/>
    <w:rsid w:val="008E6A1F"/>
    <w:rsid w:val="008E7E62"/>
    <w:rsid w:val="00910DEE"/>
    <w:rsid w:val="00911C90"/>
    <w:rsid w:val="00912177"/>
    <w:rsid w:val="00924B67"/>
    <w:rsid w:val="00930F8A"/>
    <w:rsid w:val="009374D5"/>
    <w:rsid w:val="00941F09"/>
    <w:rsid w:val="009461FE"/>
    <w:rsid w:val="00950471"/>
    <w:rsid w:val="00950555"/>
    <w:rsid w:val="00960521"/>
    <w:rsid w:val="00960B04"/>
    <w:rsid w:val="00961E1A"/>
    <w:rsid w:val="009621CB"/>
    <w:rsid w:val="0096478F"/>
    <w:rsid w:val="00972A61"/>
    <w:rsid w:val="00972BFF"/>
    <w:rsid w:val="00985ACE"/>
    <w:rsid w:val="00993F04"/>
    <w:rsid w:val="0099439C"/>
    <w:rsid w:val="009954DF"/>
    <w:rsid w:val="00996191"/>
    <w:rsid w:val="009B1A6C"/>
    <w:rsid w:val="009B1AD7"/>
    <w:rsid w:val="009B1D0F"/>
    <w:rsid w:val="009B679C"/>
    <w:rsid w:val="009C0641"/>
    <w:rsid w:val="009C5118"/>
    <w:rsid w:val="009C5E1D"/>
    <w:rsid w:val="009D17F5"/>
    <w:rsid w:val="009D2F7C"/>
    <w:rsid w:val="009D5156"/>
    <w:rsid w:val="009D5D8E"/>
    <w:rsid w:val="009E69E8"/>
    <w:rsid w:val="009F66B4"/>
    <w:rsid w:val="009F6B40"/>
    <w:rsid w:val="00A02E15"/>
    <w:rsid w:val="00A1015B"/>
    <w:rsid w:val="00A1037F"/>
    <w:rsid w:val="00A118E1"/>
    <w:rsid w:val="00A13CA3"/>
    <w:rsid w:val="00A32D24"/>
    <w:rsid w:val="00A41560"/>
    <w:rsid w:val="00A42A9D"/>
    <w:rsid w:val="00A4767F"/>
    <w:rsid w:val="00A64E20"/>
    <w:rsid w:val="00A66515"/>
    <w:rsid w:val="00A82B6D"/>
    <w:rsid w:val="00A836CA"/>
    <w:rsid w:val="00A858B1"/>
    <w:rsid w:val="00A91EA1"/>
    <w:rsid w:val="00A94659"/>
    <w:rsid w:val="00AA1905"/>
    <w:rsid w:val="00AA659C"/>
    <w:rsid w:val="00AD2691"/>
    <w:rsid w:val="00AE1109"/>
    <w:rsid w:val="00AE2615"/>
    <w:rsid w:val="00AE59E0"/>
    <w:rsid w:val="00AE6BB3"/>
    <w:rsid w:val="00AF2B45"/>
    <w:rsid w:val="00AF3A6B"/>
    <w:rsid w:val="00AF6273"/>
    <w:rsid w:val="00AF7219"/>
    <w:rsid w:val="00AF7308"/>
    <w:rsid w:val="00B033D5"/>
    <w:rsid w:val="00B0369B"/>
    <w:rsid w:val="00B10362"/>
    <w:rsid w:val="00B10DAC"/>
    <w:rsid w:val="00B14B61"/>
    <w:rsid w:val="00B17CB2"/>
    <w:rsid w:val="00B31D58"/>
    <w:rsid w:val="00B367ED"/>
    <w:rsid w:val="00B404D2"/>
    <w:rsid w:val="00B41EE5"/>
    <w:rsid w:val="00B43811"/>
    <w:rsid w:val="00B471D4"/>
    <w:rsid w:val="00B531F9"/>
    <w:rsid w:val="00B532C9"/>
    <w:rsid w:val="00B547B8"/>
    <w:rsid w:val="00B56280"/>
    <w:rsid w:val="00B62C46"/>
    <w:rsid w:val="00B736FD"/>
    <w:rsid w:val="00B748A9"/>
    <w:rsid w:val="00B77A97"/>
    <w:rsid w:val="00B77B1D"/>
    <w:rsid w:val="00B80C2F"/>
    <w:rsid w:val="00B84B48"/>
    <w:rsid w:val="00B91887"/>
    <w:rsid w:val="00B93F84"/>
    <w:rsid w:val="00B952B7"/>
    <w:rsid w:val="00B96BAB"/>
    <w:rsid w:val="00BA5644"/>
    <w:rsid w:val="00BA5CE5"/>
    <w:rsid w:val="00BA622B"/>
    <w:rsid w:val="00BA76E8"/>
    <w:rsid w:val="00BC104A"/>
    <w:rsid w:val="00BD058B"/>
    <w:rsid w:val="00BD2651"/>
    <w:rsid w:val="00BD75FC"/>
    <w:rsid w:val="00BE091D"/>
    <w:rsid w:val="00BE2B25"/>
    <w:rsid w:val="00BF4DB0"/>
    <w:rsid w:val="00BF529F"/>
    <w:rsid w:val="00BF5E85"/>
    <w:rsid w:val="00C03D0B"/>
    <w:rsid w:val="00C04E90"/>
    <w:rsid w:val="00C10D2B"/>
    <w:rsid w:val="00C12938"/>
    <w:rsid w:val="00C13E21"/>
    <w:rsid w:val="00C14C5D"/>
    <w:rsid w:val="00C3017F"/>
    <w:rsid w:val="00C30463"/>
    <w:rsid w:val="00C34D10"/>
    <w:rsid w:val="00C47E22"/>
    <w:rsid w:val="00C501DB"/>
    <w:rsid w:val="00C510B9"/>
    <w:rsid w:val="00C63887"/>
    <w:rsid w:val="00C643A0"/>
    <w:rsid w:val="00C75B6C"/>
    <w:rsid w:val="00C76FEA"/>
    <w:rsid w:val="00C84A35"/>
    <w:rsid w:val="00C8683D"/>
    <w:rsid w:val="00C87009"/>
    <w:rsid w:val="00C87E8C"/>
    <w:rsid w:val="00C908DB"/>
    <w:rsid w:val="00C951DD"/>
    <w:rsid w:val="00C97804"/>
    <w:rsid w:val="00CB16A7"/>
    <w:rsid w:val="00CB16C4"/>
    <w:rsid w:val="00CB2A95"/>
    <w:rsid w:val="00CB2C4C"/>
    <w:rsid w:val="00CB6064"/>
    <w:rsid w:val="00CC119F"/>
    <w:rsid w:val="00CC416A"/>
    <w:rsid w:val="00CC56A8"/>
    <w:rsid w:val="00CC604C"/>
    <w:rsid w:val="00CD44BB"/>
    <w:rsid w:val="00CD7802"/>
    <w:rsid w:val="00CE0BDF"/>
    <w:rsid w:val="00CE764C"/>
    <w:rsid w:val="00CE7843"/>
    <w:rsid w:val="00CF1093"/>
    <w:rsid w:val="00CF1FAB"/>
    <w:rsid w:val="00D03465"/>
    <w:rsid w:val="00D07C4A"/>
    <w:rsid w:val="00D12519"/>
    <w:rsid w:val="00D17800"/>
    <w:rsid w:val="00D221B6"/>
    <w:rsid w:val="00D259A9"/>
    <w:rsid w:val="00D31A96"/>
    <w:rsid w:val="00D40CCB"/>
    <w:rsid w:val="00D42259"/>
    <w:rsid w:val="00D4745F"/>
    <w:rsid w:val="00D47E17"/>
    <w:rsid w:val="00D55E17"/>
    <w:rsid w:val="00D5604A"/>
    <w:rsid w:val="00D61E8A"/>
    <w:rsid w:val="00D65BC4"/>
    <w:rsid w:val="00D6771F"/>
    <w:rsid w:val="00D72C5F"/>
    <w:rsid w:val="00D77693"/>
    <w:rsid w:val="00D77B31"/>
    <w:rsid w:val="00D82A50"/>
    <w:rsid w:val="00D83987"/>
    <w:rsid w:val="00D848DE"/>
    <w:rsid w:val="00D9481A"/>
    <w:rsid w:val="00DA0CC3"/>
    <w:rsid w:val="00DA19B5"/>
    <w:rsid w:val="00DB31B6"/>
    <w:rsid w:val="00DB6489"/>
    <w:rsid w:val="00DC49F2"/>
    <w:rsid w:val="00DC4B2E"/>
    <w:rsid w:val="00DC61C1"/>
    <w:rsid w:val="00DD28A2"/>
    <w:rsid w:val="00DE2406"/>
    <w:rsid w:val="00DF30DF"/>
    <w:rsid w:val="00E00B98"/>
    <w:rsid w:val="00E0103B"/>
    <w:rsid w:val="00E01A09"/>
    <w:rsid w:val="00E07F89"/>
    <w:rsid w:val="00E11EDE"/>
    <w:rsid w:val="00E1215E"/>
    <w:rsid w:val="00E12FA4"/>
    <w:rsid w:val="00E13402"/>
    <w:rsid w:val="00E17B8F"/>
    <w:rsid w:val="00E25A99"/>
    <w:rsid w:val="00E27082"/>
    <w:rsid w:val="00E2758F"/>
    <w:rsid w:val="00E30BFC"/>
    <w:rsid w:val="00E359F8"/>
    <w:rsid w:val="00E4521D"/>
    <w:rsid w:val="00E51217"/>
    <w:rsid w:val="00E5217D"/>
    <w:rsid w:val="00E674A4"/>
    <w:rsid w:val="00E8058F"/>
    <w:rsid w:val="00E80BB2"/>
    <w:rsid w:val="00E90DF0"/>
    <w:rsid w:val="00E91051"/>
    <w:rsid w:val="00E91BF3"/>
    <w:rsid w:val="00E93162"/>
    <w:rsid w:val="00E94246"/>
    <w:rsid w:val="00EA2DEA"/>
    <w:rsid w:val="00EA4116"/>
    <w:rsid w:val="00EA5F74"/>
    <w:rsid w:val="00EB3B00"/>
    <w:rsid w:val="00EC29D9"/>
    <w:rsid w:val="00EE214E"/>
    <w:rsid w:val="00EE4634"/>
    <w:rsid w:val="00EE54C1"/>
    <w:rsid w:val="00EF3AF7"/>
    <w:rsid w:val="00F11D91"/>
    <w:rsid w:val="00F17D46"/>
    <w:rsid w:val="00F30C22"/>
    <w:rsid w:val="00F32F12"/>
    <w:rsid w:val="00F33466"/>
    <w:rsid w:val="00F364B7"/>
    <w:rsid w:val="00F45B07"/>
    <w:rsid w:val="00F46CFB"/>
    <w:rsid w:val="00F47F92"/>
    <w:rsid w:val="00F52BF6"/>
    <w:rsid w:val="00F54203"/>
    <w:rsid w:val="00F54B53"/>
    <w:rsid w:val="00F57679"/>
    <w:rsid w:val="00F60BF5"/>
    <w:rsid w:val="00F6634B"/>
    <w:rsid w:val="00F66FA5"/>
    <w:rsid w:val="00F6792A"/>
    <w:rsid w:val="00F71D45"/>
    <w:rsid w:val="00F71F7A"/>
    <w:rsid w:val="00F74A69"/>
    <w:rsid w:val="00F77995"/>
    <w:rsid w:val="00F846DB"/>
    <w:rsid w:val="00F84E58"/>
    <w:rsid w:val="00F96509"/>
    <w:rsid w:val="00FA20AE"/>
    <w:rsid w:val="00FA6D73"/>
    <w:rsid w:val="00FB0B7E"/>
    <w:rsid w:val="00FB2BF1"/>
    <w:rsid w:val="00FB79FC"/>
    <w:rsid w:val="00FC022F"/>
    <w:rsid w:val="00FC7485"/>
    <w:rsid w:val="00FF0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32492"/>
  <w15:docId w15:val="{29B5657B-78B4-415B-9F57-4BA869F1D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5C8C"/>
    <w:pPr>
      <w:spacing w:after="0" w:line="240" w:lineRule="auto"/>
    </w:pPr>
    <w:rPr>
      <w:rFonts w:ascii="Angsana New" w:hAnsi="Angsana New" w:cs="Angsana New"/>
      <w:sz w:val="32"/>
      <w:szCs w:val="32"/>
    </w:rPr>
  </w:style>
  <w:style w:type="paragraph" w:styleId="1">
    <w:name w:val="heading 1"/>
    <w:basedOn w:val="a0"/>
    <w:next w:val="a0"/>
    <w:link w:val="10"/>
    <w:uiPriority w:val="9"/>
    <w:qFormat/>
    <w:rsid w:val="008A0613"/>
    <w:pPr>
      <w:keepNext/>
      <w:spacing w:before="240" w:after="60"/>
      <w:outlineLvl w:val="0"/>
    </w:pPr>
    <w:rPr>
      <w:rFonts w:ascii="Arial" w:eastAsia="Cordia New" w:hAnsi="Arial"/>
      <w:b/>
      <w:bCs/>
      <w:kern w:val="32"/>
      <w:szCs w:val="37"/>
      <w:lang w:val="x-none" w:eastAsia="x-none"/>
    </w:rPr>
  </w:style>
  <w:style w:type="paragraph" w:styleId="2">
    <w:name w:val="heading 2"/>
    <w:basedOn w:val="a0"/>
    <w:next w:val="a0"/>
    <w:link w:val="20"/>
    <w:qFormat/>
    <w:rsid w:val="008A0613"/>
    <w:pPr>
      <w:keepNext/>
      <w:jc w:val="center"/>
      <w:outlineLvl w:val="1"/>
    </w:pPr>
    <w:rPr>
      <w:rFonts w:ascii="Cordia New" w:eastAsia="Cordia New" w:hAnsi="Cordia New" w:cs="LilyUPC"/>
      <w:b/>
      <w:bCs/>
    </w:rPr>
  </w:style>
  <w:style w:type="paragraph" w:styleId="3">
    <w:name w:val="heading 3"/>
    <w:basedOn w:val="a0"/>
    <w:next w:val="a0"/>
    <w:link w:val="30"/>
    <w:uiPriority w:val="9"/>
    <w:qFormat/>
    <w:rsid w:val="008A0613"/>
    <w:pPr>
      <w:keepNext/>
      <w:spacing w:before="240" w:after="60"/>
      <w:outlineLvl w:val="2"/>
    </w:pPr>
    <w:rPr>
      <w:rFonts w:ascii="Arial" w:eastAsia="Cordia New" w:hAnsi="Arial"/>
      <w:b/>
      <w:bCs/>
      <w:sz w:val="26"/>
      <w:szCs w:val="30"/>
      <w:lang w:val="x-none" w:eastAsia="x-none"/>
    </w:rPr>
  </w:style>
  <w:style w:type="paragraph" w:styleId="4">
    <w:name w:val="heading 4"/>
    <w:basedOn w:val="a0"/>
    <w:next w:val="a0"/>
    <w:link w:val="40"/>
    <w:qFormat/>
    <w:rsid w:val="008A0613"/>
    <w:pPr>
      <w:keepNext/>
      <w:spacing w:before="240" w:after="60"/>
      <w:outlineLvl w:val="3"/>
    </w:pPr>
    <w:rPr>
      <w:rFonts w:ascii="Times New Roman" w:eastAsia="Cordia New" w:hAnsi="Times New Roman"/>
      <w:b/>
      <w:bCs/>
      <w:sz w:val="28"/>
    </w:rPr>
  </w:style>
  <w:style w:type="paragraph" w:styleId="5">
    <w:name w:val="heading 5"/>
    <w:basedOn w:val="a0"/>
    <w:next w:val="a0"/>
    <w:link w:val="50"/>
    <w:qFormat/>
    <w:rsid w:val="008A0613"/>
    <w:pPr>
      <w:spacing w:before="240" w:after="60"/>
      <w:outlineLvl w:val="4"/>
    </w:pPr>
    <w:rPr>
      <w:rFonts w:ascii="Cordia New" w:eastAsia="Cordia New" w:hAnsi="Cordia New" w:cs="Cordia New"/>
      <w:b/>
      <w:bCs/>
      <w:i/>
      <w:iCs/>
      <w:sz w:val="26"/>
      <w:szCs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95C8C"/>
    <w:pPr>
      <w:ind w:left="720"/>
      <w:contextualSpacing/>
    </w:pPr>
    <w:rPr>
      <w:rFonts w:eastAsia="Times New Roman"/>
      <w:szCs w:val="40"/>
    </w:rPr>
  </w:style>
  <w:style w:type="paragraph" w:styleId="a5">
    <w:name w:val="header"/>
    <w:basedOn w:val="a0"/>
    <w:link w:val="a6"/>
    <w:uiPriority w:val="99"/>
    <w:unhideWhenUsed/>
    <w:rsid w:val="00A64E20"/>
    <w:pPr>
      <w:tabs>
        <w:tab w:val="center" w:pos="4513"/>
        <w:tab w:val="right" w:pos="9026"/>
      </w:tabs>
    </w:pPr>
    <w:rPr>
      <w:szCs w:val="40"/>
    </w:rPr>
  </w:style>
  <w:style w:type="character" w:customStyle="1" w:styleId="a6">
    <w:name w:val="หัวกระดาษ อักขระ"/>
    <w:basedOn w:val="a1"/>
    <w:link w:val="a5"/>
    <w:uiPriority w:val="99"/>
    <w:rsid w:val="00A64E20"/>
    <w:rPr>
      <w:rFonts w:ascii="Angsana New" w:hAnsi="Angsana New" w:cs="Angsana New"/>
      <w:sz w:val="32"/>
      <w:szCs w:val="40"/>
    </w:rPr>
  </w:style>
  <w:style w:type="paragraph" w:styleId="a7">
    <w:name w:val="footer"/>
    <w:basedOn w:val="a0"/>
    <w:link w:val="a8"/>
    <w:uiPriority w:val="99"/>
    <w:unhideWhenUsed/>
    <w:rsid w:val="00A64E20"/>
    <w:pPr>
      <w:tabs>
        <w:tab w:val="center" w:pos="4513"/>
        <w:tab w:val="right" w:pos="9026"/>
      </w:tabs>
    </w:pPr>
    <w:rPr>
      <w:szCs w:val="40"/>
    </w:rPr>
  </w:style>
  <w:style w:type="character" w:customStyle="1" w:styleId="a8">
    <w:name w:val="ท้ายกระดาษ อักขระ"/>
    <w:basedOn w:val="a1"/>
    <w:link w:val="a7"/>
    <w:uiPriority w:val="99"/>
    <w:rsid w:val="00A64E20"/>
    <w:rPr>
      <w:rFonts w:ascii="Angsana New" w:hAnsi="Angsana New" w:cs="Angsana New"/>
      <w:sz w:val="32"/>
      <w:szCs w:val="40"/>
    </w:rPr>
  </w:style>
  <w:style w:type="paragraph" w:styleId="HTML">
    <w:name w:val="HTML Preformatted"/>
    <w:basedOn w:val="a0"/>
    <w:link w:val="HTML0"/>
    <w:uiPriority w:val="99"/>
    <w:unhideWhenUsed/>
    <w:rsid w:val="00F17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sz w:val="28"/>
      <w:szCs w:val="28"/>
    </w:rPr>
  </w:style>
  <w:style w:type="character" w:customStyle="1" w:styleId="HTML0">
    <w:name w:val="HTML ที่ได้รับการจัดรูปแบบแล้ว อักขระ"/>
    <w:basedOn w:val="a1"/>
    <w:link w:val="HTML"/>
    <w:uiPriority w:val="99"/>
    <w:rsid w:val="00F17D46"/>
    <w:rPr>
      <w:rFonts w:ascii="Angsana New" w:eastAsia="Times New Roman" w:hAnsi="Angsana New" w:cs="Angsana New"/>
      <w:sz w:val="28"/>
    </w:rPr>
  </w:style>
  <w:style w:type="paragraph" w:styleId="a9">
    <w:name w:val="No Spacing"/>
    <w:uiPriority w:val="1"/>
    <w:qFormat/>
    <w:rsid w:val="003E3EFD"/>
    <w:pPr>
      <w:spacing w:after="0" w:line="240" w:lineRule="auto"/>
    </w:pPr>
    <w:rPr>
      <w:rFonts w:ascii="Angsana New" w:hAnsi="Angsana New" w:cs="Angsana New"/>
      <w:sz w:val="32"/>
      <w:szCs w:val="40"/>
    </w:rPr>
  </w:style>
  <w:style w:type="paragraph" w:styleId="aa">
    <w:name w:val="Normal (Web)"/>
    <w:basedOn w:val="a0"/>
    <w:uiPriority w:val="99"/>
    <w:unhideWhenUsed/>
    <w:rsid w:val="00DC4B2E"/>
    <w:pPr>
      <w:spacing w:before="100" w:beforeAutospacing="1" w:after="100" w:afterAutospacing="1"/>
    </w:pPr>
    <w:rPr>
      <w:rFonts w:eastAsia="Times New Roman"/>
      <w:sz w:val="28"/>
      <w:szCs w:val="28"/>
    </w:rPr>
  </w:style>
  <w:style w:type="character" w:styleId="ab">
    <w:name w:val="Strong"/>
    <w:basedOn w:val="a1"/>
    <w:uiPriority w:val="22"/>
    <w:qFormat/>
    <w:rsid w:val="00604034"/>
    <w:rPr>
      <w:b/>
      <w:bCs/>
    </w:rPr>
  </w:style>
  <w:style w:type="character" w:styleId="ac">
    <w:name w:val="Hyperlink"/>
    <w:basedOn w:val="a1"/>
    <w:uiPriority w:val="99"/>
    <w:unhideWhenUsed/>
    <w:rsid w:val="00604034"/>
    <w:rPr>
      <w:color w:val="0000FF"/>
      <w:u w:val="single"/>
    </w:rPr>
  </w:style>
  <w:style w:type="character" w:customStyle="1" w:styleId="apple-converted-space">
    <w:name w:val="apple-converted-space"/>
    <w:basedOn w:val="a1"/>
    <w:rsid w:val="00604034"/>
  </w:style>
  <w:style w:type="paragraph" w:customStyle="1" w:styleId="11">
    <w:name w:val="ไม่มีการเว้นระยะห่าง1"/>
    <w:qFormat/>
    <w:rsid w:val="00897EB1"/>
    <w:pPr>
      <w:spacing w:after="0" w:line="240" w:lineRule="auto"/>
    </w:pPr>
    <w:rPr>
      <w:rFonts w:ascii="Calibri" w:eastAsia="Calibri" w:hAnsi="Calibri" w:cs="Angsana New"/>
    </w:rPr>
  </w:style>
  <w:style w:type="paragraph" w:styleId="ad">
    <w:name w:val="Body Text Indent"/>
    <w:basedOn w:val="a0"/>
    <w:link w:val="ae"/>
    <w:rsid w:val="00897EB1"/>
    <w:pPr>
      <w:spacing w:after="120"/>
      <w:ind w:left="283"/>
    </w:pPr>
    <w:rPr>
      <w:rFonts w:ascii="Cordia New" w:eastAsia="Cordia New" w:hAnsi="Cordia New" w:cs="Cordia New"/>
      <w:sz w:val="28"/>
    </w:rPr>
  </w:style>
  <w:style w:type="character" w:customStyle="1" w:styleId="ae">
    <w:name w:val="การเยื้องเนื้อความ อักขระ"/>
    <w:basedOn w:val="a1"/>
    <w:link w:val="ad"/>
    <w:rsid w:val="00897EB1"/>
    <w:rPr>
      <w:rFonts w:ascii="Cordia New" w:eastAsia="Cordia New" w:hAnsi="Cordia New" w:cs="Cordia New"/>
      <w:sz w:val="28"/>
      <w:szCs w:val="32"/>
    </w:rPr>
  </w:style>
  <w:style w:type="character" w:customStyle="1" w:styleId="googqs-tidbit1">
    <w:name w:val="goog_qs-tidbit1"/>
    <w:basedOn w:val="a1"/>
    <w:rsid w:val="00897EB1"/>
    <w:rPr>
      <w:vanish w:val="0"/>
      <w:webHidden w:val="0"/>
      <w:specVanish w:val="0"/>
    </w:rPr>
  </w:style>
  <w:style w:type="paragraph" w:styleId="af">
    <w:name w:val="Body Text"/>
    <w:basedOn w:val="a0"/>
    <w:link w:val="af0"/>
    <w:unhideWhenUsed/>
    <w:rsid w:val="00E674A4"/>
    <w:pPr>
      <w:spacing w:after="120"/>
    </w:pPr>
    <w:rPr>
      <w:szCs w:val="40"/>
    </w:rPr>
  </w:style>
  <w:style w:type="character" w:customStyle="1" w:styleId="af0">
    <w:name w:val="เนื้อความ อักขระ"/>
    <w:basedOn w:val="a1"/>
    <w:link w:val="af"/>
    <w:rsid w:val="00E674A4"/>
    <w:rPr>
      <w:rFonts w:ascii="Angsana New" w:hAnsi="Angsana New" w:cs="Angsana New"/>
      <w:sz w:val="32"/>
      <w:szCs w:val="40"/>
    </w:rPr>
  </w:style>
  <w:style w:type="character" w:customStyle="1" w:styleId="10">
    <w:name w:val="หัวเรื่อง 1 อักขระ"/>
    <w:basedOn w:val="a1"/>
    <w:link w:val="1"/>
    <w:uiPriority w:val="9"/>
    <w:rsid w:val="008A0613"/>
    <w:rPr>
      <w:rFonts w:ascii="Arial" w:eastAsia="Cordia New" w:hAnsi="Arial" w:cs="Angsana New"/>
      <w:b/>
      <w:bCs/>
      <w:kern w:val="32"/>
      <w:sz w:val="32"/>
      <w:szCs w:val="37"/>
      <w:lang w:val="x-none" w:eastAsia="x-none"/>
    </w:rPr>
  </w:style>
  <w:style w:type="character" w:customStyle="1" w:styleId="20">
    <w:name w:val="หัวเรื่อง 2 อักขระ"/>
    <w:basedOn w:val="a1"/>
    <w:link w:val="2"/>
    <w:rsid w:val="008A0613"/>
    <w:rPr>
      <w:rFonts w:ascii="Cordia New" w:eastAsia="Cordia New" w:hAnsi="Cordia New" w:cs="LilyUPC"/>
      <w:b/>
      <w:bCs/>
      <w:sz w:val="32"/>
      <w:szCs w:val="32"/>
    </w:rPr>
  </w:style>
  <w:style w:type="character" w:customStyle="1" w:styleId="30">
    <w:name w:val="หัวเรื่อง 3 อักขระ"/>
    <w:basedOn w:val="a1"/>
    <w:link w:val="3"/>
    <w:uiPriority w:val="9"/>
    <w:rsid w:val="008A0613"/>
    <w:rPr>
      <w:rFonts w:ascii="Arial" w:eastAsia="Cordia New" w:hAnsi="Arial" w:cs="Angsana New"/>
      <w:b/>
      <w:bCs/>
      <w:sz w:val="26"/>
      <w:szCs w:val="30"/>
      <w:lang w:val="x-none" w:eastAsia="x-none"/>
    </w:rPr>
  </w:style>
  <w:style w:type="character" w:customStyle="1" w:styleId="40">
    <w:name w:val="หัวเรื่อง 4 อักขระ"/>
    <w:basedOn w:val="a1"/>
    <w:link w:val="4"/>
    <w:rsid w:val="008A0613"/>
    <w:rPr>
      <w:rFonts w:ascii="Times New Roman" w:eastAsia="Cordia New" w:hAnsi="Times New Roman" w:cs="Angsana New"/>
      <w:b/>
      <w:bCs/>
      <w:sz w:val="28"/>
      <w:szCs w:val="32"/>
    </w:rPr>
  </w:style>
  <w:style w:type="character" w:customStyle="1" w:styleId="50">
    <w:name w:val="หัวเรื่อง 5 อักขระ"/>
    <w:basedOn w:val="a1"/>
    <w:link w:val="5"/>
    <w:rsid w:val="008A0613"/>
    <w:rPr>
      <w:rFonts w:ascii="Cordia New" w:eastAsia="Cordia New" w:hAnsi="Cordia New" w:cs="Cordia New"/>
      <w:b/>
      <w:bCs/>
      <w:i/>
      <w:iCs/>
      <w:sz w:val="26"/>
      <w:szCs w:val="30"/>
    </w:rPr>
  </w:style>
  <w:style w:type="character" w:styleId="af1">
    <w:name w:val="footnote reference"/>
    <w:semiHidden/>
    <w:rsid w:val="008A0613"/>
    <w:rPr>
      <w:sz w:val="32"/>
      <w:szCs w:val="32"/>
      <w:vertAlign w:val="superscript"/>
    </w:rPr>
  </w:style>
  <w:style w:type="paragraph" w:styleId="af2">
    <w:name w:val="footnote text"/>
    <w:basedOn w:val="a0"/>
    <w:link w:val="af3"/>
    <w:semiHidden/>
    <w:rsid w:val="008A0613"/>
    <w:rPr>
      <w:rFonts w:ascii="Times New Roman" w:eastAsia="Times New Roman" w:hAnsi="Times New Roman"/>
      <w:sz w:val="20"/>
      <w:szCs w:val="23"/>
    </w:rPr>
  </w:style>
  <w:style w:type="character" w:customStyle="1" w:styleId="af3">
    <w:name w:val="ข้อความเชิงอรรถ อักขระ"/>
    <w:basedOn w:val="a1"/>
    <w:link w:val="af2"/>
    <w:semiHidden/>
    <w:rsid w:val="008A0613"/>
    <w:rPr>
      <w:rFonts w:ascii="Times New Roman" w:eastAsia="Times New Roman" w:hAnsi="Times New Roman" w:cs="Angsana New"/>
      <w:sz w:val="20"/>
      <w:szCs w:val="23"/>
    </w:rPr>
  </w:style>
  <w:style w:type="paragraph" w:styleId="af4">
    <w:name w:val="endnote text"/>
    <w:basedOn w:val="a0"/>
    <w:link w:val="af5"/>
    <w:semiHidden/>
    <w:rsid w:val="008A0613"/>
    <w:rPr>
      <w:rFonts w:ascii="Cordia New" w:eastAsia="Cordia New" w:hAnsi="Cordia New" w:cs="Cordia New"/>
      <w:sz w:val="20"/>
      <w:szCs w:val="23"/>
    </w:rPr>
  </w:style>
  <w:style w:type="character" w:customStyle="1" w:styleId="af5">
    <w:name w:val="ข้อความอ้างอิงท้ายเรื่อง อักขระ"/>
    <w:basedOn w:val="a1"/>
    <w:link w:val="af4"/>
    <w:semiHidden/>
    <w:rsid w:val="008A0613"/>
    <w:rPr>
      <w:rFonts w:ascii="Cordia New" w:eastAsia="Cordia New" w:hAnsi="Cordia New" w:cs="Cordia New"/>
      <w:sz w:val="20"/>
      <w:szCs w:val="23"/>
    </w:rPr>
  </w:style>
  <w:style w:type="character" w:styleId="af6">
    <w:name w:val="endnote reference"/>
    <w:semiHidden/>
    <w:rsid w:val="008A0613"/>
    <w:rPr>
      <w:sz w:val="32"/>
      <w:szCs w:val="32"/>
      <w:vertAlign w:val="superscript"/>
    </w:rPr>
  </w:style>
  <w:style w:type="paragraph" w:styleId="af7">
    <w:name w:val="Document Map"/>
    <w:basedOn w:val="a0"/>
    <w:link w:val="af8"/>
    <w:semiHidden/>
    <w:rsid w:val="008A0613"/>
    <w:pPr>
      <w:shd w:val="clear" w:color="auto" w:fill="000080"/>
    </w:pPr>
    <w:rPr>
      <w:rFonts w:ascii="Tahoma" w:eastAsia="Cordia New" w:hAnsi="Tahoma"/>
      <w:sz w:val="28"/>
      <w:szCs w:val="24"/>
    </w:rPr>
  </w:style>
  <w:style w:type="character" w:customStyle="1" w:styleId="af8">
    <w:name w:val="ผังเอกสาร อักขระ"/>
    <w:basedOn w:val="a1"/>
    <w:link w:val="af7"/>
    <w:semiHidden/>
    <w:rsid w:val="008A0613"/>
    <w:rPr>
      <w:rFonts w:ascii="Tahoma" w:eastAsia="Cordia New" w:hAnsi="Tahoma" w:cs="Angsana New"/>
      <w:sz w:val="28"/>
      <w:szCs w:val="24"/>
      <w:shd w:val="clear" w:color="auto" w:fill="000080"/>
    </w:rPr>
  </w:style>
  <w:style w:type="paragraph" w:styleId="21">
    <w:name w:val="Body Text Indent 2"/>
    <w:basedOn w:val="a0"/>
    <w:link w:val="22"/>
    <w:rsid w:val="008A0613"/>
    <w:pPr>
      <w:spacing w:after="120" w:line="480" w:lineRule="auto"/>
      <w:ind w:left="283"/>
    </w:pPr>
    <w:rPr>
      <w:rFonts w:ascii="Cordia New" w:eastAsia="Cordia New" w:hAnsi="Cordia New" w:cs="Cordia New"/>
      <w:sz w:val="28"/>
    </w:rPr>
  </w:style>
  <w:style w:type="character" w:customStyle="1" w:styleId="22">
    <w:name w:val="การเยื้องเนื้อความ 2 อักขระ"/>
    <w:basedOn w:val="a1"/>
    <w:link w:val="21"/>
    <w:rsid w:val="008A0613"/>
    <w:rPr>
      <w:rFonts w:ascii="Cordia New" w:eastAsia="Cordia New" w:hAnsi="Cordia New" w:cs="Cordia New"/>
      <w:sz w:val="28"/>
      <w:szCs w:val="32"/>
    </w:rPr>
  </w:style>
  <w:style w:type="paragraph" w:styleId="af9">
    <w:name w:val="Title"/>
    <w:basedOn w:val="a0"/>
    <w:link w:val="afa"/>
    <w:qFormat/>
    <w:rsid w:val="008A0613"/>
    <w:pPr>
      <w:jc w:val="center"/>
    </w:pPr>
    <w:rPr>
      <w:rFonts w:ascii="Cordia New" w:eastAsia="Times New Roman" w:hAnsi="Cordia New" w:cs="Cordia New"/>
      <w:b/>
      <w:bCs/>
      <w:sz w:val="36"/>
      <w:szCs w:val="36"/>
    </w:rPr>
  </w:style>
  <w:style w:type="character" w:customStyle="1" w:styleId="afa">
    <w:name w:val="ชื่อเรื่อง อักขระ"/>
    <w:basedOn w:val="a1"/>
    <w:link w:val="af9"/>
    <w:rsid w:val="008A0613"/>
    <w:rPr>
      <w:rFonts w:ascii="Cordia New" w:eastAsia="Times New Roman" w:hAnsi="Cordia New" w:cs="Cordia New"/>
      <w:b/>
      <w:bCs/>
      <w:sz w:val="36"/>
      <w:szCs w:val="36"/>
    </w:rPr>
  </w:style>
  <w:style w:type="character" w:styleId="afb">
    <w:name w:val="page number"/>
    <w:basedOn w:val="a1"/>
    <w:rsid w:val="008A0613"/>
  </w:style>
  <w:style w:type="paragraph" w:styleId="31">
    <w:name w:val="Body Text Indent 3"/>
    <w:basedOn w:val="a0"/>
    <w:link w:val="32"/>
    <w:rsid w:val="008A0613"/>
    <w:pPr>
      <w:spacing w:after="120"/>
      <w:ind w:left="283"/>
    </w:pPr>
    <w:rPr>
      <w:rFonts w:ascii="Cordia New" w:eastAsia="Cordia New" w:hAnsi="Cordia New" w:cs="Cordia New"/>
      <w:sz w:val="16"/>
      <w:szCs w:val="18"/>
    </w:rPr>
  </w:style>
  <w:style w:type="character" w:customStyle="1" w:styleId="32">
    <w:name w:val="การเยื้องเนื้อความ 3 อักขระ"/>
    <w:basedOn w:val="a1"/>
    <w:link w:val="31"/>
    <w:rsid w:val="008A0613"/>
    <w:rPr>
      <w:rFonts w:ascii="Cordia New" w:eastAsia="Cordia New" w:hAnsi="Cordia New" w:cs="Cordia New"/>
      <w:sz w:val="16"/>
      <w:szCs w:val="18"/>
    </w:rPr>
  </w:style>
  <w:style w:type="paragraph" w:customStyle="1" w:styleId="12">
    <w:name w:val="1"/>
    <w:uiPriority w:val="99"/>
    <w:unhideWhenUsed/>
    <w:rsid w:val="008A0613"/>
    <w:pPr>
      <w:spacing w:after="0" w:line="240" w:lineRule="auto"/>
    </w:pPr>
    <w:rPr>
      <w:rFonts w:ascii="Angsana New" w:hAnsi="Angsana New" w:cs="Angsana New"/>
      <w:sz w:val="32"/>
      <w:szCs w:val="40"/>
    </w:rPr>
  </w:style>
  <w:style w:type="character" w:customStyle="1" w:styleId="ttag">
    <w:name w:val="t_tag"/>
    <w:basedOn w:val="a1"/>
    <w:rsid w:val="008A0613"/>
  </w:style>
  <w:style w:type="table" w:styleId="afc">
    <w:name w:val="Table Grid"/>
    <w:basedOn w:val="a2"/>
    <w:uiPriority w:val="39"/>
    <w:rsid w:val="008A0613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gsanaNew">
    <w:name w:val="ปกติ + Angsana New"/>
    <w:aliases w:val="16 พ.,บีบ  0.1 พ.,ระยะห่างบรรทัด:  1 บรรทัด"/>
    <w:basedOn w:val="a0"/>
    <w:rsid w:val="008A0613"/>
    <w:pPr>
      <w:spacing w:line="360" w:lineRule="auto"/>
    </w:pPr>
    <w:rPr>
      <w:rFonts w:eastAsia="Cordia New"/>
      <w:spacing w:val="-2"/>
      <w:lang w:val="en-GB"/>
    </w:rPr>
  </w:style>
  <w:style w:type="paragraph" w:styleId="afd">
    <w:name w:val="Balloon Text"/>
    <w:basedOn w:val="a0"/>
    <w:link w:val="afe"/>
    <w:uiPriority w:val="99"/>
    <w:semiHidden/>
    <w:rsid w:val="008A0613"/>
    <w:rPr>
      <w:rFonts w:ascii="Tahoma" w:eastAsia="Cordia New" w:hAnsi="Tahoma"/>
      <w:sz w:val="16"/>
      <w:szCs w:val="18"/>
      <w:lang w:val="x-none" w:eastAsia="x-none"/>
    </w:rPr>
  </w:style>
  <w:style w:type="character" w:customStyle="1" w:styleId="afe">
    <w:name w:val="ข้อความบอลลูน อักขระ"/>
    <w:basedOn w:val="a1"/>
    <w:link w:val="afd"/>
    <w:uiPriority w:val="99"/>
    <w:semiHidden/>
    <w:rsid w:val="008A0613"/>
    <w:rPr>
      <w:rFonts w:ascii="Tahoma" w:eastAsia="Cordia New" w:hAnsi="Tahoma" w:cs="Angsana New"/>
      <w:sz w:val="16"/>
      <w:szCs w:val="18"/>
      <w:lang w:val="x-none" w:eastAsia="x-none"/>
    </w:rPr>
  </w:style>
  <w:style w:type="character" w:customStyle="1" w:styleId="apple-style-span">
    <w:name w:val="apple-style-span"/>
    <w:basedOn w:val="a1"/>
    <w:rsid w:val="008A0613"/>
  </w:style>
  <w:style w:type="character" w:customStyle="1" w:styleId="googqs-tidbit">
    <w:name w:val="goog_qs-tidbit"/>
    <w:basedOn w:val="a1"/>
    <w:rsid w:val="008A0613"/>
  </w:style>
  <w:style w:type="character" w:styleId="aff">
    <w:name w:val="Emphasis"/>
    <w:uiPriority w:val="20"/>
    <w:qFormat/>
    <w:rsid w:val="008A0613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1"/>
    <w:rsid w:val="008A0613"/>
  </w:style>
  <w:style w:type="paragraph" w:styleId="a">
    <w:name w:val="List Bullet"/>
    <w:basedOn w:val="a0"/>
    <w:uiPriority w:val="99"/>
    <w:unhideWhenUsed/>
    <w:rsid w:val="008A0613"/>
    <w:pPr>
      <w:numPr>
        <w:numId w:val="11"/>
      </w:numPr>
      <w:contextualSpacing/>
    </w:pPr>
    <w:rPr>
      <w:rFonts w:ascii="Cordia New" w:eastAsia="Calibri" w:hAnsi="Cordia New" w:cs="Cordia New"/>
      <w:sz w:val="28"/>
      <w:szCs w:val="35"/>
    </w:rPr>
  </w:style>
  <w:style w:type="paragraph" w:styleId="aff0">
    <w:name w:val="Subtitle"/>
    <w:basedOn w:val="a0"/>
    <w:next w:val="a0"/>
    <w:link w:val="aff1"/>
    <w:qFormat/>
    <w:rsid w:val="008A0613"/>
    <w:pPr>
      <w:spacing w:after="60"/>
      <w:jc w:val="center"/>
      <w:outlineLvl w:val="1"/>
    </w:pPr>
    <w:rPr>
      <w:rFonts w:ascii="Cambria" w:eastAsia="Times New Roman" w:hAnsi="Cambria"/>
      <w:sz w:val="24"/>
      <w:szCs w:val="30"/>
      <w:lang w:val="x-none" w:eastAsia="x-none"/>
    </w:rPr>
  </w:style>
  <w:style w:type="character" w:customStyle="1" w:styleId="aff1">
    <w:name w:val="ชื่อเรื่องรอง อักขระ"/>
    <w:basedOn w:val="a1"/>
    <w:link w:val="aff0"/>
    <w:rsid w:val="008A0613"/>
    <w:rPr>
      <w:rFonts w:ascii="Cambria" w:eastAsia="Times New Roman" w:hAnsi="Cambria" w:cs="Angsana New"/>
      <w:sz w:val="24"/>
      <w:szCs w:val="30"/>
      <w:lang w:val="x-none" w:eastAsia="x-none"/>
    </w:rPr>
  </w:style>
  <w:style w:type="paragraph" w:styleId="aff2">
    <w:name w:val="Quote"/>
    <w:basedOn w:val="a0"/>
    <w:next w:val="a0"/>
    <w:link w:val="aff3"/>
    <w:uiPriority w:val="29"/>
    <w:qFormat/>
    <w:rsid w:val="008A0613"/>
    <w:pPr>
      <w:spacing w:before="200" w:after="160" w:line="276" w:lineRule="auto"/>
      <w:ind w:left="864" w:right="864"/>
      <w:jc w:val="center"/>
    </w:pPr>
    <w:rPr>
      <w:rFonts w:ascii="Calibri" w:eastAsia="Calibri" w:hAnsi="Calibri"/>
      <w:i/>
      <w:iCs/>
      <w:color w:val="404040"/>
      <w:sz w:val="22"/>
      <w:szCs w:val="28"/>
      <w:lang w:val="x-none" w:eastAsia="x-none"/>
    </w:rPr>
  </w:style>
  <w:style w:type="character" w:customStyle="1" w:styleId="aff3">
    <w:name w:val="คำอ้างอิง อักขระ"/>
    <w:basedOn w:val="a1"/>
    <w:link w:val="aff2"/>
    <w:uiPriority w:val="29"/>
    <w:rsid w:val="008A0613"/>
    <w:rPr>
      <w:rFonts w:ascii="Calibri" w:eastAsia="Calibri" w:hAnsi="Calibri" w:cs="Angsana New"/>
      <w:i/>
      <w:iCs/>
      <w:color w:val="404040"/>
      <w:lang w:val="x-none" w:eastAsia="x-none"/>
    </w:rPr>
  </w:style>
  <w:style w:type="character" w:styleId="aff4">
    <w:name w:val="Intense Emphasis"/>
    <w:uiPriority w:val="21"/>
    <w:qFormat/>
    <w:rsid w:val="008A0613"/>
    <w:rPr>
      <w:i/>
      <w:iCs/>
      <w:color w:val="5B9BD5"/>
    </w:rPr>
  </w:style>
  <w:style w:type="character" w:styleId="aff5">
    <w:name w:val="FollowedHyperlink"/>
    <w:basedOn w:val="a1"/>
    <w:uiPriority w:val="99"/>
    <w:semiHidden/>
    <w:unhideWhenUsed/>
    <w:rsid w:val="008A061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74477-39E5-42F3-8F76-E8B805B68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33</Pages>
  <Words>12586</Words>
  <Characters>71744</Characters>
  <Application>Microsoft Office Word</Application>
  <DocSecurity>0</DocSecurity>
  <Lines>597</Lines>
  <Paragraphs>168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User</cp:lastModifiedBy>
  <cp:revision>47</cp:revision>
  <cp:lastPrinted>2023-02-20T06:36:00Z</cp:lastPrinted>
  <dcterms:created xsi:type="dcterms:W3CDTF">2023-02-16T08:58:00Z</dcterms:created>
  <dcterms:modified xsi:type="dcterms:W3CDTF">2023-02-20T06:40:00Z</dcterms:modified>
</cp:coreProperties>
</file>