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2169" w14:textId="77777777" w:rsidR="004A1594" w:rsidRPr="00C21EF6" w:rsidRDefault="00784F8C" w:rsidP="00583BEF">
      <w:pPr>
        <w:pStyle w:val="Heading1"/>
        <w:rPr>
          <w:rFonts w:ascii="TH SarabunPSK" w:hAnsi="TH SarabunPSK" w:cs="TH SarabunPSK"/>
          <w:sz w:val="40"/>
          <w:szCs w:val="40"/>
          <w:cs/>
        </w:rPr>
      </w:pPr>
      <w:r w:rsidRPr="00C21EF6">
        <w:rPr>
          <w:rFonts w:ascii="TH SarabunPSK" w:hAnsi="TH SarabunPSK" w:cs="TH SarabunPSK" w:hint="cs"/>
          <w:sz w:val="40"/>
          <w:szCs w:val="40"/>
          <w:cs/>
        </w:rPr>
        <w:t>บรรณานุกรม</w:t>
      </w:r>
    </w:p>
    <w:p w14:paraId="2F28A0D9" w14:textId="77777777" w:rsidR="00583BEF" w:rsidRPr="00C21EF6" w:rsidRDefault="00583BEF" w:rsidP="00583BEF">
      <w:pPr>
        <w:rPr>
          <w:rFonts w:ascii="TH SarabunPSK" w:hAnsi="TH SarabunPSK" w:cs="TH SarabunPSK"/>
        </w:rPr>
      </w:pPr>
    </w:p>
    <w:p w14:paraId="23BC5F9F" w14:textId="77777777" w:rsidR="00815BD7" w:rsidRPr="00C21EF6" w:rsidRDefault="00815BD7" w:rsidP="00580335">
      <w:pPr>
        <w:pStyle w:val="BodyText"/>
        <w:rPr>
          <w:rFonts w:ascii="TH SarabunPSK" w:hAnsi="TH SarabunPSK" w:cs="TH SarabunPSK"/>
        </w:rPr>
      </w:pPr>
    </w:p>
    <w:p w14:paraId="6229EA9E" w14:textId="08D1E6D4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กระทรวงการอุดมศึกษา วิทยาศาสตร์ วิจัยและนวัตกรรม . (</w:t>
      </w:r>
      <w:r w:rsidRPr="00580335">
        <w:rPr>
          <w:rFonts w:ascii="TH SarabunPSK" w:hAnsi="TH SarabunPSK" w:cs="TH SarabunPSK" w:hint="cs"/>
          <w:lang w:val="en-TH"/>
        </w:rPr>
        <w:t xml:space="preserve">14 </w:t>
      </w:r>
      <w:r w:rsidRPr="00580335">
        <w:rPr>
          <w:rFonts w:ascii="TH SarabunPSK" w:hAnsi="TH SarabunPSK" w:cs="TH SarabunPSK" w:hint="cs"/>
          <w:cs/>
        </w:rPr>
        <w:t xml:space="preserve">มิถุนายน 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cs/>
        </w:rPr>
        <w:t>ประกาศกระทรวง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การอุดมศึกษา วิทยาศาสตร์ วิจัยและนวัตกรรม เรื่อง มาตรการผ่อนผันและผ่อนคลาย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 xml:space="preserve">การเฝ้าระวังการระบาดของโรคติดเชื้อไวรัสโคโรน่า 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2019 </w:t>
      </w:r>
      <w:r w:rsidRPr="00580335">
        <w:rPr>
          <w:rFonts w:ascii="TH SarabunPSK" w:hAnsi="TH SarabunPSK" w:cs="TH SarabunPSK" w:hint="cs"/>
          <w:b/>
          <w:bCs/>
          <w:cs/>
        </w:rPr>
        <w:t>ฉบับ</w:t>
      </w:r>
      <w:r w:rsidR="00815BD7" w:rsidRPr="00C21EF6">
        <w:rPr>
          <w:rFonts w:ascii="TH SarabunPSK" w:hAnsi="TH SarabunPSK" w:cs="TH SarabunPSK" w:hint="cs"/>
          <w:b/>
          <w:bCs/>
          <w:cs/>
        </w:rPr>
        <w:t>ที่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6 : </w:t>
      </w:r>
      <w:r w:rsidRPr="00580335">
        <w:rPr>
          <w:rFonts w:ascii="TH SarabunPSK" w:hAnsi="TH SarabunPSK" w:cs="TH SarabunPSK" w:hint="cs"/>
          <w:b/>
          <w:bCs/>
          <w:cs/>
        </w:rPr>
        <w:t>การปฏิบัติของ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สถาบันอุดมศึกษา และหน่วยงานอ</w:t>
      </w:r>
      <w:r w:rsidR="00815BD7" w:rsidRPr="00C21EF6">
        <w:rPr>
          <w:rFonts w:ascii="TH SarabunPSK" w:hAnsi="TH SarabunPSK" w:cs="TH SarabunPSK" w:hint="cs"/>
          <w:b/>
          <w:bCs/>
          <w:cs/>
        </w:rPr>
        <w:t>ื่</w:t>
      </w:r>
      <w:r w:rsidRPr="00580335">
        <w:rPr>
          <w:rFonts w:ascii="TH SarabunPSK" w:hAnsi="TH SarabunPSK" w:cs="TH SarabunPSK" w:hint="cs"/>
          <w:b/>
          <w:bCs/>
          <w:cs/>
        </w:rPr>
        <w:t>นภายในกระทรวงเพ</w:t>
      </w:r>
      <w:r w:rsidR="00815BD7" w:rsidRPr="00C21EF6">
        <w:rPr>
          <w:rFonts w:ascii="TH SarabunPSK" w:hAnsi="TH SarabunPSK" w:cs="TH SarabunPSK" w:hint="cs"/>
          <w:b/>
          <w:bCs/>
          <w:cs/>
        </w:rPr>
        <w:t>ื่</w:t>
      </w:r>
      <w:r w:rsidRPr="00580335">
        <w:rPr>
          <w:rFonts w:ascii="TH SarabunPSK" w:hAnsi="TH SarabunPSK" w:cs="TH SarabunPSK" w:hint="cs"/>
          <w:b/>
          <w:bCs/>
          <w:cs/>
        </w:rPr>
        <w:t>อป้องกันการแพร่ระบาดของโรค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โควิด-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19. </w:t>
      </w:r>
    </w:p>
    <w:p w14:paraId="7D1A918D" w14:textId="0A4C1657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ท</w:t>
      </w:r>
      <w:r w:rsidR="00815BD7" w:rsidRPr="00C21EF6">
        <w:rPr>
          <w:rFonts w:ascii="TH SarabunPSK" w:hAnsi="TH SarabunPSK" w:cs="TH SarabunPSK" w:hint="cs"/>
          <w:cs/>
        </w:rPr>
        <w:t>ี่</w:t>
      </w:r>
      <w:r w:rsidRPr="00580335">
        <w:rPr>
          <w:rFonts w:ascii="TH SarabunPSK" w:hAnsi="TH SarabunPSK" w:cs="TH SarabunPSK" w:hint="cs"/>
          <w:cs/>
        </w:rPr>
        <w:t>ประชุมอธิการบดีแห่งประเทศไทย. (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cs/>
        </w:rPr>
        <w:t>การประชุมวิชาการที่ประชุมอธิการบดีแห่ง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ประเทศไทย ประจ</w:t>
      </w:r>
      <w:r w:rsidR="00815BD7" w:rsidRPr="00C21EF6">
        <w:rPr>
          <w:rFonts w:ascii="TH SarabunPSK" w:hAnsi="TH SarabunPSK" w:cs="TH SarabunPSK" w:hint="cs"/>
          <w:b/>
          <w:bCs/>
          <w:cs/>
        </w:rPr>
        <w:t>ำ</w:t>
      </w:r>
      <w:r w:rsidRPr="00580335">
        <w:rPr>
          <w:rFonts w:ascii="TH SarabunPSK" w:hAnsi="TH SarabunPSK" w:cs="TH SarabunPSK" w:hint="cs"/>
          <w:b/>
          <w:bCs/>
          <w:cs/>
        </w:rPr>
        <w:t xml:space="preserve">ปี 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2563. </w:t>
      </w:r>
    </w:p>
    <w:p w14:paraId="7F4ECC79" w14:textId="77777777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ไทยรัฐออนไลน์. (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cs/>
        </w:rPr>
        <w:t>สรุปข้อดี ข้อเสีย การเรียนออนไลน์ดีหรือไม่ อย่างไร.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lang w:val="en-TH"/>
        </w:rPr>
        <w:t>(</w:t>
      </w:r>
      <w:r w:rsidRPr="00580335">
        <w:rPr>
          <w:rFonts w:ascii="TH SarabunPSK" w:hAnsi="TH SarabunPSK" w:cs="TH SarabunPSK" w:hint="cs"/>
          <w:cs/>
        </w:rPr>
        <w:t>ออนไลน์) สืบค้น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 xml:space="preserve">เมื่อ </w:t>
      </w:r>
      <w:r w:rsidRPr="00580335">
        <w:rPr>
          <w:rFonts w:ascii="TH SarabunPSK" w:hAnsi="TH SarabunPSK" w:cs="TH SarabunPSK" w:hint="cs"/>
          <w:lang w:val="en-TH"/>
        </w:rPr>
        <w:t xml:space="preserve">30 </w:t>
      </w:r>
      <w:r w:rsidRPr="00580335">
        <w:rPr>
          <w:rFonts w:ascii="TH SarabunPSK" w:hAnsi="TH SarabunPSK" w:cs="TH SarabunPSK" w:hint="cs"/>
          <w:cs/>
        </w:rPr>
        <w:t xml:space="preserve">กรกฎาคม </w:t>
      </w:r>
      <w:r w:rsidRPr="00580335">
        <w:rPr>
          <w:rFonts w:ascii="TH SarabunPSK" w:hAnsi="TH SarabunPSK" w:cs="TH SarabunPSK" w:hint="cs"/>
          <w:lang w:val="en-TH"/>
        </w:rPr>
        <w:t xml:space="preserve">2563, </w:t>
      </w:r>
      <w:r w:rsidRPr="00580335">
        <w:rPr>
          <w:rFonts w:ascii="TH SarabunPSK" w:hAnsi="TH SarabunPSK" w:cs="TH SarabunPSK" w:hint="cs"/>
          <w:cs/>
        </w:rPr>
        <w:t>จาก</w:t>
      </w:r>
      <w:r w:rsidRPr="00580335">
        <w:rPr>
          <w:rFonts w:ascii="TH SarabunPSK" w:hAnsi="TH SarabunPSK" w:cs="TH SarabunPSK" w:hint="cs"/>
          <w:lang w:val="en-TH"/>
        </w:rPr>
        <w:t xml:space="preserve"> https://www.thairath.co.th/lifestyle/tech/1848004 </w:t>
      </w:r>
    </w:p>
    <w:p w14:paraId="0D0740B6" w14:textId="77777777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พงศ์ทัศ วนิชานันท์. (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cs/>
        </w:rPr>
        <w:t>การศึกษาพื้นฐานในยุค โควิด-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19: </w:t>
      </w:r>
      <w:r w:rsidRPr="00580335">
        <w:rPr>
          <w:rFonts w:ascii="TH SarabunPSK" w:hAnsi="TH SarabunPSK" w:cs="TH SarabunPSK" w:hint="cs"/>
          <w:b/>
          <w:bCs/>
          <w:cs/>
        </w:rPr>
        <w:t>จะเปิด-ปิดโรงเรียนอย่างไร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?. </w:t>
      </w:r>
      <w:r w:rsidRPr="00580335">
        <w:rPr>
          <w:rFonts w:ascii="TH SarabunPSK" w:hAnsi="TH SarabunPSK" w:cs="TH SarabunPSK" w:hint="cs"/>
          <w:lang w:val="en-TH"/>
        </w:rPr>
        <w:t>(</w:t>
      </w:r>
      <w:r w:rsidRPr="00580335">
        <w:rPr>
          <w:rFonts w:ascii="TH SarabunPSK" w:hAnsi="TH SarabunPSK" w:cs="TH SarabunPSK" w:hint="cs"/>
          <w:cs/>
        </w:rPr>
        <w:t xml:space="preserve">ออนไลน์) สืบค้นเมื่อ </w:t>
      </w:r>
      <w:r w:rsidRPr="00580335">
        <w:rPr>
          <w:rFonts w:ascii="TH SarabunPSK" w:hAnsi="TH SarabunPSK" w:cs="TH SarabunPSK" w:hint="cs"/>
          <w:lang w:val="en-TH"/>
        </w:rPr>
        <w:t xml:space="preserve">30 </w:t>
      </w:r>
      <w:r w:rsidRPr="00580335">
        <w:rPr>
          <w:rFonts w:ascii="TH SarabunPSK" w:hAnsi="TH SarabunPSK" w:cs="TH SarabunPSK" w:hint="cs"/>
          <w:cs/>
        </w:rPr>
        <w:t xml:space="preserve">กรกฎาคม </w:t>
      </w:r>
      <w:r w:rsidRPr="00580335">
        <w:rPr>
          <w:rFonts w:ascii="TH SarabunPSK" w:hAnsi="TH SarabunPSK" w:cs="TH SarabunPSK" w:hint="cs"/>
          <w:lang w:val="en-TH"/>
        </w:rPr>
        <w:t xml:space="preserve">2563, </w:t>
      </w:r>
      <w:r w:rsidRPr="00580335">
        <w:rPr>
          <w:rFonts w:ascii="TH SarabunPSK" w:hAnsi="TH SarabunPSK" w:cs="TH SarabunPSK" w:hint="cs"/>
          <w:cs/>
        </w:rPr>
        <w:t>จาก</w:t>
      </w:r>
      <w:r w:rsidRPr="00580335">
        <w:rPr>
          <w:rFonts w:ascii="TH SarabunPSK" w:hAnsi="TH SarabunPSK" w:cs="TH SarabunPSK" w:hint="cs"/>
          <w:lang w:val="en-TH"/>
        </w:rPr>
        <w:t xml:space="preserve"> https://tdri.or.th/2020/05/basic- ducation-in-covid-19-crisis-reopening-school-after-lockdown/ </w:t>
      </w:r>
    </w:p>
    <w:p w14:paraId="6A4A383E" w14:textId="403794B2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พชร ล</w:t>
      </w:r>
      <w:r w:rsidR="001D2500" w:rsidRPr="00C21EF6">
        <w:rPr>
          <w:rFonts w:ascii="TH SarabunPSK" w:hAnsi="TH SarabunPSK" w:cs="TH SarabunPSK" w:hint="cs"/>
          <w:cs/>
        </w:rPr>
        <w:t>ิ่</w:t>
      </w:r>
      <w:r w:rsidRPr="00580335">
        <w:rPr>
          <w:rFonts w:ascii="TH SarabunPSK" w:hAnsi="TH SarabunPSK" w:cs="TH SarabunPSK" w:hint="cs"/>
          <w:cs/>
        </w:rPr>
        <w:t>มรัตนมงคล และคณะ</w:t>
      </w:r>
      <w:r w:rsidRPr="00580335">
        <w:rPr>
          <w:rFonts w:ascii="TH SarabunPSK" w:hAnsi="TH SarabunPSK" w:cs="TH SarabunPSK" w:hint="cs"/>
          <w:lang w:val="en-TH"/>
        </w:rPr>
        <w:t xml:space="preserve">. (2556). </w:t>
      </w:r>
      <w:r w:rsidRPr="00580335">
        <w:rPr>
          <w:rFonts w:ascii="TH SarabunPSK" w:hAnsi="TH SarabunPSK" w:cs="TH SarabunPSK" w:hint="cs"/>
          <w:b/>
          <w:bCs/>
          <w:cs/>
        </w:rPr>
        <w:t>ปัจจัยแห่งความส</w:t>
      </w:r>
      <w:r w:rsidR="001D2500" w:rsidRPr="00C21EF6">
        <w:rPr>
          <w:rFonts w:ascii="TH SarabunPSK" w:hAnsi="TH SarabunPSK" w:cs="TH SarabunPSK" w:hint="cs"/>
          <w:b/>
          <w:bCs/>
          <w:cs/>
        </w:rPr>
        <w:t>ำ</w:t>
      </w:r>
      <w:r w:rsidRPr="00580335">
        <w:rPr>
          <w:rFonts w:ascii="TH SarabunPSK" w:hAnsi="TH SarabunPSK" w:cs="TH SarabunPSK" w:hint="cs"/>
          <w:b/>
          <w:bCs/>
          <w:cs/>
        </w:rPr>
        <w:t>เร็จของการเรียนออนไลน์ของผ</w:t>
      </w:r>
      <w:r w:rsidR="001D2500" w:rsidRPr="00C21EF6">
        <w:rPr>
          <w:rFonts w:ascii="TH SarabunPSK" w:hAnsi="TH SarabunPSK" w:cs="TH SarabunPSK" w:hint="cs"/>
          <w:b/>
          <w:bCs/>
          <w:cs/>
        </w:rPr>
        <w:t>ู้</w:t>
      </w:r>
      <w:r w:rsidRPr="00580335">
        <w:rPr>
          <w:rFonts w:ascii="TH SarabunPSK" w:hAnsi="TH SarabunPSK" w:cs="TH SarabunPSK" w:hint="cs"/>
          <w:b/>
          <w:bCs/>
          <w:cs/>
        </w:rPr>
        <w:t>เรียนโครงการมหาวิทยาลัยไซเบอร์ไทย.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ปทุมธานี: สํานักหอสมุด มหาวิทยาลัยรังสิต.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3C5C9038" w14:textId="1FE6CA75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พรเทพ</w:t>
      </w:r>
      <w:r w:rsidR="001D2500" w:rsidRPr="00C21EF6">
        <w:rPr>
          <w:rFonts w:ascii="TH SarabunPSK" w:hAnsi="TH SarabunPSK" w:cs="TH SarabunPSK" w:hint="cs"/>
          <w:cs/>
        </w:rPr>
        <w:t xml:space="preserve"> </w:t>
      </w:r>
      <w:r w:rsidRPr="00580335">
        <w:rPr>
          <w:rFonts w:ascii="TH SarabunPSK" w:hAnsi="TH SarabunPSK" w:cs="TH SarabunPSK" w:hint="cs"/>
          <w:cs/>
        </w:rPr>
        <w:t>เม</w:t>
      </w:r>
      <w:r w:rsidR="001D2500" w:rsidRPr="00C21EF6">
        <w:rPr>
          <w:rFonts w:ascii="TH SarabunPSK" w:hAnsi="TH SarabunPSK" w:cs="TH SarabunPSK" w:hint="cs"/>
          <w:cs/>
        </w:rPr>
        <w:t>ื</w:t>
      </w:r>
      <w:r w:rsidRPr="00580335">
        <w:rPr>
          <w:rFonts w:ascii="TH SarabunPSK" w:hAnsi="TH SarabunPSK" w:cs="TH SarabunPSK" w:hint="cs"/>
          <w:cs/>
        </w:rPr>
        <w:t>องแมน</w:t>
      </w:r>
      <w:r w:rsidRPr="00580335">
        <w:rPr>
          <w:rFonts w:ascii="TH SarabunPSK" w:hAnsi="TH SarabunPSK" w:cs="TH SarabunPSK" w:hint="cs"/>
          <w:lang w:val="en-TH"/>
        </w:rPr>
        <w:t>,</w:t>
      </w:r>
      <w:r w:rsidRPr="00580335">
        <w:rPr>
          <w:rFonts w:ascii="TH SarabunPSK" w:hAnsi="TH SarabunPSK" w:cs="TH SarabunPSK" w:hint="cs"/>
          <w:cs/>
        </w:rPr>
        <w:t>เจริญ</w:t>
      </w:r>
      <w:r w:rsidR="001D2500" w:rsidRPr="00C21EF6">
        <w:rPr>
          <w:rFonts w:ascii="TH SarabunPSK" w:hAnsi="TH SarabunPSK" w:cs="TH SarabunPSK" w:hint="cs"/>
          <w:cs/>
        </w:rPr>
        <w:t xml:space="preserve"> </w:t>
      </w:r>
      <w:r w:rsidRPr="00580335">
        <w:rPr>
          <w:rFonts w:ascii="TH SarabunPSK" w:hAnsi="TH SarabunPSK" w:cs="TH SarabunPSK" w:hint="cs"/>
          <w:cs/>
        </w:rPr>
        <w:t>แสนภักดี</w:t>
      </w:r>
      <w:r w:rsidRPr="00580335">
        <w:rPr>
          <w:rFonts w:ascii="TH SarabunPSK" w:hAnsi="TH SarabunPSK" w:cs="TH SarabunPSK" w:hint="cs"/>
          <w:lang w:val="en-TH"/>
        </w:rPr>
        <w:t>,</w:t>
      </w:r>
      <w:proofErr w:type="spellStart"/>
      <w:r w:rsidRPr="00580335">
        <w:rPr>
          <w:rFonts w:ascii="TH SarabunPSK" w:hAnsi="TH SarabunPSK" w:cs="TH SarabunPSK" w:hint="cs"/>
          <w:cs/>
        </w:rPr>
        <w:t>และเพ็ช</w:t>
      </w:r>
      <w:proofErr w:type="spellEnd"/>
      <w:r w:rsidRPr="00580335">
        <w:rPr>
          <w:rFonts w:ascii="TH SarabunPSK" w:hAnsi="TH SarabunPSK" w:cs="TH SarabunPSK" w:hint="cs"/>
          <w:cs/>
        </w:rPr>
        <w:t>รัตน์</w:t>
      </w:r>
      <w:r w:rsidR="001D2500" w:rsidRPr="00C21EF6">
        <w:rPr>
          <w:rFonts w:ascii="TH SarabunPSK" w:hAnsi="TH SarabunPSK" w:cs="TH SarabunPSK" w:hint="cs"/>
          <w:cs/>
        </w:rPr>
        <w:t xml:space="preserve"> </w:t>
      </w:r>
      <w:proofErr w:type="spellStart"/>
      <w:r w:rsidRPr="00580335">
        <w:rPr>
          <w:rFonts w:ascii="TH SarabunPSK" w:hAnsi="TH SarabunPSK" w:cs="TH SarabunPSK" w:hint="cs"/>
          <w:cs/>
        </w:rPr>
        <w:t>ฮี</w:t>
      </w:r>
      <w:proofErr w:type="spellEnd"/>
      <w:r w:rsidRPr="00580335">
        <w:rPr>
          <w:rFonts w:ascii="TH SarabunPSK" w:hAnsi="TH SarabunPSK" w:cs="TH SarabunPSK" w:hint="cs"/>
          <w:cs/>
        </w:rPr>
        <w:t>มิน</w:t>
      </w:r>
      <w:proofErr w:type="spellStart"/>
      <w:r w:rsidRPr="00580335">
        <w:rPr>
          <w:rFonts w:ascii="TH SarabunPSK" w:hAnsi="TH SarabunPSK" w:cs="TH SarabunPSK" w:hint="cs"/>
          <w:cs/>
        </w:rPr>
        <w:t>กูล</w:t>
      </w:r>
      <w:proofErr w:type="spellEnd"/>
      <w:r w:rsidRPr="00580335">
        <w:rPr>
          <w:rFonts w:ascii="TH SarabunPSK" w:hAnsi="TH SarabunPSK" w:cs="TH SarabunPSK" w:hint="cs"/>
          <w:lang w:val="en-TH"/>
        </w:rPr>
        <w:t>.(2562).</w:t>
      </w:r>
      <w:r w:rsidRPr="00580335">
        <w:rPr>
          <w:rFonts w:ascii="TH SarabunPSK" w:hAnsi="TH SarabunPSK" w:cs="TH SarabunPSK" w:hint="cs"/>
          <w:b/>
          <w:bCs/>
          <w:cs/>
        </w:rPr>
        <w:t>การหาพัฒนาบทเรียนออนไลน์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วิชาวิจัยเพื่อพัฒนาการเรียนร</w:t>
      </w:r>
      <w:r w:rsidR="001D2500" w:rsidRPr="00C21EF6">
        <w:rPr>
          <w:rFonts w:ascii="TH SarabunPSK" w:hAnsi="TH SarabunPSK" w:cs="TH SarabunPSK" w:hint="cs"/>
          <w:b/>
          <w:bCs/>
          <w:cs/>
        </w:rPr>
        <w:t>ู้</w:t>
      </w:r>
      <w:r w:rsidRPr="00580335">
        <w:rPr>
          <w:rFonts w:ascii="TH SarabunPSK" w:hAnsi="TH SarabunPSK" w:cs="TH SarabunPSK" w:hint="cs"/>
          <w:b/>
          <w:bCs/>
          <w:cs/>
        </w:rPr>
        <w:t xml:space="preserve"> สําหรับนักศึกษาระดับปริญญาตรี คณะศึกษาศาสตร์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มหาวิทยาลัยกรุงเทพธนบุรี.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กรุงเทพฯ: คณะศึกษาศาสตร์ มหาวิทยาลัยกรุงเทพธนบุรี.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46158B30" w14:textId="7764FAD4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ภานุวัฒน์ แก้ววงศ์. (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On-site,Online </w:t>
      </w:r>
      <w:r w:rsidRPr="00580335">
        <w:rPr>
          <w:rFonts w:ascii="TH SarabunPSK" w:hAnsi="TH SarabunPSK" w:cs="TH SarabunPSK" w:hint="cs"/>
          <w:b/>
          <w:bCs/>
          <w:cs/>
        </w:rPr>
        <w:t>ส</w:t>
      </w:r>
      <w:r w:rsidR="001D2500" w:rsidRPr="00C21EF6">
        <w:rPr>
          <w:rFonts w:ascii="TH SarabunPSK" w:hAnsi="TH SarabunPSK" w:cs="TH SarabunPSK" w:hint="cs"/>
          <w:b/>
          <w:bCs/>
          <w:cs/>
        </w:rPr>
        <w:t>ู้</w:t>
      </w:r>
      <w:r w:rsidRPr="00580335">
        <w:rPr>
          <w:rFonts w:ascii="TH SarabunPSK" w:hAnsi="TH SarabunPSK" w:cs="TH SarabunPSK" w:hint="cs"/>
          <w:b/>
          <w:bCs/>
          <w:cs/>
        </w:rPr>
        <w:t>ภัย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Covid-19</w:t>
      </w:r>
      <w:r w:rsidRPr="00580335">
        <w:rPr>
          <w:rFonts w:ascii="TH SarabunPSK" w:hAnsi="TH SarabunPSK" w:cs="TH SarabunPSK" w:hint="cs"/>
          <w:lang w:val="en-TH"/>
        </w:rPr>
        <w:t xml:space="preserve">. </w:t>
      </w:r>
      <w:r w:rsidRPr="00580335">
        <w:rPr>
          <w:rFonts w:ascii="TH SarabunPSK" w:hAnsi="TH SarabunPSK" w:cs="TH SarabunPSK" w:hint="cs"/>
          <w:cs/>
        </w:rPr>
        <w:t>วารสารช่อคูน มหาวิทยาลัย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 xml:space="preserve">ราชภัฏบุรีรัมย์. </w:t>
      </w:r>
      <w:r w:rsidRPr="00580335">
        <w:rPr>
          <w:rFonts w:ascii="TH SarabunPSK" w:hAnsi="TH SarabunPSK" w:cs="TH SarabunPSK" w:hint="cs"/>
          <w:lang w:val="en-TH"/>
        </w:rPr>
        <w:t xml:space="preserve">1(27), 1-2 </w:t>
      </w:r>
    </w:p>
    <w:p w14:paraId="438977EB" w14:textId="77777777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วิทัศน์ ฝักเจริญผล และคณะ</w:t>
      </w:r>
      <w:r w:rsidRPr="00580335">
        <w:rPr>
          <w:rFonts w:ascii="TH SarabunPSK" w:hAnsi="TH SarabunPSK" w:cs="TH SarabunPSK" w:hint="cs"/>
          <w:lang w:val="en-TH"/>
        </w:rPr>
        <w:t xml:space="preserve">. (2563). </w:t>
      </w:r>
      <w:r w:rsidRPr="00580335">
        <w:rPr>
          <w:rFonts w:ascii="TH SarabunPSK" w:hAnsi="TH SarabunPSK" w:cs="TH SarabunPSK" w:hint="cs"/>
          <w:b/>
          <w:bCs/>
          <w:cs/>
        </w:rPr>
        <w:t>ความพร้อมในการจัดการเรียนการสอนออนไลน์ภายใต้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สถานการณ์ระบาดไวรัส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Covid-19 Readiness to Implement Online Learning Management under the Covid-19 Pandemics. </w:t>
      </w:r>
      <w:r w:rsidRPr="00580335">
        <w:rPr>
          <w:rFonts w:ascii="TH SarabunPSK" w:hAnsi="TH SarabunPSK" w:cs="TH SarabunPSK" w:hint="cs"/>
          <w:cs/>
        </w:rPr>
        <w:t>กรุงเทพฯ: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มหาวิทยาลัยเกษตรศาสตร์.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0BCA5727" w14:textId="77777777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ศิรดา ทอง</w:t>
      </w:r>
      <w:proofErr w:type="spellStart"/>
      <w:r w:rsidRPr="00580335">
        <w:rPr>
          <w:rFonts w:ascii="TH SarabunPSK" w:hAnsi="TH SarabunPSK" w:cs="TH SarabunPSK" w:hint="cs"/>
          <w:cs/>
        </w:rPr>
        <w:t>เช้ือ</w:t>
      </w:r>
      <w:proofErr w:type="spellEnd"/>
      <w:r w:rsidRPr="00580335">
        <w:rPr>
          <w:rFonts w:ascii="TH SarabunPSK" w:hAnsi="TH SarabunPSK" w:cs="TH SarabunPSK" w:hint="cs"/>
          <w:cs/>
        </w:rPr>
        <w:t>. (</w:t>
      </w:r>
      <w:r w:rsidRPr="00580335">
        <w:rPr>
          <w:rFonts w:ascii="TH SarabunPSK" w:hAnsi="TH SarabunPSK" w:cs="TH SarabunPSK" w:hint="cs"/>
          <w:lang w:val="en-TH"/>
        </w:rPr>
        <w:t xml:space="preserve">2557). </w:t>
      </w:r>
      <w:r w:rsidRPr="00580335">
        <w:rPr>
          <w:rFonts w:ascii="TH SarabunPSK" w:hAnsi="TH SarabunPSK" w:cs="TH SarabunPSK" w:hint="cs"/>
          <w:b/>
          <w:bCs/>
          <w:cs/>
        </w:rPr>
        <w:t>ปัญหาการฝึกประสบการณ์วิชาชีพครูพองนิสิตสอนสาขาคหกรรมศาสตร์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b/>
          <w:bCs/>
          <w:cs/>
        </w:rPr>
        <w:t>ศึกษา คณะศึกษาศาสตร์ มหาลัยวิทยาลัยเกษตรศาสตร์</w:t>
      </w:r>
      <w:r w:rsidRPr="00580335">
        <w:rPr>
          <w:rFonts w:ascii="TH SarabunPSK" w:hAnsi="TH SarabunPSK" w:cs="TH SarabunPSK" w:hint="cs"/>
          <w:lang w:val="en-TH"/>
        </w:rPr>
        <w:t>. (</w:t>
      </w:r>
      <w:r w:rsidRPr="00580335">
        <w:rPr>
          <w:rFonts w:ascii="TH SarabunPSK" w:hAnsi="TH SarabunPSK" w:cs="TH SarabunPSK" w:hint="cs"/>
          <w:cs/>
        </w:rPr>
        <w:t>ปริญญามหาบัณฑิต) กรุงเทพฯ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มหาวิทยาลัยเกษตรศาสตร์.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6C7E3268" w14:textId="51279F64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สุริยะใส กตะศิลา</w:t>
      </w:r>
      <w:r w:rsidRPr="00580335">
        <w:rPr>
          <w:rFonts w:ascii="TH SarabunPSK" w:hAnsi="TH SarabunPSK" w:cs="TH SarabunPSK" w:hint="cs"/>
          <w:lang w:val="en-TH"/>
        </w:rPr>
        <w:t xml:space="preserve">. (2563). </w:t>
      </w:r>
      <w:r w:rsidRPr="00580335">
        <w:rPr>
          <w:rFonts w:ascii="TH SarabunPSK" w:hAnsi="TH SarabunPSK" w:cs="TH SarabunPSK" w:hint="cs"/>
          <w:b/>
          <w:bCs/>
          <w:cs/>
        </w:rPr>
        <w:t>เปิดมุมมอง "ข้อดี-ข้อเสีย" เรียนออนไลน์ให้เท่าทันการศึกษา ยุค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NEW NORMAL. </w:t>
      </w:r>
      <w:r w:rsidRPr="00580335">
        <w:rPr>
          <w:rFonts w:ascii="TH SarabunPSK" w:hAnsi="TH SarabunPSK" w:cs="TH SarabunPSK" w:hint="cs"/>
          <w:lang w:val="en-TH"/>
        </w:rPr>
        <w:t>(</w:t>
      </w:r>
      <w:r w:rsidRPr="00580335">
        <w:rPr>
          <w:rFonts w:ascii="TH SarabunPSK" w:hAnsi="TH SarabunPSK" w:cs="TH SarabunPSK" w:hint="cs"/>
          <w:cs/>
        </w:rPr>
        <w:t>ออนไลน์). สืบค้นเม</w:t>
      </w:r>
      <w:r w:rsidR="009E4C3C" w:rsidRPr="00C21EF6">
        <w:rPr>
          <w:rFonts w:ascii="TH SarabunPSK" w:hAnsi="TH SarabunPSK" w:cs="TH SarabunPSK" w:hint="cs"/>
          <w:cs/>
        </w:rPr>
        <w:t>ื่</w:t>
      </w:r>
      <w:r w:rsidRPr="00580335">
        <w:rPr>
          <w:rFonts w:ascii="TH SarabunPSK" w:hAnsi="TH SarabunPSK" w:cs="TH SarabunPSK" w:hint="cs"/>
          <w:cs/>
        </w:rPr>
        <w:t xml:space="preserve">อ </w:t>
      </w:r>
      <w:r w:rsidRPr="00580335">
        <w:rPr>
          <w:rFonts w:ascii="TH SarabunPSK" w:hAnsi="TH SarabunPSK" w:cs="TH SarabunPSK" w:hint="cs"/>
          <w:lang w:val="en-TH"/>
        </w:rPr>
        <w:t xml:space="preserve">20 </w:t>
      </w:r>
      <w:r w:rsidRPr="00580335">
        <w:rPr>
          <w:rFonts w:ascii="TH SarabunPSK" w:hAnsi="TH SarabunPSK" w:cs="TH SarabunPSK" w:hint="cs"/>
          <w:cs/>
        </w:rPr>
        <w:t xml:space="preserve">สิงหาคม </w:t>
      </w:r>
      <w:r w:rsidRPr="00580335">
        <w:rPr>
          <w:rFonts w:ascii="TH SarabunPSK" w:hAnsi="TH SarabunPSK" w:cs="TH SarabunPSK" w:hint="cs"/>
          <w:lang w:val="en-TH"/>
        </w:rPr>
        <w:t xml:space="preserve">2563. </w:t>
      </w:r>
      <w:r w:rsidRPr="00580335">
        <w:rPr>
          <w:rFonts w:ascii="TH SarabunPSK" w:hAnsi="TH SarabunPSK" w:cs="TH SarabunPSK" w:hint="cs"/>
          <w:cs/>
        </w:rPr>
        <w:t>จาก</w:t>
      </w:r>
      <w:r w:rsidRPr="00580335">
        <w:rPr>
          <w:rFonts w:ascii="TH SarabunPSK" w:hAnsi="TH SarabunPSK" w:cs="TH SarabunPSK" w:hint="cs"/>
          <w:lang w:val="en-TH"/>
        </w:rPr>
        <w:t xml:space="preserve"> https://bit.ly/2ItYNkw. </w:t>
      </w:r>
    </w:p>
    <w:p w14:paraId="4060A54F" w14:textId="781A8FB9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lastRenderedPageBreak/>
        <w:t>สุวัฒน์ บันลือ</w:t>
      </w:r>
      <w:r w:rsidRPr="00580335">
        <w:rPr>
          <w:rFonts w:ascii="TH SarabunPSK" w:hAnsi="TH SarabunPSK" w:cs="TH SarabunPSK" w:hint="cs"/>
          <w:lang w:val="en-TH"/>
        </w:rPr>
        <w:t xml:space="preserve">. (2559). </w:t>
      </w:r>
      <w:r w:rsidRPr="00580335">
        <w:rPr>
          <w:rFonts w:ascii="TH SarabunPSK" w:hAnsi="TH SarabunPSK" w:cs="TH SarabunPSK" w:hint="cs"/>
          <w:b/>
          <w:bCs/>
          <w:cs/>
        </w:rPr>
        <w:t>รูปแบบการจัดการเรียนการสอนออนไลน์ที่เหมาะสมสําหรับมหาวิทยาลัยราช</w:t>
      </w:r>
      <w:r w:rsidR="009E4C3C" w:rsidRPr="00C21EF6">
        <w:rPr>
          <w:rFonts w:ascii="TH SarabunPSK" w:hAnsi="TH SarabunPSK" w:cs="TH SarabunPSK" w:hint="cs"/>
          <w:b/>
          <w:bCs/>
          <w:cs/>
        </w:rPr>
        <w:t>ภัฏ</w:t>
      </w:r>
      <w:r w:rsidRPr="00580335">
        <w:rPr>
          <w:rFonts w:ascii="TH SarabunPSK" w:hAnsi="TH SarabunPSK" w:cs="TH SarabunPSK" w:hint="cs"/>
          <w:b/>
          <w:bCs/>
          <w:cs/>
        </w:rPr>
        <w:t>อุบลราชธานี.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อุบลราชธานี: มหาวิทยาลัยราชภัฏอุบลราชธานี.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1EA3F488" w14:textId="7A0F6E7D" w:rsidR="00580335" w:rsidRPr="00580335" w:rsidRDefault="00580335" w:rsidP="00580335">
      <w:pPr>
        <w:pStyle w:val="BodyText"/>
        <w:rPr>
          <w:rFonts w:ascii="TH SarabunPSK" w:hAnsi="TH SarabunPSK" w:cs="TH SarabunPSK"/>
          <w:lang w:val="en-TH"/>
        </w:rPr>
      </w:pPr>
      <w:r w:rsidRPr="00580335">
        <w:rPr>
          <w:rFonts w:ascii="TH SarabunPSK" w:hAnsi="TH SarabunPSK" w:cs="TH SarabunPSK" w:hint="cs"/>
          <w:cs/>
        </w:rPr>
        <w:t>สํานักส่งเสริมวิชาการและงานทะเบียน มหาวิทยาลัยราชภัฏบุรีรัมย์. (</w:t>
      </w:r>
      <w:r w:rsidRPr="00580335">
        <w:rPr>
          <w:rFonts w:ascii="TH SarabunPSK" w:hAnsi="TH SarabunPSK" w:cs="TH SarabunPSK" w:hint="cs"/>
          <w:lang w:val="en-TH"/>
        </w:rPr>
        <w:t xml:space="preserve">2563). </w:t>
      </w:r>
      <w:r w:rsidRPr="00580335">
        <w:rPr>
          <w:rFonts w:ascii="TH SarabunPSK" w:hAnsi="TH SarabunPSK" w:cs="TH SarabunPSK" w:hint="cs"/>
          <w:b/>
          <w:bCs/>
          <w:cs/>
        </w:rPr>
        <w:t>รายงานสถิตินักศึกษา.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สําราญ สมพงษ์ (</w:t>
      </w:r>
      <w:r w:rsidRPr="00580335">
        <w:rPr>
          <w:rFonts w:ascii="TH SarabunPSK" w:hAnsi="TH SarabunPSK" w:cs="TH SarabunPSK" w:hint="cs"/>
          <w:lang w:val="en-TH"/>
        </w:rPr>
        <w:t xml:space="preserve">2561). </w:t>
      </w:r>
      <w:r w:rsidRPr="00580335">
        <w:rPr>
          <w:rFonts w:ascii="TH SarabunPSK" w:hAnsi="TH SarabunPSK" w:cs="TH SarabunPSK" w:hint="cs"/>
          <w:b/>
          <w:bCs/>
          <w:lang w:val="en-TH"/>
        </w:rPr>
        <w:t>"</w:t>
      </w:r>
      <w:r w:rsidRPr="00580335">
        <w:rPr>
          <w:rFonts w:ascii="TH SarabunPSK" w:hAnsi="TH SarabunPSK" w:cs="TH SarabunPSK" w:hint="cs"/>
          <w:b/>
          <w:bCs/>
          <w:cs/>
        </w:rPr>
        <w:t>ข้อดี-เสีย"!"มจร"เปิดการศึกษาระบบออนไลน์.</w:t>
      </w:r>
      <w:r w:rsidRPr="00580335">
        <w:rPr>
          <w:rFonts w:ascii="TH SarabunPSK" w:hAnsi="TH SarabunPSK" w:cs="TH SarabunPSK" w:hint="cs"/>
          <w:b/>
          <w:bCs/>
          <w:lang w:val="en-TH"/>
        </w:rPr>
        <w:t xml:space="preserve"> </w:t>
      </w:r>
      <w:r w:rsidRPr="00580335">
        <w:rPr>
          <w:rFonts w:ascii="TH SarabunPSK" w:hAnsi="TH SarabunPSK" w:cs="TH SarabunPSK" w:hint="cs"/>
          <w:cs/>
        </w:rPr>
        <w:t>พระนครศรีอยุธยา</w:t>
      </w:r>
      <w:r w:rsidRPr="00580335">
        <w:rPr>
          <w:rFonts w:ascii="TH SarabunPSK" w:hAnsi="TH SarabunPSK" w:cs="TH SarabunPSK" w:hint="cs"/>
          <w:lang w:val="en-TH"/>
        </w:rPr>
        <w:t xml:space="preserve">: </w:t>
      </w:r>
      <w:r w:rsidRPr="00580335">
        <w:rPr>
          <w:rFonts w:ascii="TH SarabunPSK" w:hAnsi="TH SarabunPSK" w:cs="TH SarabunPSK" w:hint="cs"/>
          <w:cs/>
        </w:rPr>
        <w:t>มหาวิทยาลัยมหาจุฬาลงกรณราชวิทยาลัย.</w:t>
      </w:r>
      <w:r w:rsidRPr="00580335">
        <w:rPr>
          <w:rFonts w:ascii="TH SarabunPSK" w:hAnsi="TH SarabunPSK" w:cs="TH SarabunPSK" w:hint="cs"/>
          <w:lang w:val="en-TH"/>
        </w:rPr>
        <w:t xml:space="preserve"> </w:t>
      </w:r>
    </w:p>
    <w:p w14:paraId="2D8D33B1" w14:textId="77777777" w:rsidR="00696A0C" w:rsidRPr="00C21EF6" w:rsidRDefault="00696A0C">
      <w:pPr>
        <w:pStyle w:val="BodyText"/>
        <w:rPr>
          <w:rFonts w:ascii="TH SarabunPSK" w:hAnsi="TH SarabunPSK" w:cs="TH SarabunPSK"/>
          <w:lang w:val="en-TH"/>
        </w:rPr>
      </w:pPr>
    </w:p>
    <w:sectPr w:rsidR="00696A0C" w:rsidRPr="00C21EF6" w:rsidSect="00C21EF6">
      <w:headerReference w:type="even" r:id="rId7"/>
      <w:headerReference w:type="default" r:id="rId8"/>
      <w:pgSz w:w="11906" w:h="16838"/>
      <w:pgMar w:top="2160" w:right="1440" w:bottom="1440" w:left="2160" w:header="1440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E8B1" w14:textId="77777777" w:rsidR="00FF57F3" w:rsidRDefault="00FF57F3">
      <w:r>
        <w:separator/>
      </w:r>
    </w:p>
  </w:endnote>
  <w:endnote w:type="continuationSeparator" w:id="0">
    <w:p w14:paraId="59686C62" w14:textId="77777777" w:rsidR="00FF57F3" w:rsidRDefault="00FF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5B0C" w14:textId="77777777" w:rsidR="00FF57F3" w:rsidRDefault="00FF57F3">
      <w:r>
        <w:separator/>
      </w:r>
    </w:p>
  </w:footnote>
  <w:footnote w:type="continuationSeparator" w:id="0">
    <w:p w14:paraId="17E72FF6" w14:textId="77777777" w:rsidR="00FF57F3" w:rsidRDefault="00FF5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F7B65" w14:textId="77777777" w:rsidR="00F474D2" w:rsidRDefault="00F15BE5" w:rsidP="00471C3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74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74D2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CDAD41" w14:textId="77777777" w:rsidR="00F474D2" w:rsidRDefault="00F474D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Bidi" w:hAnsiTheme="majorBidi" w:cstheme="majorBidi"/>
        <w:sz w:val="24"/>
        <w:szCs w:val="24"/>
      </w:rPr>
      <w:id w:val="139671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14:paraId="4BBF2624" w14:textId="77777777" w:rsidR="00BA1582" w:rsidRPr="00A3087F" w:rsidRDefault="00BA1582">
        <w:pPr>
          <w:pStyle w:val="Header"/>
          <w:jc w:val="right"/>
          <w:rPr>
            <w:rFonts w:ascii="TH SarabunPSK" w:hAnsi="TH SarabunPSK" w:cs="TH SarabunPSK"/>
          </w:rPr>
        </w:pPr>
        <w:r w:rsidRPr="00A3087F">
          <w:rPr>
            <w:rFonts w:ascii="TH SarabunPSK" w:hAnsi="TH SarabunPSK" w:cs="TH SarabunPSK"/>
          </w:rPr>
          <w:fldChar w:fldCharType="begin"/>
        </w:r>
        <w:r w:rsidRPr="00A3087F">
          <w:rPr>
            <w:rFonts w:ascii="TH SarabunPSK" w:hAnsi="TH SarabunPSK" w:cs="TH SarabunPSK"/>
          </w:rPr>
          <w:instrText xml:space="preserve"> PAGE   \* MERGEFORMAT </w:instrText>
        </w:r>
        <w:r w:rsidRPr="00A3087F">
          <w:rPr>
            <w:rFonts w:ascii="TH SarabunPSK" w:hAnsi="TH SarabunPSK" w:cs="TH SarabunPSK"/>
          </w:rPr>
          <w:fldChar w:fldCharType="separate"/>
        </w:r>
        <w:r w:rsidRPr="00A3087F">
          <w:rPr>
            <w:rFonts w:ascii="TH SarabunPSK" w:hAnsi="TH SarabunPSK" w:cs="TH SarabunPSK"/>
            <w:noProof/>
            <w:lang w:val="th-TH"/>
          </w:rPr>
          <w:t>65</w:t>
        </w:r>
        <w:r w:rsidRPr="00A3087F">
          <w:rPr>
            <w:rFonts w:ascii="TH SarabunPSK" w:hAnsi="TH SarabunPSK" w:cs="TH SarabunPSK"/>
          </w:rPr>
          <w:fldChar w:fldCharType="end"/>
        </w:r>
      </w:p>
    </w:sdtContent>
  </w:sdt>
  <w:p w14:paraId="7F2709EB" w14:textId="77777777" w:rsidR="00BA1582" w:rsidRDefault="00BA15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CCDA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8519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A0C"/>
    <w:rsid w:val="000D0B2C"/>
    <w:rsid w:val="001D2500"/>
    <w:rsid w:val="001F2173"/>
    <w:rsid w:val="00244306"/>
    <w:rsid w:val="0025657A"/>
    <w:rsid w:val="00271A81"/>
    <w:rsid w:val="003060FC"/>
    <w:rsid w:val="00455AAB"/>
    <w:rsid w:val="00471C31"/>
    <w:rsid w:val="004A1594"/>
    <w:rsid w:val="004A3B5C"/>
    <w:rsid w:val="004A6C21"/>
    <w:rsid w:val="004C1BC8"/>
    <w:rsid w:val="004C5E0C"/>
    <w:rsid w:val="004D2320"/>
    <w:rsid w:val="00514EC6"/>
    <w:rsid w:val="0054028D"/>
    <w:rsid w:val="00580335"/>
    <w:rsid w:val="00583BEF"/>
    <w:rsid w:val="005A6BE7"/>
    <w:rsid w:val="0065528F"/>
    <w:rsid w:val="006877D4"/>
    <w:rsid w:val="00696A0C"/>
    <w:rsid w:val="006F1745"/>
    <w:rsid w:val="006F59AE"/>
    <w:rsid w:val="00740C8A"/>
    <w:rsid w:val="007626A6"/>
    <w:rsid w:val="00784F8C"/>
    <w:rsid w:val="0079403C"/>
    <w:rsid w:val="007B5C62"/>
    <w:rsid w:val="007C4B41"/>
    <w:rsid w:val="00800A94"/>
    <w:rsid w:val="00810890"/>
    <w:rsid w:val="00815BD7"/>
    <w:rsid w:val="00860A35"/>
    <w:rsid w:val="008A4871"/>
    <w:rsid w:val="0090457B"/>
    <w:rsid w:val="00906274"/>
    <w:rsid w:val="00930B42"/>
    <w:rsid w:val="009366D8"/>
    <w:rsid w:val="00960164"/>
    <w:rsid w:val="00960CEE"/>
    <w:rsid w:val="009C3919"/>
    <w:rsid w:val="009E4C3C"/>
    <w:rsid w:val="00A3087F"/>
    <w:rsid w:val="00A65A55"/>
    <w:rsid w:val="00AE6F16"/>
    <w:rsid w:val="00AF4C29"/>
    <w:rsid w:val="00B93B00"/>
    <w:rsid w:val="00BA1582"/>
    <w:rsid w:val="00C0320E"/>
    <w:rsid w:val="00C176EE"/>
    <w:rsid w:val="00C20D8B"/>
    <w:rsid w:val="00C21EF6"/>
    <w:rsid w:val="00CB3D75"/>
    <w:rsid w:val="00CD153C"/>
    <w:rsid w:val="00DF5032"/>
    <w:rsid w:val="00E10884"/>
    <w:rsid w:val="00E93F79"/>
    <w:rsid w:val="00EB7516"/>
    <w:rsid w:val="00EB7B4C"/>
    <w:rsid w:val="00F15BE5"/>
    <w:rsid w:val="00F474D2"/>
    <w:rsid w:val="00F47F02"/>
    <w:rsid w:val="00FA6423"/>
    <w:rsid w:val="00FF57F3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394BA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5AAB"/>
    <w:rPr>
      <w:sz w:val="28"/>
      <w:szCs w:val="28"/>
    </w:rPr>
  </w:style>
  <w:style w:type="paragraph" w:styleId="Heading1">
    <w:name w:val="heading 1"/>
    <w:basedOn w:val="Normal"/>
    <w:next w:val="Normal"/>
    <w:qFormat/>
    <w:rsid w:val="00455AAB"/>
    <w:pPr>
      <w:keepNext/>
      <w:jc w:val="center"/>
      <w:outlineLvl w:val="0"/>
    </w:pPr>
    <w:rPr>
      <w:rFonts w:ascii="EucrosiaUPC" w:hAnsi="EucrosiaUPC" w:cs="EucrosiaUPC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5AAB"/>
    <w:pPr>
      <w:jc w:val="center"/>
    </w:pPr>
    <w:rPr>
      <w:rFonts w:ascii="EucrosiaUPC" w:hAnsi="EucrosiaUPC" w:cs="EucrosiaUPC"/>
      <w:b/>
      <w:bCs/>
    </w:rPr>
  </w:style>
  <w:style w:type="paragraph" w:styleId="BodyTextIndent">
    <w:name w:val="Body Text Indent"/>
    <w:basedOn w:val="Normal"/>
    <w:rsid w:val="00455AAB"/>
    <w:pPr>
      <w:ind w:left="720" w:hanging="720"/>
      <w:jc w:val="thaiDistribute"/>
    </w:pPr>
    <w:rPr>
      <w:rFonts w:ascii="EucrosiaUPC" w:hAnsi="EucrosiaUPC" w:cs="EucrosiaUPC"/>
    </w:rPr>
  </w:style>
  <w:style w:type="paragraph" w:styleId="Header">
    <w:name w:val="header"/>
    <w:basedOn w:val="Normal"/>
    <w:link w:val="HeaderChar"/>
    <w:uiPriority w:val="99"/>
    <w:rsid w:val="00455AA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55AAB"/>
  </w:style>
  <w:style w:type="paragraph" w:styleId="Footer">
    <w:name w:val="footer"/>
    <w:basedOn w:val="Normal"/>
    <w:rsid w:val="00455AAB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455AAB"/>
    <w:pPr>
      <w:ind w:left="900" w:hanging="900"/>
    </w:pPr>
    <w:rPr>
      <w:rFonts w:ascii="EucrosiaUPC" w:hAnsi="EucrosiaUPC" w:cs="EucrosiaUPC"/>
      <w:sz w:val="32"/>
      <w:szCs w:val="32"/>
    </w:rPr>
  </w:style>
  <w:style w:type="paragraph" w:customStyle="1" w:styleId="a">
    <w:name w:val="ชื่อบท"/>
    <w:basedOn w:val="Normal"/>
    <w:next w:val="Normal"/>
    <w:rsid w:val="00860A35"/>
    <w:pPr>
      <w:jc w:val="center"/>
    </w:pPr>
    <w:rPr>
      <w:rFonts w:cs="Cordia New"/>
      <w:b/>
      <w:bCs/>
      <w:sz w:val="36"/>
      <w:szCs w:val="36"/>
    </w:rPr>
  </w:style>
  <w:style w:type="paragraph" w:customStyle="1" w:styleId="a0">
    <w:name w:val="รายการอ้างอิง"/>
    <w:basedOn w:val="Normal"/>
    <w:rsid w:val="00860A35"/>
    <w:pPr>
      <w:ind w:left="720" w:hanging="720"/>
    </w:pPr>
    <w:rPr>
      <w:rFonts w:cs="Cordia New"/>
      <w:sz w:val="32"/>
      <w:szCs w:val="32"/>
    </w:rPr>
  </w:style>
  <w:style w:type="character" w:styleId="Hyperlink">
    <w:name w:val="Hyperlink"/>
    <w:basedOn w:val="DefaultParagraphFont"/>
    <w:rsid w:val="001F21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00A9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B3D75"/>
    <w:rPr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7B5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1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2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9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เอกสารอ้างอิง</vt:lpstr>
      <vt:lpstr>เอกสารอ้างอิง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เอกสารอ้างอิง</dc:title>
  <dc:creator>BOYZONE</dc:creator>
  <cp:lastModifiedBy>จีรพรรณ พรหมประเสริฐ</cp:lastModifiedBy>
  <cp:revision>25</cp:revision>
  <cp:lastPrinted>2022-07-27T05:01:00Z</cp:lastPrinted>
  <dcterms:created xsi:type="dcterms:W3CDTF">2017-01-16T16:27:00Z</dcterms:created>
  <dcterms:modified xsi:type="dcterms:W3CDTF">2022-08-03T11:02:00Z</dcterms:modified>
</cp:coreProperties>
</file>