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C3075" w14:textId="77777777" w:rsidR="00424176" w:rsidRDefault="006F7C80" w:rsidP="008A2600">
      <w:pPr>
        <w:rPr>
          <w:rFonts w:ascii="TH SarabunPSK" w:hAnsi="TH SarabunPSK" w:cs="TH SarabunPSK"/>
          <w:color w:val="000000"/>
          <w:sz w:val="32"/>
          <w:szCs w:val="32"/>
        </w:rPr>
      </w:pPr>
      <w:r>
        <w:rPr>
          <w:rFonts w:ascii="TH SarabunPSK" w:hAnsi="TH SarabunPSK" w:cs="TH SarabunPSK" w:hint="cs"/>
          <w:b/>
          <w:bCs/>
          <w:sz w:val="32"/>
          <w:szCs w:val="32"/>
          <w:cs/>
        </w:rPr>
        <w:t>หัวข้อ</w:t>
      </w:r>
      <w:r w:rsidR="002003F9">
        <w:rPr>
          <w:rFonts w:ascii="TH SarabunPSK" w:hAnsi="TH SarabunPSK" w:cs="TH SarabunPSK" w:hint="cs"/>
          <w:b/>
          <w:bCs/>
          <w:sz w:val="32"/>
          <w:szCs w:val="32"/>
          <w:cs/>
        </w:rPr>
        <w:t>งาน</w:t>
      </w:r>
      <w:r w:rsidR="009D2065" w:rsidRPr="009D2065">
        <w:rPr>
          <w:rFonts w:ascii="TH SarabunPSK" w:hAnsi="TH SarabunPSK" w:cs="TH SarabunPSK"/>
          <w:b/>
          <w:bCs/>
          <w:sz w:val="32"/>
          <w:szCs w:val="32"/>
          <w:cs/>
        </w:rPr>
        <w:t>วิจัย</w:t>
      </w:r>
      <w:r w:rsidR="009D2065" w:rsidRPr="009D2065">
        <w:rPr>
          <w:rFonts w:ascii="TH SarabunPSK" w:hAnsi="TH SarabunPSK" w:cs="TH SarabunPSK"/>
          <w:b/>
          <w:bCs/>
          <w:sz w:val="32"/>
          <w:szCs w:val="32"/>
          <w:cs/>
        </w:rPr>
        <w:tab/>
      </w:r>
      <w:r w:rsidR="009D2065" w:rsidRPr="009D2065">
        <w:rPr>
          <w:rFonts w:ascii="TH SarabunPSK" w:hAnsi="TH SarabunPSK" w:cs="TH SarabunPSK"/>
          <w:b/>
          <w:bCs/>
          <w:sz w:val="32"/>
          <w:szCs w:val="32"/>
          <w:cs/>
        </w:rPr>
        <w:tab/>
      </w:r>
      <w:r w:rsidR="009D2065" w:rsidRPr="009D2065">
        <w:rPr>
          <w:rFonts w:ascii="TH SarabunPSK" w:hAnsi="TH SarabunPSK" w:cs="TH SarabunPSK"/>
          <w:b/>
          <w:bCs/>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Pr>
          <w:rFonts w:ascii="TH SarabunPSK" w:hAnsi="TH SarabunPSK" w:cs="TH SarabunPSK" w:hint="cs"/>
          <w:sz w:val="32"/>
          <w:szCs w:val="32"/>
          <w:cs/>
        </w:rPr>
        <w:tab/>
      </w:r>
      <w:r w:rsidR="00424176" w:rsidRPr="00424176">
        <w:rPr>
          <w:rFonts w:ascii="TH SarabunPSK" w:hAnsi="TH SarabunPSK" w:cs="TH SarabunPSK"/>
          <w:color w:val="000000"/>
          <w:sz w:val="32"/>
          <w:szCs w:val="32"/>
          <w:cs/>
        </w:rPr>
        <w:t>บทบาทภาวะผู้นำในการสร้างวัฒนธรรมนวัตกรรมเพื่อ</w:t>
      </w:r>
    </w:p>
    <w:p w14:paraId="2D0A1D78" w14:textId="539B5D03" w:rsidR="009D2065" w:rsidRDefault="00424176" w:rsidP="008A2600">
      <w:pPr>
        <w:ind w:left="3213"/>
        <w:rPr>
          <w:rFonts w:ascii="TH SarabunPSK" w:hAnsi="TH SarabunPSK" w:cs="TH SarabunPSK" w:hint="cs"/>
          <w:color w:val="000000"/>
          <w:sz w:val="32"/>
          <w:szCs w:val="32"/>
        </w:rPr>
      </w:pPr>
      <w:r w:rsidRPr="00424176">
        <w:rPr>
          <w:rFonts w:ascii="TH SarabunPSK" w:hAnsi="TH SarabunPSK" w:cs="TH SarabunPSK"/>
          <w:color w:val="000000"/>
          <w:sz w:val="32"/>
          <w:szCs w:val="32"/>
          <w:cs/>
        </w:rPr>
        <w:t>เสริมสร้างความเข้มแข็งของชุมชน โดยองค์การบริหารส่วนตำบลในพื้นที่จังหวัดเพชรบูรณ์</w:t>
      </w:r>
    </w:p>
    <w:p w14:paraId="781950F1" w14:textId="1D00D690" w:rsidR="00901F10" w:rsidRPr="009D2065" w:rsidRDefault="009D2065" w:rsidP="008A2600">
      <w:pPr>
        <w:rPr>
          <w:rFonts w:ascii="TH SarabunPSK" w:hAnsi="TH SarabunPSK" w:cs="TH SarabunPSK"/>
          <w:b/>
          <w:bCs/>
          <w:color w:val="000000"/>
          <w:sz w:val="32"/>
          <w:szCs w:val="32"/>
        </w:rPr>
      </w:pPr>
      <w:r w:rsidRPr="009D2065">
        <w:rPr>
          <w:rFonts w:ascii="TH SarabunPSK" w:hAnsi="TH SarabunPSK" w:cs="TH SarabunPSK"/>
          <w:b/>
          <w:bCs/>
          <w:sz w:val="32"/>
          <w:szCs w:val="32"/>
          <w:cs/>
        </w:rPr>
        <w:t>ผู้วิจัย</w:t>
      </w:r>
      <w:r w:rsidRPr="009D2065">
        <w:rPr>
          <w:rFonts w:ascii="TH SarabunPSK" w:hAnsi="TH SarabunPSK" w:cs="TH SarabunPSK"/>
          <w:b/>
          <w:bCs/>
          <w:sz w:val="32"/>
          <w:szCs w:val="32"/>
          <w:cs/>
        </w:rPr>
        <w:tab/>
      </w:r>
      <w:r w:rsidR="004602A0" w:rsidRPr="009D2065">
        <w:rPr>
          <w:rFonts w:ascii="TH SarabunPSK" w:hAnsi="TH SarabunPSK" w:cs="TH SarabunPSK"/>
          <w:b/>
          <w:bCs/>
          <w:sz w:val="32"/>
          <w:szCs w:val="32"/>
          <w:cs/>
        </w:rPr>
        <w:tab/>
      </w:r>
      <w:r w:rsidR="004602A0" w:rsidRPr="009D2065">
        <w:rPr>
          <w:rFonts w:ascii="TH SarabunPSK" w:hAnsi="TH SarabunPSK" w:cs="TH SarabunPSK"/>
          <w:b/>
          <w:bCs/>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sidR="00FB6899" w:rsidRPr="009D2065">
        <w:rPr>
          <w:rFonts w:ascii="TH SarabunPSK" w:hAnsi="TH SarabunPSK" w:cs="TH SarabunPSK"/>
          <w:sz w:val="32"/>
          <w:szCs w:val="32"/>
          <w:cs/>
        </w:rPr>
        <w:tab/>
      </w:r>
      <w:r w:rsidR="006853F9">
        <w:rPr>
          <w:rFonts w:ascii="TH SarabunPSK" w:hAnsi="TH SarabunPSK" w:cs="TH SarabunPSK"/>
          <w:color w:val="000000"/>
          <w:sz w:val="32"/>
          <w:szCs w:val="32"/>
          <w:cs/>
        </w:rPr>
        <w:tab/>
      </w:r>
      <w:r w:rsidR="00424176" w:rsidRPr="00424176">
        <w:rPr>
          <w:rFonts w:ascii="TH SarabunPSK" w:hAnsi="TH SarabunPSK" w:cs="TH SarabunPSK"/>
          <w:color w:val="000000"/>
          <w:sz w:val="32"/>
          <w:szCs w:val="32"/>
          <w:cs/>
        </w:rPr>
        <w:t>สุ</w:t>
      </w:r>
      <w:proofErr w:type="spellStart"/>
      <w:r w:rsidR="00424176" w:rsidRPr="00424176">
        <w:rPr>
          <w:rFonts w:ascii="TH SarabunPSK" w:hAnsi="TH SarabunPSK" w:cs="TH SarabunPSK"/>
          <w:color w:val="000000"/>
          <w:sz w:val="32"/>
          <w:szCs w:val="32"/>
          <w:cs/>
        </w:rPr>
        <w:t>ภัทธนีย์</w:t>
      </w:r>
      <w:proofErr w:type="spellEnd"/>
      <w:r w:rsidR="00424176" w:rsidRPr="00424176">
        <w:rPr>
          <w:rFonts w:ascii="TH SarabunPSK" w:hAnsi="TH SarabunPSK" w:cs="TH SarabunPSK"/>
          <w:color w:val="000000"/>
          <w:sz w:val="32"/>
          <w:szCs w:val="32"/>
          <w:cs/>
        </w:rPr>
        <w:t xml:space="preserve"> ขุนสิงห์สกุล    </w:t>
      </w:r>
    </w:p>
    <w:p w14:paraId="7E592158" w14:textId="15A3442E" w:rsidR="00485BAD" w:rsidRDefault="00485BAD" w:rsidP="008A2600">
      <w:pPr>
        <w:ind w:left="1071" w:hanging="1071"/>
        <w:jc w:val="thaiDistribute"/>
        <w:rPr>
          <w:rFonts w:ascii="TH SarabunPSK" w:hAnsi="TH SarabunPSK" w:cs="TH SarabunPSK"/>
          <w:sz w:val="32"/>
          <w:szCs w:val="32"/>
        </w:rPr>
      </w:pPr>
      <w:r>
        <w:rPr>
          <w:rFonts w:ascii="TH SarabunPSK" w:hAnsi="TH SarabunPSK" w:cs="TH SarabunPSK" w:hint="cs"/>
          <w:b/>
          <w:bCs/>
          <w:sz w:val="32"/>
          <w:szCs w:val="32"/>
          <w:cs/>
        </w:rPr>
        <w:t>สาขาวิชา</w:t>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sidR="00FB6899" w:rsidRPr="009D2065">
        <w:rPr>
          <w:rFonts w:ascii="TH SarabunPSK" w:hAnsi="TH SarabunPSK" w:cs="TH SarabunPSK"/>
          <w:sz w:val="32"/>
          <w:szCs w:val="32"/>
          <w:cs/>
        </w:rPr>
        <w:tab/>
      </w:r>
      <w:r w:rsidR="00424176">
        <w:rPr>
          <w:rFonts w:ascii="TH SarabunPSK" w:hAnsi="TH SarabunPSK" w:cs="TH SarabunPSK"/>
          <w:sz w:val="32"/>
          <w:szCs w:val="32"/>
          <w:cs/>
        </w:rPr>
        <w:tab/>
      </w:r>
      <w:r w:rsidR="00424176" w:rsidRPr="00424176">
        <w:rPr>
          <w:rFonts w:ascii="TH SarabunPSK" w:hAnsi="TH SarabunPSK" w:cs="TH SarabunPSK"/>
          <w:sz w:val="32"/>
          <w:szCs w:val="32"/>
          <w:cs/>
        </w:rPr>
        <w:t>รัฐประ</w:t>
      </w:r>
      <w:proofErr w:type="spellStart"/>
      <w:r w:rsidR="00424176" w:rsidRPr="00424176">
        <w:rPr>
          <w:rFonts w:ascii="TH SarabunPSK" w:hAnsi="TH SarabunPSK" w:cs="TH SarabunPSK"/>
          <w:sz w:val="32"/>
          <w:szCs w:val="32"/>
          <w:cs/>
        </w:rPr>
        <w:t>ศา</w:t>
      </w:r>
      <w:proofErr w:type="spellEnd"/>
      <w:r w:rsidR="00424176" w:rsidRPr="00424176">
        <w:rPr>
          <w:rFonts w:ascii="TH SarabunPSK" w:hAnsi="TH SarabunPSK" w:cs="TH SarabunPSK"/>
          <w:sz w:val="32"/>
          <w:szCs w:val="32"/>
          <w:cs/>
        </w:rPr>
        <w:t xml:space="preserve">สนศาสตร์ </w:t>
      </w:r>
    </w:p>
    <w:p w14:paraId="77AA7E8F" w14:textId="337B5913" w:rsidR="00485BAD" w:rsidRDefault="00485BAD" w:rsidP="008A2600">
      <w:pPr>
        <w:ind w:left="1071" w:hanging="1071"/>
        <w:jc w:val="thaiDistribute"/>
        <w:rPr>
          <w:rFonts w:ascii="TH SarabunPSK" w:hAnsi="TH SarabunPSK" w:cs="TH SarabunPSK"/>
          <w:sz w:val="32"/>
          <w:szCs w:val="32"/>
        </w:rPr>
      </w:pPr>
      <w:r>
        <w:rPr>
          <w:rFonts w:ascii="TH SarabunPSK" w:hAnsi="TH SarabunPSK" w:cs="TH SarabunPSK" w:hint="cs"/>
          <w:b/>
          <w:bCs/>
          <w:sz w:val="32"/>
          <w:szCs w:val="32"/>
          <w:cs/>
        </w:rPr>
        <w:t>คณะ</w:t>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sidR="00424176" w:rsidRPr="00424176">
        <w:rPr>
          <w:rFonts w:ascii="TH SarabunPSK" w:hAnsi="TH SarabunPSK" w:cs="TH SarabunPSK"/>
          <w:sz w:val="32"/>
          <w:szCs w:val="32"/>
          <w:cs/>
        </w:rPr>
        <w:t>มนุษยศาสตร์และสังคมศาสตร์</w:t>
      </w:r>
      <w:r w:rsidR="00424176">
        <w:rPr>
          <w:rFonts w:ascii="TH SarabunPSK" w:hAnsi="TH SarabunPSK" w:cs="TH SarabunPSK" w:hint="cs"/>
          <w:sz w:val="32"/>
          <w:szCs w:val="32"/>
          <w:cs/>
        </w:rPr>
        <w:t xml:space="preserve"> </w:t>
      </w:r>
    </w:p>
    <w:p w14:paraId="7E433145" w14:textId="6B153BC1" w:rsidR="003A5252" w:rsidRPr="009D2065" w:rsidRDefault="00485BAD" w:rsidP="008A2600">
      <w:pPr>
        <w:ind w:left="1071" w:hanging="1071"/>
        <w:jc w:val="thaiDistribute"/>
        <w:rPr>
          <w:rFonts w:ascii="TH SarabunPSK" w:hAnsi="TH SarabunPSK" w:cs="TH SarabunPSK"/>
          <w:sz w:val="32"/>
          <w:szCs w:val="32"/>
        </w:rPr>
      </w:pPr>
      <w:r>
        <w:rPr>
          <w:rFonts w:ascii="TH SarabunPSK" w:hAnsi="TH SarabunPSK" w:cs="TH SarabunPSK" w:hint="cs"/>
          <w:b/>
          <w:bCs/>
          <w:sz w:val="32"/>
          <w:szCs w:val="32"/>
          <w:cs/>
        </w:rPr>
        <w:t>สถาบัน</w:t>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Pr>
          <w:rFonts w:ascii="TH SarabunPSK" w:hAnsi="TH SarabunPSK" w:cs="TH SarabunPSK"/>
          <w:b/>
          <w:bCs/>
          <w:sz w:val="32"/>
          <w:szCs w:val="32"/>
          <w:cs/>
        </w:rPr>
        <w:tab/>
      </w:r>
      <w:r w:rsidR="00424176" w:rsidRPr="00424176">
        <w:rPr>
          <w:rFonts w:ascii="TH SarabunPSK" w:hAnsi="TH SarabunPSK" w:cs="TH SarabunPSK"/>
          <w:sz w:val="32"/>
          <w:szCs w:val="32"/>
          <w:cs/>
        </w:rPr>
        <w:t>มหาวิทยาลัยราชภัฏเพชรบูรณ์</w:t>
      </w:r>
      <w:r w:rsidR="00424176">
        <w:rPr>
          <w:rFonts w:ascii="TH SarabunPSK" w:hAnsi="TH SarabunPSK" w:cs="TH SarabunPSK"/>
          <w:sz w:val="32"/>
          <w:szCs w:val="32"/>
        </w:rPr>
        <w:t xml:space="preserve"> </w:t>
      </w:r>
    </w:p>
    <w:p w14:paraId="72C630DB" w14:textId="138677DD" w:rsidR="004602A0" w:rsidRPr="009D2065" w:rsidRDefault="002003F9" w:rsidP="008A2600">
      <w:pPr>
        <w:rPr>
          <w:rFonts w:ascii="TH SarabunPSK" w:hAnsi="TH SarabunPSK" w:cs="TH SarabunPSK"/>
          <w:sz w:val="32"/>
          <w:szCs w:val="32"/>
        </w:rPr>
      </w:pPr>
      <w:r>
        <w:rPr>
          <w:rFonts w:ascii="TH SarabunPSK" w:hAnsi="TH SarabunPSK" w:cs="TH SarabunPSK" w:hint="cs"/>
          <w:b/>
          <w:bCs/>
          <w:sz w:val="32"/>
          <w:szCs w:val="32"/>
          <w:cs/>
        </w:rPr>
        <w:t>ปีงบประมาณ</w:t>
      </w:r>
      <w:r w:rsidR="004602A0" w:rsidRPr="009D2065">
        <w:rPr>
          <w:rFonts w:ascii="TH SarabunPSK" w:hAnsi="TH SarabunPSK" w:cs="TH SarabunPSK"/>
          <w:b/>
          <w:bCs/>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sidR="004602A0" w:rsidRPr="009D2065">
        <w:rPr>
          <w:rFonts w:ascii="TH SarabunPSK" w:hAnsi="TH SarabunPSK" w:cs="TH SarabunPSK"/>
          <w:sz w:val="32"/>
          <w:szCs w:val="32"/>
          <w:cs/>
        </w:rPr>
        <w:tab/>
      </w:r>
      <w:r>
        <w:rPr>
          <w:rFonts w:ascii="TH SarabunPSK" w:hAnsi="TH SarabunPSK" w:cs="TH SarabunPSK" w:hint="cs"/>
          <w:sz w:val="32"/>
          <w:szCs w:val="32"/>
          <w:cs/>
        </w:rPr>
        <w:t>2</w:t>
      </w:r>
      <w:r w:rsidR="004602A0" w:rsidRPr="009D2065">
        <w:rPr>
          <w:rFonts w:ascii="TH SarabunPSK" w:hAnsi="TH SarabunPSK" w:cs="TH SarabunPSK"/>
          <w:sz w:val="32"/>
          <w:szCs w:val="32"/>
          <w:cs/>
        </w:rPr>
        <w:t>5</w:t>
      </w:r>
      <w:r w:rsidR="00C76D18" w:rsidRPr="009D2065">
        <w:rPr>
          <w:rFonts w:ascii="TH SarabunPSK" w:hAnsi="TH SarabunPSK" w:cs="TH SarabunPSK"/>
          <w:sz w:val="32"/>
          <w:szCs w:val="32"/>
          <w:cs/>
        </w:rPr>
        <w:t>6</w:t>
      </w:r>
      <w:r w:rsidR="00424176">
        <w:rPr>
          <w:rFonts w:ascii="TH SarabunPSK" w:hAnsi="TH SarabunPSK" w:cs="TH SarabunPSK"/>
          <w:sz w:val="32"/>
          <w:szCs w:val="32"/>
        </w:rPr>
        <w:t>5</w:t>
      </w:r>
    </w:p>
    <w:p w14:paraId="12B5B797" w14:textId="77777777" w:rsidR="00424176" w:rsidRDefault="00A548D9" w:rsidP="008A2600">
      <w:pPr>
        <w:rPr>
          <w:rFonts w:ascii="TH SarabunPSK" w:hAnsi="TH SarabunPSK" w:cs="TH SarabunPSK"/>
          <w:sz w:val="32"/>
          <w:szCs w:val="32"/>
        </w:rPr>
      </w:pPr>
      <w:r w:rsidRPr="00A548D9">
        <w:rPr>
          <w:rFonts w:ascii="TH SarabunPSK" w:hAnsi="TH SarabunPSK" w:cs="TH SarabunPSK"/>
          <w:b/>
          <w:bCs/>
          <w:sz w:val="32"/>
          <w:szCs w:val="32"/>
          <w:cs/>
        </w:rPr>
        <w:t>คำสำคัญ</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sidR="00424176" w:rsidRPr="00424176">
        <w:rPr>
          <w:rFonts w:ascii="TH SarabunPSK" w:hAnsi="TH SarabunPSK" w:cs="TH SarabunPSK"/>
          <w:sz w:val="32"/>
          <w:szCs w:val="32"/>
          <w:cs/>
        </w:rPr>
        <w:t>ภาวะผู้นำ วัฒนธรรมนวัตกรรม</w:t>
      </w:r>
      <w:r w:rsidR="00424176">
        <w:rPr>
          <w:rFonts w:ascii="TH SarabunPSK" w:hAnsi="TH SarabunPSK" w:cs="TH SarabunPSK" w:hint="cs"/>
          <w:sz w:val="32"/>
          <w:szCs w:val="32"/>
          <w:cs/>
        </w:rPr>
        <w:t xml:space="preserve"> </w:t>
      </w:r>
      <w:r w:rsidR="00424176" w:rsidRPr="00424176">
        <w:rPr>
          <w:rFonts w:ascii="TH SarabunPSK" w:hAnsi="TH SarabunPSK" w:cs="TH SarabunPSK"/>
          <w:sz w:val="32"/>
          <w:szCs w:val="32"/>
          <w:cs/>
        </w:rPr>
        <w:t>การพัฒนาชุมชน</w:t>
      </w:r>
      <w:r w:rsidR="00424176">
        <w:rPr>
          <w:rFonts w:ascii="TH SarabunPSK" w:hAnsi="TH SarabunPSK" w:cs="TH SarabunPSK" w:hint="cs"/>
          <w:sz w:val="32"/>
          <w:szCs w:val="32"/>
          <w:cs/>
        </w:rPr>
        <w:t xml:space="preserve"> </w:t>
      </w:r>
      <w:r w:rsidR="00424176" w:rsidRPr="00424176">
        <w:rPr>
          <w:rFonts w:ascii="TH SarabunPSK" w:hAnsi="TH SarabunPSK" w:cs="TH SarabunPSK"/>
          <w:sz w:val="32"/>
          <w:szCs w:val="32"/>
          <w:cs/>
        </w:rPr>
        <w:t>องค์การ</w:t>
      </w:r>
    </w:p>
    <w:p w14:paraId="384D2716" w14:textId="2E5BCC34" w:rsidR="00A548D9" w:rsidRPr="00A548D9" w:rsidRDefault="00424176" w:rsidP="008A2600">
      <w:pPr>
        <w:ind w:left="2856" w:firstLine="357"/>
        <w:rPr>
          <w:rFonts w:ascii="TH SarabunPSK" w:hAnsi="TH SarabunPSK" w:cs="TH SarabunPSK"/>
          <w:sz w:val="32"/>
          <w:szCs w:val="32"/>
        </w:rPr>
      </w:pPr>
      <w:r w:rsidRPr="00424176">
        <w:rPr>
          <w:rFonts w:ascii="TH SarabunPSK" w:hAnsi="TH SarabunPSK" w:cs="TH SarabunPSK"/>
          <w:sz w:val="32"/>
          <w:szCs w:val="32"/>
          <w:cs/>
        </w:rPr>
        <w:t>บริหารส่วนตำบล</w:t>
      </w:r>
    </w:p>
    <w:p w14:paraId="02E155A1" w14:textId="77777777" w:rsidR="004602A0" w:rsidRPr="009D2065" w:rsidRDefault="004602A0" w:rsidP="008A2600">
      <w:pPr>
        <w:rPr>
          <w:rFonts w:ascii="TH SarabunPSK" w:hAnsi="TH SarabunPSK" w:cs="TH SarabunPSK"/>
          <w:sz w:val="32"/>
          <w:szCs w:val="32"/>
        </w:rPr>
      </w:pPr>
    </w:p>
    <w:p w14:paraId="06B969B9" w14:textId="521C0A45" w:rsidR="00A56087" w:rsidRDefault="006D2098" w:rsidP="008A2600">
      <w:pPr>
        <w:jc w:val="center"/>
        <w:rPr>
          <w:rFonts w:ascii="TH SarabunPSK" w:hAnsi="TH SarabunPSK" w:cs="TH SarabunPSK"/>
          <w:b/>
          <w:bCs/>
          <w:sz w:val="32"/>
          <w:szCs w:val="32"/>
        </w:rPr>
      </w:pPr>
      <w:r w:rsidRPr="009D2065">
        <w:rPr>
          <w:rFonts w:ascii="TH SarabunPSK" w:hAnsi="TH SarabunPSK" w:cs="TH SarabunPSK"/>
          <w:b/>
          <w:bCs/>
          <w:sz w:val="32"/>
          <w:szCs w:val="32"/>
          <w:cs/>
        </w:rPr>
        <w:t>บทคัดย่อ</w:t>
      </w:r>
    </w:p>
    <w:p w14:paraId="18C2DFF2" w14:textId="77777777" w:rsidR="008A2600" w:rsidRPr="009D2065" w:rsidRDefault="008A2600" w:rsidP="008A2600">
      <w:pPr>
        <w:jc w:val="center"/>
        <w:rPr>
          <w:rFonts w:ascii="TH SarabunPSK" w:hAnsi="TH SarabunPSK" w:cs="TH SarabunPSK" w:hint="cs"/>
          <w:b/>
          <w:bCs/>
          <w:sz w:val="32"/>
          <w:szCs w:val="32"/>
        </w:rPr>
      </w:pPr>
    </w:p>
    <w:p w14:paraId="59F3964C" w14:textId="2D371759" w:rsidR="00491F6E" w:rsidRPr="00881194" w:rsidRDefault="00160368" w:rsidP="00881194">
      <w:pPr>
        <w:pStyle w:val="HTML"/>
        <w:shd w:val="clear" w:color="auto" w:fill="FFFFFF"/>
        <w:jc w:val="thaiDistribute"/>
        <w:rPr>
          <w:rFonts w:ascii="TH SarabunPSK" w:hAnsi="TH SarabunPSK" w:cs="TH SarabunPSK" w:hint="cs"/>
          <w:sz w:val="32"/>
          <w:szCs w:val="32"/>
          <w:lang w:val="en-US" w:eastAsia="en-US"/>
        </w:rPr>
      </w:pPr>
      <w:r>
        <w:rPr>
          <w:rFonts w:ascii="TH SarabunPSK" w:hAnsi="TH SarabunPSK" w:cs="TH SarabunPSK" w:hint="cs"/>
          <w:sz w:val="32"/>
          <w:szCs w:val="32"/>
          <w:cs/>
          <w:lang w:val="en-US" w:eastAsia="en-US"/>
        </w:rPr>
        <w:tab/>
      </w:r>
      <w:r w:rsidR="00A56087" w:rsidRPr="00A56087">
        <w:rPr>
          <w:rFonts w:ascii="TH SarabunPSK" w:hAnsi="TH SarabunPSK" w:cs="TH SarabunPSK"/>
          <w:sz w:val="32"/>
          <w:szCs w:val="32"/>
          <w:cs/>
          <w:lang w:val="en-US" w:eastAsia="en-US"/>
        </w:rPr>
        <w:t>ภาวะผู้นำช่วยให้เกิดกลไกการเรียนรู้เชิงนวัตกรรมและพัฒนาชุมชนได้อย่างเข้มแข็งและยั่งยืน จึงเป็นโจทย์สำคัญในการวิจัยนี้ โดยมี</w:t>
      </w:r>
      <w:r w:rsidR="00A56087" w:rsidRPr="004E019A">
        <w:rPr>
          <w:rFonts w:ascii="TH SarabunPSK" w:hAnsi="TH SarabunPSK" w:cs="TH SarabunPSK"/>
          <w:sz w:val="32"/>
          <w:szCs w:val="32"/>
          <w:cs/>
          <w:lang w:val="en-US" w:eastAsia="en-US"/>
        </w:rPr>
        <w:t>วัตถุประสงค์ 1) เพื่อศึกษาสถานภาพการมีภาวะผู้นำในการดำเนินการสร้างวัฒนธรรมนวัตกรรม</w:t>
      </w:r>
      <w:r w:rsidR="00A56087" w:rsidRPr="004E019A">
        <w:rPr>
          <w:rFonts w:ascii="TH SarabunPSK" w:hAnsi="TH SarabunPSK" w:cs="TH SarabunPSK" w:hint="cs"/>
          <w:sz w:val="32"/>
          <w:szCs w:val="32"/>
          <w:cs/>
          <w:lang w:val="en-US" w:eastAsia="en-US"/>
        </w:rPr>
        <w:t xml:space="preserve"> </w:t>
      </w:r>
      <w:r w:rsidR="00A56087" w:rsidRPr="004E019A">
        <w:rPr>
          <w:rFonts w:ascii="TH SarabunPSK" w:hAnsi="TH SarabunPSK" w:cs="TH SarabunPSK"/>
          <w:sz w:val="32"/>
          <w:szCs w:val="32"/>
          <w:cs/>
          <w:lang w:val="en-US" w:eastAsia="en-US"/>
        </w:rPr>
        <w:t>2) เพื่อศึกษาความสัมพันธ์และองค์ประกอบของบทบาทภาวะผู้นำที่ส่งผลต่อประสิทธิผลการสร้างวัฒนธรรมนวัตกรรม</w:t>
      </w:r>
      <w:r w:rsidR="00A56087" w:rsidRPr="004E019A">
        <w:rPr>
          <w:rFonts w:ascii="TH SarabunPSK" w:hAnsi="TH SarabunPSK" w:cs="TH SarabunPSK" w:hint="cs"/>
          <w:sz w:val="32"/>
          <w:szCs w:val="32"/>
          <w:cs/>
          <w:lang w:val="en-US" w:eastAsia="en-US"/>
        </w:rPr>
        <w:t xml:space="preserve"> </w:t>
      </w:r>
      <w:r w:rsidR="00A56087" w:rsidRPr="004E019A">
        <w:rPr>
          <w:rFonts w:ascii="TH SarabunPSK" w:hAnsi="TH SarabunPSK" w:cs="TH SarabunPSK"/>
          <w:sz w:val="32"/>
          <w:szCs w:val="32"/>
          <w:cs/>
          <w:lang w:val="en-US" w:eastAsia="en-US"/>
        </w:rPr>
        <w:t>และ 3) เพื่อประเมินคุณภาพของรูปแบบการพัฒนาบทบาทภาวะผู้นำในการสร้างวัฒนธรรมนวัตกรรมขององค์การบริหารส่วนตำบล (อบต.) ในพื้นที่จังหวัดเพชรบูรณ์ รวบรวมข้อมูลด้วยแบบสัมภาษณ์</w:t>
      </w:r>
      <w:r w:rsidR="00A56087" w:rsidRPr="00B37C33">
        <w:rPr>
          <w:rFonts w:ascii="TH SarabunPSK" w:hAnsi="TH SarabunPSK" w:cs="TH SarabunPSK"/>
          <w:sz w:val="32"/>
          <w:szCs w:val="32"/>
          <w:cs/>
          <w:lang w:val="en-US" w:eastAsia="en-US"/>
        </w:rPr>
        <w:t>และแบบสอบถามเพื่อศึกษา</w:t>
      </w:r>
      <w:r w:rsidR="00EF30D5" w:rsidRPr="00B37C33">
        <w:rPr>
          <w:rFonts w:ascii="TH SarabunPSK" w:hAnsi="TH SarabunPSK" w:cs="TH SarabunPSK"/>
          <w:sz w:val="32"/>
          <w:szCs w:val="32"/>
          <w:cs/>
          <w:lang w:val="en-US" w:eastAsia="en-US"/>
        </w:rPr>
        <w:t>สถานภาพการมีภาวะผู้นำ</w:t>
      </w:r>
      <w:r w:rsidR="00A56087" w:rsidRPr="00B37C33">
        <w:rPr>
          <w:rFonts w:ascii="TH SarabunPSK" w:hAnsi="TH SarabunPSK" w:cs="TH SarabunPSK"/>
          <w:sz w:val="32"/>
          <w:szCs w:val="32"/>
          <w:cs/>
          <w:lang w:val="en-US" w:eastAsia="en-US"/>
        </w:rPr>
        <w:t>และ</w:t>
      </w:r>
      <w:r w:rsidR="00EF30D5" w:rsidRPr="00B37C33">
        <w:rPr>
          <w:rFonts w:ascii="TH SarabunPSK" w:hAnsi="TH SarabunPSK" w:cs="TH SarabunPSK"/>
          <w:sz w:val="32"/>
          <w:szCs w:val="32"/>
          <w:cs/>
          <w:lang w:val="en-US" w:eastAsia="en-US"/>
        </w:rPr>
        <w:t>ศึกษาความสัมพันธ์และองค์ประกอบของบทบาทภาวะผู้นำที่ส่งผลต่อประสิทธิผลการสร้างวัฒนธรรมนวัตกรรม</w:t>
      </w:r>
      <w:r w:rsidR="00A56087" w:rsidRPr="00B37C33">
        <w:rPr>
          <w:rFonts w:ascii="TH SarabunPSK" w:hAnsi="TH SarabunPSK" w:cs="TH SarabunPSK"/>
          <w:sz w:val="32"/>
          <w:szCs w:val="32"/>
          <w:cs/>
          <w:lang w:val="en-US" w:eastAsia="en-US"/>
        </w:rPr>
        <w:t>กับกลุ่มตัวอย่างนายกอบต. นักพัฒนา</w:t>
      </w:r>
      <w:r w:rsidR="00A56087" w:rsidRPr="00A56087">
        <w:rPr>
          <w:rFonts w:ascii="TH SarabunPSK" w:hAnsi="TH SarabunPSK" w:cs="TH SarabunPSK"/>
          <w:sz w:val="32"/>
          <w:szCs w:val="32"/>
          <w:cs/>
          <w:lang w:val="en-US" w:eastAsia="en-US"/>
        </w:rPr>
        <w:t xml:space="preserve">ชุมชน และนักวิชาการสาธารณสุข จำนวน 9 คน โดยคัดเลือกแบบเจาะจง และประชาชน จำนวน 397 คน โดยการสุ่มอย่างง่าย </w:t>
      </w:r>
      <w:r w:rsidR="00A56087" w:rsidRPr="00B37C33">
        <w:rPr>
          <w:rFonts w:ascii="TH SarabunPSK" w:hAnsi="TH SarabunPSK" w:cs="TH SarabunPSK"/>
          <w:sz w:val="32"/>
          <w:szCs w:val="32"/>
          <w:cs/>
          <w:lang w:val="en-US" w:eastAsia="en-US"/>
        </w:rPr>
        <w:t>และประเมิน</w:t>
      </w:r>
      <w:r w:rsidR="00EF30D5" w:rsidRPr="00B37C33">
        <w:rPr>
          <w:rFonts w:ascii="TH SarabunPSK" w:hAnsi="TH SarabunPSK" w:cs="TH SarabunPSK"/>
          <w:sz w:val="32"/>
          <w:szCs w:val="32"/>
          <w:cs/>
          <w:lang w:val="en-US" w:eastAsia="en-US"/>
        </w:rPr>
        <w:t>คุณภาพของรูปแบบ</w:t>
      </w:r>
      <w:r w:rsidR="00A56087" w:rsidRPr="00B37C33">
        <w:rPr>
          <w:rFonts w:ascii="TH SarabunPSK" w:hAnsi="TH SarabunPSK" w:cs="TH SarabunPSK"/>
          <w:sz w:val="32"/>
          <w:szCs w:val="32"/>
          <w:cs/>
          <w:lang w:val="en-US" w:eastAsia="en-US"/>
        </w:rPr>
        <w:t>ฯ โดย</w:t>
      </w:r>
      <w:r w:rsidR="00A56087" w:rsidRPr="00A56087">
        <w:rPr>
          <w:rFonts w:ascii="TH SarabunPSK" w:hAnsi="TH SarabunPSK" w:cs="TH SarabunPSK"/>
          <w:sz w:val="32"/>
          <w:szCs w:val="32"/>
          <w:cs/>
          <w:lang w:val="en-US" w:eastAsia="en-US"/>
        </w:rPr>
        <w:t>ผู้ทรงคุณวุฒิ จำนวน 5 คน วิเคราะห์ข้อมูลด้วยค่าความถี่ ค่าร้อยละ</w:t>
      </w:r>
      <w:r w:rsidR="00984571">
        <w:rPr>
          <w:rFonts w:ascii="TH SarabunPSK" w:hAnsi="TH SarabunPSK" w:cs="TH SarabunPSK" w:hint="cs"/>
          <w:sz w:val="32"/>
          <w:szCs w:val="32"/>
          <w:cs/>
          <w:lang w:val="en-US" w:eastAsia="en-US"/>
        </w:rPr>
        <w:t xml:space="preserve"> </w:t>
      </w:r>
      <w:r w:rsidR="00A56087" w:rsidRPr="00A56087">
        <w:rPr>
          <w:rFonts w:ascii="TH SarabunPSK" w:hAnsi="TH SarabunPSK" w:cs="TH SarabunPSK"/>
          <w:sz w:val="32"/>
          <w:szCs w:val="32"/>
          <w:cs/>
          <w:lang w:val="en-US" w:eastAsia="en-US"/>
        </w:rPr>
        <w:t>ค่าเฉลี่ย และค่าส่วนเบี่ยงเบนมาตรฐาน ทดสอบสมมติฐานด้วยค่าสหสัมพันธ์ของเพียร์สัน</w:t>
      </w:r>
      <w:r w:rsidR="00A56087">
        <w:rPr>
          <w:rFonts w:ascii="TH SarabunPSK" w:hAnsi="TH SarabunPSK" w:cs="TH SarabunPSK" w:hint="cs"/>
          <w:sz w:val="32"/>
          <w:szCs w:val="32"/>
          <w:cs/>
          <w:lang w:val="en-US" w:eastAsia="en-US"/>
        </w:rPr>
        <w:t xml:space="preserve"> </w:t>
      </w:r>
      <w:r w:rsidR="00A56087" w:rsidRPr="00A56087">
        <w:rPr>
          <w:rFonts w:ascii="TH SarabunPSK" w:hAnsi="TH SarabunPSK" w:cs="TH SarabunPSK"/>
          <w:sz w:val="32"/>
          <w:szCs w:val="32"/>
          <w:cs/>
          <w:lang w:val="en-US" w:eastAsia="en-US"/>
        </w:rPr>
        <w:t>วิเคราะห์และยืนยันองค์ประกอบด้วยวิธีอีเอฟเอและซีเอฟ</w:t>
      </w:r>
      <w:r w:rsidR="00A56087" w:rsidRPr="00EB3C42">
        <w:rPr>
          <w:rFonts w:ascii="TH SarabunPSK" w:hAnsi="TH SarabunPSK" w:cs="TH SarabunPSK"/>
          <w:sz w:val="32"/>
          <w:szCs w:val="32"/>
          <w:cs/>
          <w:lang w:val="en-US" w:eastAsia="en-US"/>
        </w:rPr>
        <w:t>เอ</w:t>
      </w:r>
      <w:r w:rsidR="00A56087" w:rsidRPr="00EB3C42">
        <w:rPr>
          <w:rFonts w:ascii="TH SarabunPSK" w:hAnsi="TH SarabunPSK" w:cs="TH SarabunPSK" w:hint="cs"/>
          <w:sz w:val="32"/>
          <w:szCs w:val="32"/>
          <w:cs/>
          <w:lang w:val="en-US" w:eastAsia="en-US"/>
        </w:rPr>
        <w:t xml:space="preserve"> </w:t>
      </w:r>
      <w:r w:rsidR="00A56087" w:rsidRPr="00EB3C42">
        <w:rPr>
          <w:rFonts w:ascii="TH SarabunPSK" w:hAnsi="TH SarabunPSK" w:cs="TH SarabunPSK"/>
          <w:sz w:val="32"/>
          <w:szCs w:val="32"/>
          <w:cs/>
          <w:lang w:val="en-US" w:eastAsia="en-US"/>
        </w:rPr>
        <w:t>ผลการวิจัยพบว่า</w:t>
      </w:r>
      <w:r w:rsidR="00A56087" w:rsidRPr="00EB3C42">
        <w:rPr>
          <w:rFonts w:ascii="TH SarabunPSK" w:hAnsi="TH SarabunPSK" w:cs="TH SarabunPSK" w:hint="cs"/>
          <w:sz w:val="32"/>
          <w:szCs w:val="32"/>
          <w:cs/>
          <w:lang w:val="en-US" w:eastAsia="en-US"/>
        </w:rPr>
        <w:t xml:space="preserve"> </w:t>
      </w:r>
      <w:r w:rsidR="00A56087" w:rsidRPr="00EB3C42">
        <w:rPr>
          <w:rFonts w:ascii="TH SarabunPSK" w:hAnsi="TH SarabunPSK" w:cs="TH SarabunPSK"/>
          <w:sz w:val="32"/>
          <w:szCs w:val="32"/>
          <w:cs/>
          <w:lang w:val="en-US" w:eastAsia="en-US"/>
        </w:rPr>
        <w:t>อบต. มีภาวะผู้นำในการสร้างวัฒนธรรมนวัตกรรม ในภาพรวมอยู่ในระดับปานกลาง</w:t>
      </w:r>
      <w:r w:rsidR="00984571" w:rsidRPr="00EB3C42">
        <w:rPr>
          <w:rFonts w:ascii="TH SarabunPSK" w:hAnsi="TH SarabunPSK" w:cs="TH SarabunPSK" w:hint="cs"/>
          <w:sz w:val="32"/>
          <w:szCs w:val="32"/>
          <w:cs/>
          <w:lang w:val="en-US" w:eastAsia="en-US"/>
        </w:rPr>
        <w:t xml:space="preserve"> </w:t>
      </w:r>
      <w:r w:rsidR="00B37C33" w:rsidRPr="00B37C33">
        <w:rPr>
          <w:rFonts w:ascii="TH SarabunPSK" w:hAnsi="TH SarabunPSK" w:cs="TH SarabunPSK"/>
          <w:sz w:val="32"/>
          <w:szCs w:val="32"/>
          <w:cs/>
          <w:lang w:val="en-US" w:eastAsia="en-US"/>
        </w:rPr>
        <w:t>และบทบาทภาวะผู้นำของผู้บริหารอบต. ด้านการสร้างความผูกพันในการพัฒนานวัตกรรม มีความสัมพันธ์ในทิศทางเดียวกันระดับต่ำกับระดับประสิทธิผลจากการพัฒนาและส่งเสริมการใช้นวัตกรรม โดยอบต.</w:t>
      </w:r>
      <w:r w:rsidR="00B37C33">
        <w:rPr>
          <w:rFonts w:ascii="TH SarabunPSK" w:hAnsi="TH SarabunPSK" w:cs="TH SarabunPSK"/>
          <w:sz w:val="32"/>
          <w:szCs w:val="32"/>
          <w:highlight w:val="yellow"/>
          <w:lang w:val="en-US" w:eastAsia="en-US"/>
        </w:rPr>
        <w:t xml:space="preserve"> </w:t>
      </w:r>
      <w:r w:rsidR="00B37C33" w:rsidRPr="00B37C33">
        <w:rPr>
          <w:rFonts w:ascii="TH SarabunPSK" w:hAnsi="TH SarabunPSK" w:cs="TH SarabunPSK"/>
          <w:sz w:val="32"/>
          <w:szCs w:val="32"/>
          <w:cs/>
          <w:lang w:val="en-US" w:eastAsia="en-US"/>
        </w:rPr>
        <w:t>อย่างมีนัยสำคัญทางสถิติ .</w:t>
      </w:r>
      <w:r w:rsidR="00B37C33" w:rsidRPr="00EB3C42">
        <w:rPr>
          <w:rFonts w:ascii="TH SarabunPSK" w:hAnsi="TH SarabunPSK" w:cs="TH SarabunPSK"/>
          <w:sz w:val="32"/>
          <w:szCs w:val="32"/>
          <w:cs/>
          <w:lang w:val="en-US" w:eastAsia="en-US"/>
        </w:rPr>
        <w:t>05</w:t>
      </w:r>
      <w:r w:rsidR="00B37C33" w:rsidRPr="00EB3C42">
        <w:rPr>
          <w:rFonts w:ascii="TH SarabunPSK" w:hAnsi="TH SarabunPSK" w:cs="TH SarabunPSK"/>
          <w:sz w:val="32"/>
          <w:szCs w:val="32"/>
          <w:lang w:val="en-US" w:eastAsia="en-US"/>
        </w:rPr>
        <w:t xml:space="preserve"> </w:t>
      </w:r>
      <w:r w:rsidR="00EB3C42" w:rsidRPr="00EB3C42">
        <w:rPr>
          <w:rFonts w:ascii="TH SarabunPSK" w:hAnsi="TH SarabunPSK" w:cs="TH SarabunPSK"/>
          <w:sz w:val="32"/>
          <w:szCs w:val="32"/>
          <w:cs/>
          <w:lang w:val="en-US" w:eastAsia="en-US"/>
        </w:rPr>
        <w:t>และ</w:t>
      </w:r>
      <w:r w:rsidR="00EB3C42" w:rsidRPr="00EB3C42">
        <w:rPr>
          <w:rFonts w:ascii="TH SarabunPSK" w:hAnsi="TH SarabunPSK" w:cs="TH SarabunPSK"/>
          <w:sz w:val="32"/>
          <w:szCs w:val="32"/>
          <w:lang w:val="en-US" w:eastAsia="en-US"/>
        </w:rPr>
        <w:t xml:space="preserve"> </w:t>
      </w:r>
      <w:r w:rsidR="00EB3C42" w:rsidRPr="00EB3C42">
        <w:rPr>
          <w:rFonts w:ascii="TH SarabunPSK" w:hAnsi="TH SarabunPSK" w:cs="TH SarabunPSK"/>
          <w:sz w:val="32"/>
          <w:szCs w:val="32"/>
          <w:cs/>
          <w:lang w:val="en-US" w:eastAsia="en-US"/>
        </w:rPr>
        <w:t xml:space="preserve">มี </w:t>
      </w:r>
      <w:r w:rsidR="00EB3C42" w:rsidRPr="00EB3C42">
        <w:rPr>
          <w:rFonts w:ascii="TH SarabunPSK" w:hAnsi="TH SarabunPSK" w:cs="TH SarabunPSK"/>
          <w:sz w:val="32"/>
          <w:szCs w:val="32"/>
          <w:lang w:val="en-US" w:eastAsia="en-US"/>
        </w:rPr>
        <w:t xml:space="preserve">4 </w:t>
      </w:r>
      <w:r w:rsidR="00EB3C42" w:rsidRPr="00EB3C42">
        <w:rPr>
          <w:rFonts w:ascii="TH SarabunPSK" w:hAnsi="TH SarabunPSK" w:cs="TH SarabunPSK"/>
          <w:sz w:val="32"/>
          <w:szCs w:val="32"/>
          <w:cs/>
          <w:lang w:val="en-US" w:eastAsia="en-US"/>
        </w:rPr>
        <w:t>องค์ประกอบ</w:t>
      </w:r>
      <w:r w:rsidR="008A2600" w:rsidRPr="00EB3C42">
        <w:rPr>
          <w:rFonts w:ascii="TH SarabunPSK" w:hAnsi="TH SarabunPSK" w:cs="TH SarabunPSK"/>
          <w:sz w:val="32"/>
          <w:szCs w:val="32"/>
          <w:cs/>
          <w:lang w:val="en-US" w:eastAsia="en-US"/>
        </w:rPr>
        <w:t>ของบทบาทภาวะผู้นำ</w:t>
      </w:r>
      <w:r w:rsidR="00EB3C42" w:rsidRPr="00EB3C42">
        <w:rPr>
          <w:rFonts w:ascii="TH SarabunPSK" w:hAnsi="TH SarabunPSK" w:cs="TH SarabunPSK"/>
          <w:sz w:val="32"/>
          <w:szCs w:val="32"/>
          <w:cs/>
          <w:lang w:val="en-US" w:eastAsia="en-US"/>
        </w:rPr>
        <w:t xml:space="preserve"> ได้แก่ การสร้างความผูกพัน การส่งเสริมให้เกิดการปรับตัว การส่งเสริมการใช้นวัตกรรมได้อย่างสม่ำเสมอ และการมีวิสัยทัศน์และภารกิจที่เหมาะสมต่อการพัฒนา</w:t>
      </w:r>
      <w:r w:rsidR="00EB3C42" w:rsidRPr="00396E5C">
        <w:rPr>
          <w:rFonts w:ascii="TH SarabunPSK" w:hAnsi="TH SarabunPSK" w:cs="TH SarabunPSK"/>
          <w:sz w:val="32"/>
          <w:szCs w:val="32"/>
          <w:cs/>
          <w:lang w:val="en-US" w:eastAsia="en-US"/>
        </w:rPr>
        <w:t>นวัตกรรม</w:t>
      </w:r>
      <w:r w:rsidR="00396E5C" w:rsidRPr="00396E5C">
        <w:rPr>
          <w:rFonts w:ascii="TH SarabunPSK" w:hAnsi="TH SarabunPSK" w:cs="TH SarabunPSK" w:hint="cs"/>
          <w:sz w:val="32"/>
          <w:szCs w:val="32"/>
          <w:cs/>
          <w:lang w:val="en-US" w:eastAsia="en-US"/>
        </w:rPr>
        <w:t xml:space="preserve"> </w:t>
      </w:r>
      <w:r w:rsidR="00A56087" w:rsidRPr="00396E5C">
        <w:rPr>
          <w:rFonts w:ascii="TH SarabunPSK" w:hAnsi="TH SarabunPSK" w:cs="TH SarabunPSK"/>
          <w:sz w:val="32"/>
          <w:szCs w:val="32"/>
          <w:cs/>
          <w:lang w:val="en-US" w:eastAsia="en-US"/>
        </w:rPr>
        <w:t>และรูปแบบฯ มีคุณภาพ อยู่ในระดับมาก</w:t>
      </w:r>
    </w:p>
    <w:p w14:paraId="4633ED36" w14:textId="355F948E" w:rsidR="00175D43" w:rsidRPr="004870EC" w:rsidRDefault="00160368" w:rsidP="008A2600">
      <w:pPr>
        <w:ind w:left="1428" w:hanging="1428"/>
        <w:rPr>
          <w:rFonts w:ascii="TH SarabunPSK" w:hAnsi="TH SarabunPSK" w:cs="TH SarabunPSK"/>
          <w:sz w:val="32"/>
          <w:szCs w:val="32"/>
          <w:lang w:val="x-none" w:eastAsia="x-none"/>
        </w:rPr>
      </w:pPr>
      <w:r w:rsidRPr="004870EC">
        <w:rPr>
          <w:rFonts w:ascii="TH SarabunPSK" w:hAnsi="TH SarabunPSK" w:cs="TH SarabunPSK"/>
          <w:b/>
          <w:bCs/>
          <w:sz w:val="32"/>
          <w:szCs w:val="32"/>
        </w:rPr>
        <w:lastRenderedPageBreak/>
        <w:t>Research</w:t>
      </w:r>
      <w:r w:rsidR="00D50EF6" w:rsidRPr="004870EC">
        <w:rPr>
          <w:rFonts w:ascii="TH SarabunPSK" w:hAnsi="TH SarabunPSK" w:cs="TH SarabunPSK"/>
          <w:b/>
          <w:bCs/>
          <w:sz w:val="32"/>
          <w:szCs w:val="32"/>
        </w:rPr>
        <w:t xml:space="preserve"> </w:t>
      </w:r>
      <w:r w:rsidR="00455B60" w:rsidRPr="004870EC">
        <w:rPr>
          <w:rFonts w:ascii="TH SarabunPSK" w:hAnsi="TH SarabunPSK" w:cs="TH SarabunPSK"/>
          <w:b/>
          <w:bCs/>
          <w:sz w:val="32"/>
          <w:szCs w:val="32"/>
        </w:rPr>
        <w:t>Title</w:t>
      </w:r>
      <w:r w:rsidR="002003F9" w:rsidRPr="004870EC">
        <w:rPr>
          <w:rFonts w:ascii="TH SarabunPSK" w:hAnsi="TH SarabunPSK" w:cs="TH SarabunPSK"/>
          <w:sz w:val="32"/>
          <w:szCs w:val="32"/>
          <w:lang w:eastAsia="x-none"/>
        </w:rPr>
        <w:tab/>
      </w:r>
      <w:r w:rsidR="002003F9" w:rsidRPr="004870EC">
        <w:rPr>
          <w:rFonts w:ascii="TH SarabunPSK" w:hAnsi="TH SarabunPSK" w:cs="TH SarabunPSK"/>
          <w:sz w:val="32"/>
          <w:szCs w:val="32"/>
          <w:lang w:eastAsia="x-none"/>
        </w:rPr>
        <w:tab/>
      </w:r>
      <w:r w:rsidR="002003F9" w:rsidRPr="004870EC">
        <w:rPr>
          <w:rFonts w:ascii="TH SarabunPSK" w:hAnsi="TH SarabunPSK" w:cs="TH SarabunPSK"/>
          <w:sz w:val="32"/>
          <w:szCs w:val="32"/>
          <w:lang w:eastAsia="x-none"/>
        </w:rPr>
        <w:tab/>
      </w:r>
      <w:r w:rsidR="002003F9" w:rsidRPr="004870EC">
        <w:rPr>
          <w:rFonts w:ascii="TH SarabunPSK" w:hAnsi="TH SarabunPSK" w:cs="TH SarabunPSK"/>
          <w:sz w:val="32"/>
          <w:szCs w:val="32"/>
          <w:lang w:eastAsia="x-none"/>
        </w:rPr>
        <w:tab/>
      </w:r>
      <w:proofErr w:type="gramStart"/>
      <w:r w:rsidR="00175D43" w:rsidRPr="004870EC">
        <w:rPr>
          <w:rFonts w:ascii="TH SarabunPSK" w:hAnsi="TH SarabunPSK" w:cs="TH SarabunPSK"/>
          <w:sz w:val="32"/>
          <w:szCs w:val="32"/>
          <w:lang w:val="x-none" w:eastAsia="x-none"/>
        </w:rPr>
        <w:t>The</w:t>
      </w:r>
      <w:proofErr w:type="gramEnd"/>
      <w:r w:rsidR="00175D43" w:rsidRPr="004870EC">
        <w:rPr>
          <w:rFonts w:ascii="TH SarabunPSK" w:hAnsi="TH SarabunPSK" w:cs="TH SarabunPSK"/>
          <w:sz w:val="32"/>
          <w:szCs w:val="32"/>
          <w:lang w:val="x-none" w:eastAsia="x-none"/>
        </w:rPr>
        <w:t xml:space="preserve"> Leadership Roles in Building Innovative Cultures for </w:t>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lang w:val="x-none" w:eastAsia="x-none"/>
        </w:rPr>
        <w:t xml:space="preserve">Enhancing Robustness of Communities by Subdistrict </w:t>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lang w:val="x-none" w:eastAsia="x-none"/>
        </w:rPr>
        <w:t xml:space="preserve">Administrative Organizations in </w:t>
      </w:r>
      <w:proofErr w:type="spellStart"/>
      <w:r w:rsidR="00175D43" w:rsidRPr="004870EC">
        <w:rPr>
          <w:rFonts w:ascii="TH SarabunPSK" w:hAnsi="TH SarabunPSK" w:cs="TH SarabunPSK"/>
          <w:sz w:val="32"/>
          <w:szCs w:val="32"/>
          <w:lang w:val="x-none" w:eastAsia="x-none"/>
        </w:rPr>
        <w:t>Phetchabun</w:t>
      </w:r>
      <w:proofErr w:type="spellEnd"/>
      <w:r w:rsidR="00175D43" w:rsidRPr="004870EC">
        <w:rPr>
          <w:rFonts w:ascii="TH SarabunPSK" w:hAnsi="TH SarabunPSK" w:cs="TH SarabunPSK"/>
          <w:sz w:val="32"/>
          <w:szCs w:val="32"/>
          <w:lang w:val="x-none" w:eastAsia="x-none"/>
        </w:rPr>
        <w:t xml:space="preserve"> Province</w:t>
      </w:r>
      <w:r w:rsidR="00175D43" w:rsidRPr="004870EC">
        <w:rPr>
          <w:rFonts w:ascii="TH SarabunPSK" w:hAnsi="TH SarabunPSK" w:cs="TH SarabunPSK"/>
          <w:sz w:val="32"/>
          <w:szCs w:val="32"/>
          <w:cs/>
          <w:lang w:val="x-none" w:eastAsia="x-none"/>
        </w:rPr>
        <w:t xml:space="preserve"> </w:t>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cs/>
          <w:lang w:val="x-none" w:eastAsia="x-none"/>
        </w:rPr>
        <w:tab/>
      </w:r>
      <w:r w:rsidR="00175D43" w:rsidRPr="004870EC">
        <w:rPr>
          <w:rFonts w:ascii="TH SarabunPSK" w:hAnsi="TH SarabunPSK" w:cs="TH SarabunPSK"/>
          <w:sz w:val="32"/>
          <w:szCs w:val="32"/>
          <w:lang w:val="x-none" w:eastAsia="x-none"/>
        </w:rPr>
        <w:t>Area</w:t>
      </w:r>
      <w:r w:rsidR="00175D43" w:rsidRPr="004870EC">
        <w:rPr>
          <w:rFonts w:ascii="TH SarabunPSK" w:hAnsi="TH SarabunPSK" w:cs="TH SarabunPSK"/>
          <w:sz w:val="32"/>
          <w:szCs w:val="32"/>
          <w:cs/>
          <w:lang w:val="x-none" w:eastAsia="x-none"/>
        </w:rPr>
        <w:t xml:space="preserve"> </w:t>
      </w:r>
    </w:p>
    <w:p w14:paraId="1DB8CDB3" w14:textId="788569C5" w:rsidR="00091C30" w:rsidRPr="004870EC" w:rsidRDefault="00C36FC2" w:rsidP="008A2600">
      <w:pPr>
        <w:ind w:left="1428" w:hanging="1428"/>
        <w:rPr>
          <w:rFonts w:ascii="TH SarabunPSK" w:hAnsi="TH SarabunPSK" w:cs="TH SarabunPSK"/>
          <w:sz w:val="32"/>
          <w:szCs w:val="32"/>
          <w:lang w:val="x-none" w:eastAsia="x-none"/>
        </w:rPr>
      </w:pPr>
      <w:r w:rsidRPr="004870EC">
        <w:rPr>
          <w:rFonts w:ascii="TH SarabunPSK" w:hAnsi="TH SarabunPSK" w:cs="TH SarabunPSK"/>
          <w:b/>
          <w:bCs/>
          <w:sz w:val="32"/>
          <w:szCs w:val="32"/>
        </w:rPr>
        <w:t>Researcher</w:t>
      </w:r>
      <w:r w:rsidR="00EE5755" w:rsidRPr="004870EC">
        <w:rPr>
          <w:rFonts w:ascii="TH SarabunPSK" w:hAnsi="TH SarabunPSK" w:cs="TH SarabunPSK"/>
          <w:b/>
          <w:bCs/>
          <w:sz w:val="32"/>
          <w:szCs w:val="32"/>
        </w:rPr>
        <w:tab/>
      </w:r>
      <w:r w:rsidR="00EE5755" w:rsidRPr="004870EC">
        <w:rPr>
          <w:rFonts w:ascii="TH SarabunPSK" w:hAnsi="TH SarabunPSK" w:cs="TH SarabunPSK"/>
          <w:sz w:val="32"/>
          <w:szCs w:val="32"/>
        </w:rPr>
        <w:tab/>
      </w:r>
      <w:r w:rsidR="00091C30" w:rsidRPr="004870EC">
        <w:rPr>
          <w:rFonts w:ascii="TH SarabunPSK" w:hAnsi="TH SarabunPSK" w:cs="TH SarabunPSK"/>
          <w:sz w:val="32"/>
          <w:szCs w:val="32"/>
        </w:rPr>
        <w:tab/>
      </w:r>
      <w:r w:rsidR="00091C30" w:rsidRPr="004870EC">
        <w:rPr>
          <w:rFonts w:ascii="TH SarabunPSK" w:hAnsi="TH SarabunPSK" w:cs="TH SarabunPSK"/>
          <w:sz w:val="32"/>
          <w:szCs w:val="32"/>
        </w:rPr>
        <w:tab/>
        <w:t xml:space="preserve">    </w:t>
      </w:r>
      <w:r w:rsidR="002003F9" w:rsidRPr="004870EC">
        <w:rPr>
          <w:rFonts w:ascii="TH SarabunPSK" w:hAnsi="TH SarabunPSK" w:cs="TH SarabunPSK"/>
          <w:sz w:val="32"/>
          <w:szCs w:val="32"/>
        </w:rPr>
        <w:tab/>
      </w:r>
      <w:r w:rsidR="00175D43" w:rsidRPr="004870EC">
        <w:rPr>
          <w:rFonts w:ascii="TH SarabunPSK" w:hAnsi="TH SarabunPSK" w:cs="TH SarabunPSK"/>
          <w:sz w:val="32"/>
          <w:szCs w:val="32"/>
        </w:rPr>
        <w:tab/>
      </w:r>
      <w:proofErr w:type="spellStart"/>
      <w:r w:rsidR="006853F9" w:rsidRPr="004870EC">
        <w:rPr>
          <w:rFonts w:ascii="TH SarabunPSK" w:hAnsi="TH SarabunPSK" w:cs="TH SarabunPSK"/>
          <w:sz w:val="32"/>
          <w:szCs w:val="32"/>
        </w:rPr>
        <w:t>Supattanee</w:t>
      </w:r>
      <w:proofErr w:type="spellEnd"/>
      <w:r w:rsidR="006853F9" w:rsidRPr="004870EC">
        <w:rPr>
          <w:rFonts w:ascii="TH SarabunPSK" w:hAnsi="TH SarabunPSK" w:cs="TH SarabunPSK"/>
          <w:sz w:val="32"/>
          <w:szCs w:val="32"/>
        </w:rPr>
        <w:t xml:space="preserve"> </w:t>
      </w:r>
      <w:proofErr w:type="spellStart"/>
      <w:r w:rsidR="006853F9" w:rsidRPr="004870EC">
        <w:rPr>
          <w:rFonts w:ascii="TH SarabunPSK" w:hAnsi="TH SarabunPSK" w:cs="TH SarabunPSK"/>
          <w:sz w:val="32"/>
          <w:szCs w:val="32"/>
        </w:rPr>
        <w:t>Kunsingsakun</w:t>
      </w:r>
      <w:proofErr w:type="spellEnd"/>
    </w:p>
    <w:p w14:paraId="71914C4D" w14:textId="32EB52C6" w:rsidR="001F5FE9" w:rsidRPr="004870EC" w:rsidRDefault="001F5FE9" w:rsidP="008A2600">
      <w:pPr>
        <w:pStyle w:val="HTML"/>
        <w:shd w:val="clear" w:color="auto" w:fill="FFFFFF"/>
        <w:rPr>
          <w:rFonts w:ascii="TH SarabunPSK" w:hAnsi="TH SarabunPSK" w:cs="TH SarabunPSK"/>
          <w:b/>
          <w:bCs/>
          <w:color w:val="212121"/>
          <w:sz w:val="32"/>
          <w:szCs w:val="32"/>
          <w:lang w:val="en"/>
        </w:rPr>
      </w:pPr>
      <w:r w:rsidRPr="004870EC">
        <w:rPr>
          <w:rFonts w:ascii="TH SarabunPSK" w:hAnsi="TH SarabunPSK" w:cs="TH SarabunPSK"/>
          <w:b/>
          <w:bCs/>
          <w:color w:val="212121"/>
          <w:sz w:val="32"/>
          <w:szCs w:val="32"/>
          <w:lang w:val="en"/>
        </w:rPr>
        <w:t>Program</w:t>
      </w:r>
      <w:r w:rsidRPr="004870EC">
        <w:rPr>
          <w:rFonts w:ascii="TH SarabunPSK" w:hAnsi="TH SarabunPSK" w:cs="TH SarabunPSK"/>
          <w:b/>
          <w:bCs/>
          <w:color w:val="212121"/>
          <w:sz w:val="32"/>
          <w:szCs w:val="32"/>
          <w:cs/>
          <w:lang w:val="en"/>
        </w:rPr>
        <w:tab/>
      </w:r>
      <w:r w:rsidRPr="004870EC">
        <w:rPr>
          <w:rFonts w:ascii="TH SarabunPSK" w:hAnsi="TH SarabunPSK" w:cs="TH SarabunPSK"/>
          <w:b/>
          <w:bCs/>
          <w:color w:val="212121"/>
          <w:sz w:val="32"/>
          <w:szCs w:val="32"/>
          <w:cs/>
          <w:lang w:val="en"/>
        </w:rPr>
        <w:tab/>
      </w:r>
      <w:r w:rsidRPr="004870EC">
        <w:rPr>
          <w:rFonts w:ascii="TH SarabunPSK" w:hAnsi="TH SarabunPSK" w:cs="TH SarabunPSK"/>
          <w:b/>
          <w:bCs/>
          <w:color w:val="212121"/>
          <w:sz w:val="32"/>
          <w:szCs w:val="32"/>
          <w:cs/>
          <w:lang w:val="en"/>
        </w:rPr>
        <w:tab/>
      </w:r>
      <w:r w:rsidRPr="004870EC">
        <w:rPr>
          <w:rFonts w:ascii="TH SarabunPSK" w:hAnsi="TH SarabunPSK" w:cs="TH SarabunPSK"/>
          <w:color w:val="212121"/>
          <w:sz w:val="32"/>
          <w:szCs w:val="32"/>
          <w:cs/>
          <w:lang w:val="en"/>
        </w:rPr>
        <w:t xml:space="preserve"> </w:t>
      </w:r>
      <w:r w:rsidRPr="004870EC">
        <w:rPr>
          <w:rFonts w:ascii="TH SarabunPSK" w:hAnsi="TH SarabunPSK" w:cs="TH SarabunPSK"/>
          <w:color w:val="212121"/>
          <w:sz w:val="32"/>
          <w:szCs w:val="32"/>
          <w:lang w:val="en"/>
        </w:rPr>
        <w:t>Public Administration</w:t>
      </w:r>
    </w:p>
    <w:p w14:paraId="0E30D0C8" w14:textId="1863B62D" w:rsidR="00C36FC2" w:rsidRPr="004870EC" w:rsidRDefault="001F5FE9" w:rsidP="008A2600">
      <w:pPr>
        <w:pStyle w:val="HTML"/>
        <w:shd w:val="clear" w:color="auto" w:fill="FFFFFF"/>
        <w:rPr>
          <w:rFonts w:ascii="TH SarabunPSK" w:hAnsi="TH SarabunPSK" w:cs="TH SarabunPSK"/>
          <w:color w:val="212121"/>
          <w:sz w:val="32"/>
          <w:szCs w:val="32"/>
          <w:lang w:val="en"/>
        </w:rPr>
      </w:pPr>
      <w:r w:rsidRPr="004870EC">
        <w:rPr>
          <w:rFonts w:ascii="TH SarabunPSK" w:hAnsi="TH SarabunPSK" w:cs="TH SarabunPSK"/>
          <w:b/>
          <w:bCs/>
          <w:color w:val="212121"/>
          <w:sz w:val="32"/>
          <w:szCs w:val="32"/>
          <w:lang w:val="en"/>
        </w:rPr>
        <w:t>Faculty</w:t>
      </w:r>
      <w:r w:rsidRPr="004870EC">
        <w:rPr>
          <w:rFonts w:ascii="TH SarabunPSK" w:hAnsi="TH SarabunPSK" w:cs="TH SarabunPSK"/>
          <w:b/>
          <w:bCs/>
          <w:color w:val="212121"/>
          <w:sz w:val="32"/>
          <w:szCs w:val="32"/>
          <w:lang w:val="en"/>
        </w:rPr>
        <w:tab/>
      </w:r>
      <w:r w:rsidR="00EE5755" w:rsidRPr="004870EC">
        <w:rPr>
          <w:rFonts w:ascii="TH SarabunPSK" w:hAnsi="TH SarabunPSK" w:cs="TH SarabunPSK"/>
          <w:sz w:val="32"/>
          <w:szCs w:val="32"/>
        </w:rPr>
        <w:tab/>
      </w:r>
      <w:r w:rsidR="002003F9" w:rsidRPr="004870EC">
        <w:rPr>
          <w:rFonts w:ascii="TH SarabunPSK" w:hAnsi="TH SarabunPSK" w:cs="TH SarabunPSK"/>
          <w:sz w:val="32"/>
          <w:szCs w:val="32"/>
          <w:lang w:val="en-US"/>
        </w:rPr>
        <w:tab/>
        <w:t xml:space="preserve"> </w:t>
      </w:r>
      <w:r w:rsidRPr="004870EC">
        <w:rPr>
          <w:rFonts w:ascii="TH SarabunPSK" w:hAnsi="TH SarabunPSK" w:cs="TH SarabunPSK"/>
          <w:color w:val="212121"/>
          <w:sz w:val="32"/>
          <w:szCs w:val="32"/>
          <w:lang w:val="en"/>
        </w:rPr>
        <w:t>Humanities and Social Science</w:t>
      </w:r>
    </w:p>
    <w:p w14:paraId="4450A720" w14:textId="4B97E331" w:rsidR="001F5FE9" w:rsidRPr="004870EC" w:rsidRDefault="001F5FE9" w:rsidP="008A2600">
      <w:pPr>
        <w:pStyle w:val="HTML"/>
        <w:shd w:val="clear" w:color="auto" w:fill="FFFFFF"/>
        <w:rPr>
          <w:rFonts w:ascii="TH SarabunPSK" w:hAnsi="TH SarabunPSK" w:cs="TH SarabunPSK"/>
          <w:b/>
          <w:bCs/>
          <w:color w:val="212121"/>
          <w:sz w:val="32"/>
          <w:szCs w:val="32"/>
          <w:lang w:val="en"/>
        </w:rPr>
      </w:pPr>
      <w:r w:rsidRPr="004870EC">
        <w:rPr>
          <w:rFonts w:ascii="TH SarabunPSK" w:hAnsi="TH SarabunPSK" w:cs="TH SarabunPSK"/>
          <w:b/>
          <w:bCs/>
          <w:color w:val="212121"/>
          <w:sz w:val="32"/>
          <w:szCs w:val="32"/>
          <w:lang w:val="en"/>
        </w:rPr>
        <w:t>Institute</w:t>
      </w:r>
      <w:r w:rsidRPr="004870EC">
        <w:rPr>
          <w:rFonts w:ascii="TH SarabunPSK" w:hAnsi="TH SarabunPSK" w:cs="TH SarabunPSK"/>
          <w:b/>
          <w:bCs/>
          <w:color w:val="212121"/>
          <w:sz w:val="32"/>
          <w:szCs w:val="32"/>
          <w:lang w:val="en"/>
        </w:rPr>
        <w:tab/>
      </w:r>
      <w:r w:rsidRPr="004870EC">
        <w:rPr>
          <w:rFonts w:ascii="TH SarabunPSK" w:hAnsi="TH SarabunPSK" w:cs="TH SarabunPSK"/>
          <w:b/>
          <w:bCs/>
          <w:color w:val="212121"/>
          <w:sz w:val="32"/>
          <w:szCs w:val="32"/>
          <w:lang w:val="en"/>
        </w:rPr>
        <w:tab/>
      </w:r>
      <w:r w:rsidRPr="004870EC">
        <w:rPr>
          <w:rFonts w:ascii="TH SarabunPSK" w:hAnsi="TH SarabunPSK" w:cs="TH SarabunPSK"/>
          <w:b/>
          <w:bCs/>
          <w:color w:val="212121"/>
          <w:sz w:val="32"/>
          <w:szCs w:val="32"/>
          <w:lang w:val="en"/>
        </w:rPr>
        <w:tab/>
      </w:r>
      <w:r w:rsidR="00DD2B61" w:rsidRPr="004870EC">
        <w:rPr>
          <w:rFonts w:ascii="TH SarabunPSK" w:hAnsi="TH SarabunPSK" w:cs="TH SarabunPSK"/>
          <w:color w:val="212121"/>
          <w:sz w:val="32"/>
          <w:szCs w:val="32"/>
          <w:lang w:val="en"/>
        </w:rPr>
        <w:t xml:space="preserve"> </w:t>
      </w:r>
      <w:proofErr w:type="spellStart"/>
      <w:r w:rsidR="00DD2B61" w:rsidRPr="004870EC">
        <w:rPr>
          <w:rFonts w:ascii="TH SarabunPSK" w:hAnsi="TH SarabunPSK" w:cs="TH SarabunPSK"/>
          <w:color w:val="212121"/>
          <w:sz w:val="32"/>
          <w:szCs w:val="32"/>
          <w:lang w:val="en"/>
        </w:rPr>
        <w:t>Phetchabun</w:t>
      </w:r>
      <w:proofErr w:type="spellEnd"/>
      <w:r w:rsidR="00DD2B61" w:rsidRPr="004870EC">
        <w:rPr>
          <w:rFonts w:ascii="TH SarabunPSK" w:hAnsi="TH SarabunPSK" w:cs="TH SarabunPSK"/>
          <w:color w:val="212121"/>
          <w:sz w:val="32"/>
          <w:szCs w:val="32"/>
          <w:lang w:val="en"/>
        </w:rPr>
        <w:t xml:space="preserve"> Rajabhat University</w:t>
      </w:r>
    </w:p>
    <w:p w14:paraId="01C63C49" w14:textId="233C2FB5" w:rsidR="00455B60" w:rsidRPr="004870EC" w:rsidRDefault="00455B60" w:rsidP="008A2600">
      <w:pPr>
        <w:pStyle w:val="HTML"/>
        <w:shd w:val="clear" w:color="auto" w:fill="FFFFFF"/>
        <w:rPr>
          <w:rFonts w:ascii="TH SarabunPSK" w:hAnsi="TH SarabunPSK" w:cs="TH SarabunPSK"/>
          <w:sz w:val="32"/>
          <w:szCs w:val="32"/>
          <w:cs/>
          <w:lang w:val="en-US"/>
        </w:rPr>
      </w:pPr>
      <w:r w:rsidRPr="004870EC">
        <w:rPr>
          <w:rFonts w:ascii="TH SarabunPSK" w:hAnsi="TH SarabunPSK" w:cs="TH SarabunPSK"/>
          <w:b/>
          <w:bCs/>
          <w:sz w:val="32"/>
          <w:szCs w:val="32"/>
        </w:rPr>
        <w:t xml:space="preserve">Year </w:t>
      </w:r>
      <w:r w:rsidRPr="004870EC">
        <w:rPr>
          <w:rFonts w:ascii="TH SarabunPSK" w:hAnsi="TH SarabunPSK" w:cs="TH SarabunPSK"/>
          <w:sz w:val="32"/>
          <w:szCs w:val="32"/>
        </w:rPr>
        <w:tab/>
      </w:r>
      <w:r w:rsidRPr="004870EC">
        <w:rPr>
          <w:rFonts w:ascii="TH SarabunPSK" w:hAnsi="TH SarabunPSK" w:cs="TH SarabunPSK"/>
          <w:sz w:val="32"/>
          <w:szCs w:val="32"/>
        </w:rPr>
        <w:tab/>
      </w:r>
      <w:r w:rsidRPr="004870EC">
        <w:rPr>
          <w:rFonts w:ascii="TH SarabunPSK" w:hAnsi="TH SarabunPSK" w:cs="TH SarabunPSK"/>
          <w:sz w:val="32"/>
          <w:szCs w:val="32"/>
        </w:rPr>
        <w:tab/>
      </w:r>
      <w:r w:rsidR="002003F9" w:rsidRPr="004870EC">
        <w:rPr>
          <w:rFonts w:ascii="TH SarabunPSK" w:hAnsi="TH SarabunPSK" w:cs="TH SarabunPSK"/>
          <w:sz w:val="32"/>
          <w:szCs w:val="32"/>
          <w:lang w:val="en-US"/>
        </w:rPr>
        <w:t xml:space="preserve"> </w:t>
      </w:r>
      <w:r w:rsidRPr="004870EC">
        <w:rPr>
          <w:rFonts w:ascii="TH SarabunPSK" w:hAnsi="TH SarabunPSK" w:cs="TH SarabunPSK"/>
          <w:sz w:val="32"/>
          <w:szCs w:val="32"/>
        </w:rPr>
        <w:t>20</w:t>
      </w:r>
      <w:r w:rsidR="00175D43" w:rsidRPr="004870EC">
        <w:rPr>
          <w:rFonts w:ascii="TH SarabunPSK" w:hAnsi="TH SarabunPSK" w:cs="TH SarabunPSK"/>
          <w:sz w:val="32"/>
          <w:szCs w:val="32"/>
          <w:lang w:val="en-US"/>
        </w:rPr>
        <w:t>22</w:t>
      </w:r>
    </w:p>
    <w:p w14:paraId="225E7487" w14:textId="20D76045" w:rsidR="0032392A" w:rsidRPr="004870EC" w:rsidRDefault="006F7C80" w:rsidP="008A2600">
      <w:pPr>
        <w:tabs>
          <w:tab w:val="left" w:pos="900"/>
        </w:tabs>
        <w:ind w:left="1428" w:hanging="1428"/>
        <w:rPr>
          <w:rFonts w:ascii="TH SarabunPSK" w:hAnsi="TH SarabunPSK" w:cs="TH SarabunPSK"/>
          <w:sz w:val="32"/>
          <w:szCs w:val="32"/>
        </w:rPr>
      </w:pPr>
      <w:r w:rsidRPr="004870EC">
        <w:rPr>
          <w:rFonts w:ascii="TH SarabunPSK" w:hAnsi="TH SarabunPSK" w:cs="TH SarabunPSK"/>
          <w:b/>
          <w:bCs/>
          <w:sz w:val="32"/>
          <w:szCs w:val="32"/>
        </w:rPr>
        <w:t>Keywords</w:t>
      </w:r>
      <w:r w:rsidRPr="004870EC">
        <w:rPr>
          <w:rFonts w:ascii="TH SarabunPSK" w:hAnsi="TH SarabunPSK" w:cs="TH SarabunPSK"/>
          <w:sz w:val="32"/>
          <w:szCs w:val="32"/>
        </w:rPr>
        <w:tab/>
      </w:r>
      <w:r w:rsidRPr="004870EC">
        <w:rPr>
          <w:rFonts w:ascii="TH SarabunPSK" w:hAnsi="TH SarabunPSK" w:cs="TH SarabunPSK"/>
          <w:sz w:val="32"/>
          <w:szCs w:val="32"/>
        </w:rPr>
        <w:tab/>
      </w:r>
      <w:r w:rsidRPr="004870EC">
        <w:rPr>
          <w:rFonts w:ascii="TH SarabunPSK" w:hAnsi="TH SarabunPSK" w:cs="TH SarabunPSK"/>
          <w:sz w:val="32"/>
          <w:szCs w:val="32"/>
        </w:rPr>
        <w:tab/>
      </w:r>
      <w:r w:rsidRPr="004870EC">
        <w:rPr>
          <w:rFonts w:ascii="TH SarabunPSK" w:hAnsi="TH SarabunPSK" w:cs="TH SarabunPSK"/>
          <w:sz w:val="32"/>
          <w:szCs w:val="32"/>
        </w:rPr>
        <w:tab/>
      </w:r>
      <w:r w:rsidRPr="004870EC">
        <w:rPr>
          <w:rFonts w:ascii="TH SarabunPSK" w:hAnsi="TH SarabunPSK" w:cs="TH SarabunPSK"/>
          <w:sz w:val="32"/>
          <w:szCs w:val="32"/>
        </w:rPr>
        <w:tab/>
      </w:r>
      <w:r w:rsidRPr="004870EC">
        <w:rPr>
          <w:rFonts w:ascii="TH SarabunPSK" w:hAnsi="TH SarabunPSK" w:cs="TH SarabunPSK"/>
          <w:sz w:val="32"/>
          <w:szCs w:val="32"/>
        </w:rPr>
        <w:tab/>
      </w:r>
      <w:r w:rsidR="0032392A" w:rsidRPr="004870EC">
        <w:rPr>
          <w:rFonts w:ascii="TH SarabunPSK" w:hAnsi="TH SarabunPSK" w:cs="TH SarabunPSK"/>
          <w:sz w:val="32"/>
          <w:szCs w:val="32"/>
        </w:rPr>
        <w:t>Leadership, Innovative Culture, Community</w:t>
      </w:r>
      <w:r w:rsidR="0032392A" w:rsidRPr="004870EC">
        <w:rPr>
          <w:rFonts w:ascii="TH SarabunPSK" w:hAnsi="TH SarabunPSK" w:cs="TH SarabunPSK"/>
          <w:sz w:val="32"/>
          <w:szCs w:val="32"/>
        </w:rPr>
        <w:t xml:space="preserve"> </w:t>
      </w:r>
      <w:r w:rsidR="0032392A" w:rsidRPr="004870EC">
        <w:rPr>
          <w:rFonts w:ascii="TH SarabunPSK" w:hAnsi="TH SarabunPSK" w:cs="TH SarabunPSK"/>
          <w:sz w:val="32"/>
          <w:szCs w:val="32"/>
        </w:rPr>
        <w:tab/>
      </w:r>
      <w:r w:rsidR="0032392A" w:rsidRPr="004870EC">
        <w:rPr>
          <w:rFonts w:ascii="TH SarabunPSK" w:hAnsi="TH SarabunPSK" w:cs="TH SarabunPSK"/>
          <w:sz w:val="32"/>
          <w:szCs w:val="32"/>
        </w:rPr>
        <w:tab/>
      </w:r>
      <w:r w:rsidR="0032392A" w:rsidRPr="004870EC">
        <w:rPr>
          <w:rFonts w:ascii="TH SarabunPSK" w:hAnsi="TH SarabunPSK" w:cs="TH SarabunPSK"/>
          <w:sz w:val="32"/>
          <w:szCs w:val="32"/>
        </w:rPr>
        <w:tab/>
      </w:r>
      <w:r w:rsidR="0032392A" w:rsidRPr="004870EC">
        <w:rPr>
          <w:rFonts w:ascii="TH SarabunPSK" w:hAnsi="TH SarabunPSK" w:cs="TH SarabunPSK"/>
          <w:sz w:val="32"/>
          <w:szCs w:val="32"/>
        </w:rPr>
        <w:tab/>
      </w:r>
    </w:p>
    <w:p w14:paraId="3641FD9B" w14:textId="510C9550" w:rsidR="0032392A" w:rsidRPr="004870EC" w:rsidRDefault="0032392A" w:rsidP="008A2600">
      <w:pPr>
        <w:tabs>
          <w:tab w:val="left" w:pos="900"/>
        </w:tabs>
        <w:ind w:left="1428" w:hanging="1428"/>
        <w:rPr>
          <w:rFonts w:ascii="TH SarabunPSK" w:hAnsi="TH SarabunPSK" w:cs="TH SarabunPSK"/>
          <w:sz w:val="32"/>
          <w:szCs w:val="32"/>
        </w:rPr>
      </w:pPr>
      <w:r w:rsidRPr="004870EC">
        <w:rPr>
          <w:rFonts w:ascii="TH SarabunPSK" w:hAnsi="TH SarabunPSK" w:cs="TH SarabunPSK"/>
          <w:b/>
          <w:bCs/>
          <w:sz w:val="32"/>
          <w:szCs w:val="32"/>
        </w:rPr>
        <w:tab/>
      </w:r>
      <w:r w:rsidRPr="004870EC">
        <w:rPr>
          <w:rFonts w:ascii="TH SarabunPSK" w:hAnsi="TH SarabunPSK" w:cs="TH SarabunPSK"/>
          <w:b/>
          <w:bCs/>
          <w:sz w:val="32"/>
          <w:szCs w:val="32"/>
        </w:rPr>
        <w:tab/>
      </w:r>
      <w:r w:rsidRPr="004870EC">
        <w:rPr>
          <w:rFonts w:ascii="TH SarabunPSK" w:hAnsi="TH SarabunPSK" w:cs="TH SarabunPSK"/>
          <w:b/>
          <w:bCs/>
          <w:sz w:val="32"/>
          <w:szCs w:val="32"/>
        </w:rPr>
        <w:tab/>
      </w:r>
      <w:r w:rsidRPr="004870EC">
        <w:rPr>
          <w:rFonts w:ascii="TH SarabunPSK" w:hAnsi="TH SarabunPSK" w:cs="TH SarabunPSK"/>
          <w:b/>
          <w:bCs/>
          <w:sz w:val="32"/>
          <w:szCs w:val="32"/>
        </w:rPr>
        <w:tab/>
      </w:r>
      <w:r w:rsidRPr="004870EC">
        <w:rPr>
          <w:rFonts w:ascii="TH SarabunPSK" w:hAnsi="TH SarabunPSK" w:cs="TH SarabunPSK"/>
          <w:b/>
          <w:bCs/>
          <w:sz w:val="32"/>
          <w:szCs w:val="32"/>
        </w:rPr>
        <w:tab/>
      </w:r>
      <w:r w:rsidRPr="004870EC">
        <w:rPr>
          <w:rFonts w:ascii="TH SarabunPSK" w:hAnsi="TH SarabunPSK" w:cs="TH SarabunPSK"/>
          <w:b/>
          <w:bCs/>
          <w:sz w:val="32"/>
          <w:szCs w:val="32"/>
        </w:rPr>
        <w:tab/>
      </w:r>
      <w:r w:rsidRPr="004870EC">
        <w:rPr>
          <w:rFonts w:ascii="TH SarabunPSK" w:hAnsi="TH SarabunPSK" w:cs="TH SarabunPSK"/>
          <w:b/>
          <w:bCs/>
          <w:sz w:val="32"/>
          <w:szCs w:val="32"/>
        </w:rPr>
        <w:tab/>
      </w:r>
      <w:r w:rsidRPr="004870EC">
        <w:rPr>
          <w:rFonts w:ascii="TH SarabunPSK" w:hAnsi="TH SarabunPSK" w:cs="TH SarabunPSK"/>
          <w:sz w:val="32"/>
          <w:szCs w:val="32"/>
        </w:rPr>
        <w:t>Development, Subdistrict Administrative Organization</w:t>
      </w:r>
    </w:p>
    <w:p w14:paraId="6AC8F979" w14:textId="77777777" w:rsidR="0032392A" w:rsidRPr="004870EC" w:rsidRDefault="0032392A" w:rsidP="008A2600">
      <w:pPr>
        <w:tabs>
          <w:tab w:val="left" w:pos="900"/>
        </w:tabs>
        <w:ind w:left="1428" w:hanging="1428"/>
        <w:rPr>
          <w:rFonts w:ascii="TH SarabunPSK" w:hAnsi="TH SarabunPSK" w:cs="TH SarabunPSK"/>
          <w:sz w:val="32"/>
          <w:szCs w:val="32"/>
        </w:rPr>
      </w:pPr>
    </w:p>
    <w:p w14:paraId="2B513B91" w14:textId="021419E3" w:rsidR="00455B60" w:rsidRPr="004870EC" w:rsidRDefault="00455B60" w:rsidP="008A2600">
      <w:pPr>
        <w:tabs>
          <w:tab w:val="left" w:pos="900"/>
        </w:tabs>
        <w:jc w:val="center"/>
        <w:rPr>
          <w:rFonts w:ascii="TH SarabunPSK" w:hAnsi="TH SarabunPSK" w:cs="TH SarabunPSK"/>
          <w:b/>
          <w:bCs/>
          <w:sz w:val="32"/>
          <w:szCs w:val="32"/>
        </w:rPr>
      </w:pPr>
      <w:r w:rsidRPr="004870EC">
        <w:rPr>
          <w:rFonts w:ascii="TH SarabunPSK" w:hAnsi="TH SarabunPSK" w:cs="TH SarabunPSK"/>
          <w:b/>
          <w:bCs/>
          <w:sz w:val="32"/>
          <w:szCs w:val="32"/>
        </w:rPr>
        <w:t>ABSTRACT</w:t>
      </w:r>
    </w:p>
    <w:p w14:paraId="2DD52C4C" w14:textId="77777777" w:rsidR="00B37C33" w:rsidRPr="004870EC" w:rsidRDefault="00B37C33" w:rsidP="008A2600">
      <w:pPr>
        <w:ind w:firstLine="357"/>
        <w:jc w:val="thaiDistribute"/>
        <w:rPr>
          <w:rFonts w:ascii="TH SarabunPSK" w:hAnsi="TH SarabunPSK" w:cs="TH SarabunPSK"/>
          <w:sz w:val="32"/>
          <w:szCs w:val="32"/>
        </w:rPr>
      </w:pPr>
    </w:p>
    <w:p w14:paraId="6666FAAC" w14:textId="3D6973D7" w:rsidR="008B105D" w:rsidRPr="004870EC" w:rsidRDefault="006853F9" w:rsidP="008A2600">
      <w:pPr>
        <w:ind w:firstLine="357"/>
        <w:jc w:val="thaiDistribute"/>
        <w:rPr>
          <w:rFonts w:ascii="TH SarabunPSK" w:hAnsi="TH SarabunPSK" w:cs="TH SarabunPSK"/>
          <w:color w:val="000000"/>
          <w:sz w:val="32"/>
          <w:szCs w:val="32"/>
          <w:lang w:val="en" w:eastAsia="x-none"/>
        </w:rPr>
      </w:pPr>
      <w:r w:rsidRPr="004870EC">
        <w:rPr>
          <w:rFonts w:ascii="TH SarabunPSK" w:hAnsi="TH SarabunPSK" w:cs="TH SarabunPSK"/>
          <w:color w:val="000000"/>
          <w:sz w:val="32"/>
          <w:szCs w:val="32"/>
          <w:lang w:val="en" w:eastAsia="x-none"/>
        </w:rPr>
        <w:t>Leadership helps to sustainably achieve the innovative learning mechanism.  It is an important topic in this research which has objectives 1) to study the</w:t>
      </w:r>
      <w:r w:rsidR="004E019A" w:rsidRPr="004870EC">
        <w:rPr>
          <w:rFonts w:ascii="TH SarabunPSK" w:hAnsi="TH SarabunPSK" w:cs="TH SarabunPSK"/>
          <w:sz w:val="32"/>
          <w:szCs w:val="32"/>
        </w:rPr>
        <w:t xml:space="preserve"> </w:t>
      </w:r>
      <w:r w:rsidR="004E019A" w:rsidRPr="004870EC">
        <w:rPr>
          <w:rFonts w:ascii="TH SarabunPSK" w:hAnsi="TH SarabunPSK" w:cs="TH SarabunPSK"/>
          <w:sz w:val="32"/>
          <w:szCs w:val="32"/>
        </w:rPr>
        <w:t>status of</w:t>
      </w:r>
      <w:r w:rsidRPr="004870EC">
        <w:rPr>
          <w:rFonts w:ascii="TH SarabunPSK" w:hAnsi="TH SarabunPSK" w:cs="TH SarabunPSK"/>
          <w:color w:val="000000"/>
          <w:sz w:val="32"/>
          <w:szCs w:val="32"/>
          <w:lang w:val="en" w:eastAsia="x-none"/>
        </w:rPr>
        <w:t xml:space="preserve"> leadership states in building the innovative culture 2) </w:t>
      </w:r>
      <w:r w:rsidR="004E019A" w:rsidRPr="004870EC">
        <w:rPr>
          <w:rFonts w:ascii="TH SarabunPSK" w:hAnsi="TH SarabunPSK" w:cs="TH SarabunPSK"/>
          <w:sz w:val="32"/>
          <w:szCs w:val="32"/>
        </w:rPr>
        <w:t xml:space="preserve">to study the relationship and elements of leadership roles affecting the effectiveness </w:t>
      </w:r>
      <w:r w:rsidRPr="004870EC">
        <w:rPr>
          <w:rFonts w:ascii="TH SarabunPSK" w:hAnsi="TH SarabunPSK" w:cs="TH SarabunPSK"/>
          <w:color w:val="000000"/>
          <w:sz w:val="32"/>
          <w:szCs w:val="32"/>
          <w:lang w:val="en" w:eastAsia="x-none"/>
        </w:rPr>
        <w:t>in building the innovative culture and 3) to assess the</w:t>
      </w:r>
      <w:r w:rsidR="004E019A" w:rsidRPr="004870EC">
        <w:rPr>
          <w:rFonts w:ascii="TH SarabunPSK" w:hAnsi="TH SarabunPSK" w:cs="TH SarabunPSK"/>
        </w:rPr>
        <w:t xml:space="preserve"> </w:t>
      </w:r>
      <w:r w:rsidR="004E019A" w:rsidRPr="004870EC">
        <w:rPr>
          <w:rFonts w:ascii="TH SarabunPSK" w:hAnsi="TH SarabunPSK" w:cs="TH SarabunPSK"/>
          <w:color w:val="000000"/>
          <w:sz w:val="32"/>
          <w:szCs w:val="32"/>
          <w:lang w:val="en" w:eastAsia="x-none"/>
        </w:rPr>
        <w:t>quality of</w:t>
      </w:r>
      <w:r w:rsidR="004E019A" w:rsidRPr="004870EC">
        <w:rPr>
          <w:rFonts w:ascii="TH SarabunPSK" w:hAnsi="TH SarabunPSK" w:cs="TH SarabunPSK"/>
          <w:color w:val="000000"/>
          <w:sz w:val="32"/>
          <w:szCs w:val="32"/>
          <w:lang w:val="en" w:eastAsia="x-none"/>
        </w:rPr>
        <w:t xml:space="preserve"> </w:t>
      </w:r>
      <w:r w:rsidRPr="004870EC">
        <w:rPr>
          <w:rFonts w:ascii="TH SarabunPSK" w:hAnsi="TH SarabunPSK" w:cs="TH SarabunPSK"/>
          <w:color w:val="000000"/>
          <w:sz w:val="32"/>
          <w:szCs w:val="32"/>
          <w:lang w:val="en" w:eastAsia="x-none"/>
        </w:rPr>
        <w:t xml:space="preserve">model of roles of leadership states in building the innovative culture by Subdistrict Administrative Organizations in </w:t>
      </w:r>
      <w:proofErr w:type="spellStart"/>
      <w:r w:rsidRPr="004870EC">
        <w:rPr>
          <w:rFonts w:ascii="TH SarabunPSK" w:hAnsi="TH SarabunPSK" w:cs="TH SarabunPSK"/>
          <w:color w:val="000000"/>
          <w:sz w:val="32"/>
          <w:szCs w:val="32"/>
          <w:lang w:val="en" w:eastAsia="x-none"/>
        </w:rPr>
        <w:t>Phetchabun</w:t>
      </w:r>
      <w:proofErr w:type="spellEnd"/>
      <w:r w:rsidRPr="004870EC">
        <w:rPr>
          <w:rFonts w:ascii="TH SarabunPSK" w:hAnsi="TH SarabunPSK" w:cs="TH SarabunPSK"/>
          <w:color w:val="000000"/>
          <w:sz w:val="32"/>
          <w:szCs w:val="32"/>
          <w:lang w:val="en" w:eastAsia="x-none"/>
        </w:rPr>
        <w:t xml:space="preserve">.  The data was collected by the in-depth interview and questionnaire for studying the </w:t>
      </w:r>
      <w:r w:rsidR="00B37C33" w:rsidRPr="004870EC">
        <w:rPr>
          <w:rFonts w:ascii="TH SarabunPSK" w:hAnsi="TH SarabunPSK" w:cs="TH SarabunPSK"/>
          <w:sz w:val="32"/>
          <w:szCs w:val="32"/>
        </w:rPr>
        <w:t>status of</w:t>
      </w:r>
      <w:r w:rsidR="00B37C33" w:rsidRPr="004870EC">
        <w:rPr>
          <w:rFonts w:ascii="TH SarabunPSK" w:hAnsi="TH SarabunPSK" w:cs="TH SarabunPSK"/>
          <w:color w:val="000000"/>
          <w:sz w:val="32"/>
          <w:szCs w:val="32"/>
          <w:lang w:val="en" w:eastAsia="x-none"/>
        </w:rPr>
        <w:t xml:space="preserve"> </w:t>
      </w:r>
      <w:r w:rsidRPr="004870EC">
        <w:rPr>
          <w:rFonts w:ascii="TH SarabunPSK" w:hAnsi="TH SarabunPSK" w:cs="TH SarabunPSK"/>
          <w:color w:val="000000"/>
          <w:sz w:val="32"/>
          <w:szCs w:val="32"/>
          <w:lang w:val="en" w:eastAsia="x-none"/>
        </w:rPr>
        <w:t xml:space="preserve">leadership states and </w:t>
      </w:r>
      <w:r w:rsidR="00B37C33" w:rsidRPr="004870EC">
        <w:rPr>
          <w:rFonts w:ascii="TH SarabunPSK" w:hAnsi="TH SarabunPSK" w:cs="TH SarabunPSK"/>
          <w:color w:val="000000"/>
          <w:sz w:val="32"/>
          <w:szCs w:val="32"/>
          <w:lang w:val="en" w:eastAsia="x-none"/>
        </w:rPr>
        <w:t xml:space="preserve">studying </w:t>
      </w:r>
      <w:r w:rsidRPr="004870EC">
        <w:rPr>
          <w:rFonts w:ascii="TH SarabunPSK" w:hAnsi="TH SarabunPSK" w:cs="TH SarabunPSK"/>
          <w:color w:val="000000"/>
          <w:sz w:val="32"/>
          <w:szCs w:val="32"/>
          <w:lang w:val="en" w:eastAsia="x-none"/>
        </w:rPr>
        <w:t xml:space="preserve">the </w:t>
      </w:r>
      <w:r w:rsidR="00B37C33" w:rsidRPr="004870EC">
        <w:rPr>
          <w:rFonts w:ascii="TH SarabunPSK" w:hAnsi="TH SarabunPSK" w:cs="TH SarabunPSK"/>
          <w:sz w:val="32"/>
          <w:szCs w:val="32"/>
        </w:rPr>
        <w:t xml:space="preserve">relationship and elements of leadership roles affecting the effectiveness </w:t>
      </w:r>
      <w:r w:rsidR="00B37C33" w:rsidRPr="004870EC">
        <w:rPr>
          <w:rFonts w:ascii="TH SarabunPSK" w:hAnsi="TH SarabunPSK" w:cs="TH SarabunPSK"/>
          <w:color w:val="000000"/>
          <w:sz w:val="32"/>
          <w:szCs w:val="32"/>
          <w:lang w:val="en" w:eastAsia="x-none"/>
        </w:rPr>
        <w:t>in building the innovative culture</w:t>
      </w:r>
      <w:r w:rsidRPr="004870EC">
        <w:rPr>
          <w:rFonts w:ascii="TH SarabunPSK" w:hAnsi="TH SarabunPSK" w:cs="TH SarabunPSK"/>
          <w:color w:val="000000"/>
          <w:sz w:val="32"/>
          <w:szCs w:val="32"/>
          <w:lang w:val="en" w:eastAsia="x-none"/>
        </w:rPr>
        <w:t xml:space="preserve"> with 9 administrators, community developers, and health academic employees by purposive sampling and 397 people by sample sampling. Assessing the </w:t>
      </w:r>
      <w:r w:rsidR="00B37C33" w:rsidRPr="004870EC">
        <w:rPr>
          <w:rFonts w:ascii="TH SarabunPSK" w:hAnsi="TH SarabunPSK" w:cs="TH SarabunPSK"/>
          <w:color w:val="000000"/>
          <w:sz w:val="32"/>
          <w:szCs w:val="32"/>
          <w:lang w:val="en" w:eastAsia="x-none"/>
        </w:rPr>
        <w:t xml:space="preserve">quality of </w:t>
      </w:r>
      <w:r w:rsidRPr="004870EC">
        <w:rPr>
          <w:rFonts w:ascii="TH SarabunPSK" w:hAnsi="TH SarabunPSK" w:cs="TH SarabunPSK"/>
          <w:color w:val="000000"/>
          <w:sz w:val="32"/>
          <w:szCs w:val="32"/>
          <w:lang w:val="en" w:eastAsia="x-none"/>
        </w:rPr>
        <w:t xml:space="preserve">model with 5 specialists.  The data analysis used the frequency, percentage, average, standard deviation. The hypothesis test used the Pearson’s correlation. The component analysis and confirmation used EFA and CFA. The results found that Subdistrict Administrative Organizations have the leadership states in building the innovative culture at moderate level. </w:t>
      </w:r>
      <w:r w:rsidR="00EB3C42" w:rsidRPr="004870EC">
        <w:rPr>
          <w:rFonts w:ascii="TH SarabunPSK" w:hAnsi="TH SarabunPSK" w:cs="TH SarabunPSK"/>
          <w:color w:val="000000"/>
          <w:sz w:val="32"/>
          <w:szCs w:val="32"/>
          <w:lang w:eastAsia="x-none"/>
        </w:rPr>
        <w:t>The</w:t>
      </w:r>
      <w:r w:rsidR="00EB3C42" w:rsidRPr="004870EC">
        <w:rPr>
          <w:rFonts w:ascii="TH SarabunPSK" w:hAnsi="TH SarabunPSK" w:cs="TH SarabunPSK"/>
          <w:color w:val="000000"/>
          <w:sz w:val="32"/>
          <w:szCs w:val="32"/>
          <w:lang w:val="en" w:eastAsia="x-none"/>
        </w:rPr>
        <w:t xml:space="preserve"> leadership roles of Subdistrict Administrative Organizations</w:t>
      </w:r>
      <w:r w:rsidR="00EB3C42" w:rsidRPr="004870EC">
        <w:rPr>
          <w:rFonts w:ascii="TH SarabunPSK" w:hAnsi="TH SarabunPSK" w:cs="TH SarabunPSK"/>
          <w:color w:val="000000"/>
          <w:sz w:val="32"/>
          <w:szCs w:val="32"/>
          <w:lang w:val="en" w:eastAsia="x-none"/>
        </w:rPr>
        <w:t xml:space="preserve"> </w:t>
      </w:r>
      <w:r w:rsidRPr="004870EC">
        <w:rPr>
          <w:rFonts w:ascii="TH SarabunPSK" w:hAnsi="TH SarabunPSK" w:cs="TH SarabunPSK"/>
          <w:color w:val="000000"/>
          <w:sz w:val="32"/>
          <w:szCs w:val="32"/>
          <w:lang w:val="en" w:eastAsia="x-none"/>
        </w:rPr>
        <w:t xml:space="preserve">for building the engagement in innovation development have relationship with the level of outcome </w:t>
      </w:r>
      <w:r w:rsidRPr="004870EC">
        <w:rPr>
          <w:rFonts w:ascii="TH SarabunPSK" w:hAnsi="TH SarabunPSK" w:cs="TH SarabunPSK"/>
          <w:color w:val="000000"/>
          <w:sz w:val="32"/>
          <w:szCs w:val="32"/>
          <w:lang w:val="en" w:eastAsia="x-none"/>
        </w:rPr>
        <w:lastRenderedPageBreak/>
        <w:t xml:space="preserve">from the </w:t>
      </w:r>
      <w:r w:rsidR="00396E5C" w:rsidRPr="004870EC">
        <w:rPr>
          <w:rFonts w:ascii="TH SarabunPSK" w:hAnsi="TH SarabunPSK" w:cs="TH SarabunPSK"/>
          <w:color w:val="000000"/>
          <w:sz w:val="32"/>
          <w:szCs w:val="32"/>
          <w:lang w:val="en" w:eastAsia="x-none"/>
        </w:rPr>
        <w:t xml:space="preserve">level of effectiveness from </w:t>
      </w:r>
      <w:r w:rsidRPr="004870EC">
        <w:rPr>
          <w:rFonts w:ascii="TH SarabunPSK" w:hAnsi="TH SarabunPSK" w:cs="TH SarabunPSK"/>
          <w:color w:val="000000"/>
          <w:sz w:val="32"/>
          <w:szCs w:val="32"/>
          <w:lang w:val="en" w:eastAsia="x-none"/>
        </w:rPr>
        <w:t>innovation promotion and development in the low same direction at significant .05</w:t>
      </w:r>
      <w:r w:rsidR="008A2600" w:rsidRPr="004870EC">
        <w:rPr>
          <w:rFonts w:ascii="TH SarabunPSK" w:hAnsi="TH SarabunPSK" w:cs="TH SarabunPSK"/>
          <w:color w:val="000000"/>
          <w:sz w:val="32"/>
          <w:szCs w:val="32"/>
          <w:cs/>
          <w:lang w:val="en" w:eastAsia="x-none"/>
        </w:rPr>
        <w:t xml:space="preserve"> </w:t>
      </w:r>
      <w:r w:rsidR="008A2600" w:rsidRPr="004870EC">
        <w:rPr>
          <w:rFonts w:ascii="TH SarabunPSK" w:hAnsi="TH SarabunPSK" w:cs="TH SarabunPSK"/>
          <w:color w:val="000000"/>
          <w:sz w:val="32"/>
          <w:szCs w:val="32"/>
          <w:lang w:eastAsia="x-none"/>
        </w:rPr>
        <w:t xml:space="preserve">and </w:t>
      </w:r>
      <w:r w:rsidRPr="004870EC">
        <w:rPr>
          <w:rFonts w:ascii="TH SarabunPSK" w:hAnsi="TH SarabunPSK" w:cs="TH SarabunPSK"/>
          <w:color w:val="000000"/>
          <w:sz w:val="32"/>
          <w:szCs w:val="32"/>
          <w:lang w:val="en" w:eastAsia="x-none"/>
        </w:rPr>
        <w:t xml:space="preserve">consist of 4 </w:t>
      </w:r>
      <w:r w:rsidR="00396E5C" w:rsidRPr="004870EC">
        <w:rPr>
          <w:rFonts w:ascii="TH SarabunPSK" w:hAnsi="TH SarabunPSK" w:cs="TH SarabunPSK"/>
          <w:color w:val="000000"/>
          <w:sz w:val="32"/>
          <w:szCs w:val="32"/>
          <w:lang w:val="en" w:eastAsia="x-none"/>
        </w:rPr>
        <w:t>components</w:t>
      </w:r>
      <w:r w:rsidR="008A2600" w:rsidRPr="004870EC">
        <w:rPr>
          <w:rFonts w:ascii="TH SarabunPSK" w:hAnsi="TH SarabunPSK" w:cs="TH SarabunPSK"/>
          <w:color w:val="000000"/>
          <w:sz w:val="32"/>
          <w:szCs w:val="32"/>
          <w:lang w:eastAsia="x-none"/>
        </w:rPr>
        <w:t xml:space="preserve"> </w:t>
      </w:r>
      <w:r w:rsidR="008A2600" w:rsidRPr="004870EC">
        <w:rPr>
          <w:rFonts w:ascii="TH SarabunPSK" w:hAnsi="TH SarabunPSK" w:cs="TH SarabunPSK"/>
          <w:color w:val="000000"/>
          <w:sz w:val="32"/>
          <w:szCs w:val="32"/>
          <w:lang w:eastAsia="x-none"/>
        </w:rPr>
        <w:t>of leadership roles</w:t>
      </w:r>
      <w:r w:rsidRPr="004870EC">
        <w:rPr>
          <w:rFonts w:ascii="TH SarabunPSK" w:hAnsi="TH SarabunPSK" w:cs="TH SarabunPSK"/>
          <w:color w:val="000000"/>
          <w:sz w:val="32"/>
          <w:szCs w:val="32"/>
          <w:lang w:val="en" w:eastAsia="x-none"/>
        </w:rPr>
        <w:t xml:space="preserve">; building the engagement, promoting the adaption, promoting to regularly apply the innovations, and having the suitable vision and responsibility to innovation development. The model </w:t>
      </w:r>
      <w:proofErr w:type="gramStart"/>
      <w:r w:rsidRPr="004870EC">
        <w:rPr>
          <w:rFonts w:ascii="TH SarabunPSK" w:hAnsi="TH SarabunPSK" w:cs="TH SarabunPSK"/>
          <w:color w:val="000000"/>
          <w:sz w:val="32"/>
          <w:szCs w:val="32"/>
          <w:lang w:val="en" w:eastAsia="x-none"/>
        </w:rPr>
        <w:t>of  roles</w:t>
      </w:r>
      <w:proofErr w:type="gramEnd"/>
      <w:r w:rsidRPr="004870EC">
        <w:rPr>
          <w:rFonts w:ascii="TH SarabunPSK" w:hAnsi="TH SarabunPSK" w:cs="TH SarabunPSK"/>
          <w:color w:val="000000"/>
          <w:sz w:val="32"/>
          <w:szCs w:val="32"/>
          <w:lang w:val="en" w:eastAsia="x-none"/>
        </w:rPr>
        <w:t xml:space="preserve"> of leadership states in building the innovative culture was at high quality.</w:t>
      </w:r>
    </w:p>
    <w:p w14:paraId="6F4DF7FE" w14:textId="753C94B2" w:rsidR="00EB3C42" w:rsidRPr="004870EC" w:rsidRDefault="00EB3C42" w:rsidP="008A2600">
      <w:pPr>
        <w:ind w:firstLine="357"/>
        <w:jc w:val="thaiDistribute"/>
        <w:rPr>
          <w:rFonts w:ascii="TH SarabunPSK" w:hAnsi="TH SarabunPSK" w:cs="TH SarabunPSK"/>
          <w:sz w:val="32"/>
          <w:szCs w:val="32"/>
          <w:lang w:val="en"/>
        </w:rPr>
      </w:pPr>
    </w:p>
    <w:sectPr w:rsidR="00EB3C42" w:rsidRPr="004870EC" w:rsidSect="007307AB">
      <w:headerReference w:type="even" r:id="rId7"/>
      <w:headerReference w:type="default" r:id="rId8"/>
      <w:headerReference w:type="first" r:id="rId9"/>
      <w:pgSz w:w="11906" w:h="16838" w:code="9"/>
      <w:pgMar w:top="2160" w:right="1440" w:bottom="1440" w:left="2160" w:header="1440" w:footer="1440" w:gutter="0"/>
      <w:pgNumType w:fmt="upperRoman"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5FFE0" w14:textId="77777777" w:rsidR="00004F9D" w:rsidRDefault="00004F9D">
      <w:r>
        <w:separator/>
      </w:r>
    </w:p>
  </w:endnote>
  <w:endnote w:type="continuationSeparator" w:id="0">
    <w:p w14:paraId="6015A764" w14:textId="77777777" w:rsidR="00004F9D" w:rsidRDefault="0000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H SarabunPSK">
    <w:altName w:val="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6955B" w14:textId="77777777" w:rsidR="00004F9D" w:rsidRDefault="00004F9D">
      <w:r>
        <w:separator/>
      </w:r>
    </w:p>
  </w:footnote>
  <w:footnote w:type="continuationSeparator" w:id="0">
    <w:p w14:paraId="1F96CCBF" w14:textId="77777777" w:rsidR="00004F9D" w:rsidRDefault="00004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D2C07" w14:textId="7F7A3EC5" w:rsidR="00D821FD" w:rsidRDefault="00B409F5" w:rsidP="00163AC7">
    <w:pPr>
      <w:pStyle w:val="a6"/>
      <w:framePr w:wrap="around" w:vAnchor="text" w:hAnchor="margin" w:xAlign="right" w:y="1"/>
      <w:rPr>
        <w:rStyle w:val="a8"/>
      </w:rPr>
    </w:pPr>
    <w:r>
      <w:rPr>
        <w:rStyle w:val="a8"/>
      </w:rPr>
      <w:fldChar w:fldCharType="begin"/>
    </w:r>
    <w:r w:rsidR="00D821FD">
      <w:rPr>
        <w:rStyle w:val="a8"/>
      </w:rPr>
      <w:instrText xml:space="preserve">PAGE  </w:instrText>
    </w:r>
    <w:r w:rsidR="009200C9">
      <w:rPr>
        <w:rStyle w:val="a8"/>
      </w:rPr>
      <w:fldChar w:fldCharType="separate"/>
    </w:r>
    <w:r w:rsidR="009200C9">
      <w:rPr>
        <w:rStyle w:val="a8"/>
        <w:noProof/>
      </w:rPr>
      <w:t>I</w:t>
    </w:r>
    <w:r>
      <w:rPr>
        <w:rStyle w:val="a8"/>
      </w:rPr>
      <w:fldChar w:fldCharType="end"/>
    </w:r>
  </w:p>
  <w:p w14:paraId="05EF0142" w14:textId="77777777" w:rsidR="00D821FD" w:rsidRDefault="00D821FD" w:rsidP="00D66550">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0CB4" w14:textId="77777777" w:rsidR="009200C9" w:rsidRPr="009200C9" w:rsidRDefault="009200C9" w:rsidP="009200C9">
    <w:pPr>
      <w:jc w:val="right"/>
      <w:rPr>
        <w:rFonts w:ascii="Calibri" w:hAnsi="Calibri" w:cs="Calibri"/>
      </w:rPr>
    </w:pPr>
    <w:r w:rsidRPr="009200C9">
      <w:rPr>
        <w:rFonts w:ascii="Browallia New" w:hAnsi="Browallia New" w:cs="Browallia New" w:hint="cs"/>
        <w:cs/>
      </w:rPr>
      <w:t>ก</w:t>
    </w:r>
  </w:p>
  <w:p w14:paraId="0091B4F3" w14:textId="25E6E273" w:rsidR="00D821FD" w:rsidRPr="009200C9" w:rsidRDefault="00D821FD" w:rsidP="009200C9">
    <w:pPr>
      <w:pStyle w:val="a6"/>
      <w:rPr>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51F8" w14:textId="5C452135" w:rsidR="004D7180" w:rsidRPr="009200C9" w:rsidRDefault="009200C9" w:rsidP="009200C9">
    <w:pPr>
      <w:jc w:val="right"/>
      <w:rPr>
        <w:rFonts w:asciiTheme="minorHAnsi" w:hAnsiTheme="minorHAnsi" w:cstheme="minorHAnsi"/>
      </w:rPr>
    </w:pPr>
    <w:r w:rsidRPr="009200C9">
      <w:rPr>
        <w:rFonts w:ascii="Browallia New" w:hAnsi="Browallia New" w:cs="Browallia New" w:hint="cs"/>
        <w:cs/>
      </w:rPr>
      <w:t>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901E6"/>
    <w:multiLevelType w:val="hybridMultilevel"/>
    <w:tmpl w:val="7CF2DDD6"/>
    <w:lvl w:ilvl="0" w:tplc="1CFE863E">
      <w:start w:val="1"/>
      <w:numFmt w:val="decimal"/>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1" w15:restartNumberingAfterBreak="0">
    <w:nsid w:val="08111287"/>
    <w:multiLevelType w:val="multilevel"/>
    <w:tmpl w:val="A33CB160"/>
    <w:lvl w:ilvl="0">
      <w:start w:val="1"/>
      <w:numFmt w:val="decimal"/>
      <w:lvlText w:val="%1."/>
      <w:lvlJc w:val="left"/>
      <w:pPr>
        <w:ind w:left="108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2" w15:restartNumberingAfterBreak="0">
    <w:nsid w:val="23261C56"/>
    <w:multiLevelType w:val="hybridMultilevel"/>
    <w:tmpl w:val="79986098"/>
    <w:lvl w:ilvl="0" w:tplc="0EECB3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D13CC6"/>
    <w:multiLevelType w:val="multilevel"/>
    <w:tmpl w:val="6C6041E4"/>
    <w:lvl w:ilvl="0">
      <w:start w:val="1"/>
      <w:numFmt w:val="decimal"/>
      <w:lvlText w:val="%1."/>
      <w:lvlJc w:val="left"/>
      <w:pPr>
        <w:ind w:left="1080" w:hanging="360"/>
      </w:pPr>
      <w:rPr>
        <w:rFonts w:ascii="Angsana New" w:eastAsia="Times New Roman" w:hAnsi="Angsana New" w:cs="Angsana New"/>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4" w15:restartNumberingAfterBreak="0">
    <w:nsid w:val="4055341C"/>
    <w:multiLevelType w:val="hybridMultilevel"/>
    <w:tmpl w:val="D5A6DF9A"/>
    <w:lvl w:ilvl="0" w:tplc="4364BE9A">
      <w:start w:val="1"/>
      <w:numFmt w:val="decimal"/>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5" w15:restartNumberingAfterBreak="0">
    <w:nsid w:val="5B9E086F"/>
    <w:multiLevelType w:val="hybridMultilevel"/>
    <w:tmpl w:val="1CB26342"/>
    <w:lvl w:ilvl="0" w:tplc="1F38F7E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1053066">
    <w:abstractNumId w:val="2"/>
  </w:num>
  <w:num w:numId="2" w16cid:durableId="1724595736">
    <w:abstractNumId w:val="3"/>
  </w:num>
  <w:num w:numId="3" w16cid:durableId="1885754532">
    <w:abstractNumId w:val="5"/>
  </w:num>
  <w:num w:numId="4" w16cid:durableId="1518541506">
    <w:abstractNumId w:val="0"/>
  </w:num>
  <w:num w:numId="5" w16cid:durableId="667825940">
    <w:abstractNumId w:val="1"/>
  </w:num>
  <w:num w:numId="6" w16cid:durableId="11043040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09B"/>
    <w:rsid w:val="0000309B"/>
    <w:rsid w:val="00004F9D"/>
    <w:rsid w:val="00051A2D"/>
    <w:rsid w:val="00060C9D"/>
    <w:rsid w:val="00063F8A"/>
    <w:rsid w:val="00091C30"/>
    <w:rsid w:val="000935BF"/>
    <w:rsid w:val="00097125"/>
    <w:rsid w:val="000A4A55"/>
    <w:rsid w:val="000A5C03"/>
    <w:rsid w:val="000A6450"/>
    <w:rsid w:val="000A6B64"/>
    <w:rsid w:val="000B26CC"/>
    <w:rsid w:val="000C23F6"/>
    <w:rsid w:val="000E4330"/>
    <w:rsid w:val="000E4C14"/>
    <w:rsid w:val="000F7A16"/>
    <w:rsid w:val="00104F95"/>
    <w:rsid w:val="001114E3"/>
    <w:rsid w:val="00115D3C"/>
    <w:rsid w:val="0012029D"/>
    <w:rsid w:val="0013339E"/>
    <w:rsid w:val="001362E6"/>
    <w:rsid w:val="00146F67"/>
    <w:rsid w:val="00152DF6"/>
    <w:rsid w:val="00155EE2"/>
    <w:rsid w:val="00160368"/>
    <w:rsid w:val="00163AC7"/>
    <w:rsid w:val="00175D43"/>
    <w:rsid w:val="0017721A"/>
    <w:rsid w:val="001844C4"/>
    <w:rsid w:val="0018507C"/>
    <w:rsid w:val="00190EE4"/>
    <w:rsid w:val="001956D4"/>
    <w:rsid w:val="001960A5"/>
    <w:rsid w:val="001A280C"/>
    <w:rsid w:val="001C3FC2"/>
    <w:rsid w:val="001C7B0E"/>
    <w:rsid w:val="001E017A"/>
    <w:rsid w:val="001F5FE9"/>
    <w:rsid w:val="001F6D51"/>
    <w:rsid w:val="002003F9"/>
    <w:rsid w:val="00211F73"/>
    <w:rsid w:val="00231C44"/>
    <w:rsid w:val="002703E7"/>
    <w:rsid w:val="002858BA"/>
    <w:rsid w:val="002B15F4"/>
    <w:rsid w:val="002C1F04"/>
    <w:rsid w:val="002D58BE"/>
    <w:rsid w:val="002E187A"/>
    <w:rsid w:val="002E5371"/>
    <w:rsid w:val="002F0EAD"/>
    <w:rsid w:val="002F4E0A"/>
    <w:rsid w:val="00303DDD"/>
    <w:rsid w:val="00323397"/>
    <w:rsid w:val="0032392A"/>
    <w:rsid w:val="00331CEE"/>
    <w:rsid w:val="00334270"/>
    <w:rsid w:val="003439AE"/>
    <w:rsid w:val="00350D8B"/>
    <w:rsid w:val="00355BA3"/>
    <w:rsid w:val="00374A95"/>
    <w:rsid w:val="003772EF"/>
    <w:rsid w:val="00396E5C"/>
    <w:rsid w:val="00397558"/>
    <w:rsid w:val="003A5252"/>
    <w:rsid w:val="003F5510"/>
    <w:rsid w:val="00403056"/>
    <w:rsid w:val="00424176"/>
    <w:rsid w:val="00424177"/>
    <w:rsid w:val="00437747"/>
    <w:rsid w:val="00440823"/>
    <w:rsid w:val="0045236B"/>
    <w:rsid w:val="00455B60"/>
    <w:rsid w:val="004602A0"/>
    <w:rsid w:val="004614E9"/>
    <w:rsid w:val="00466DED"/>
    <w:rsid w:val="00470066"/>
    <w:rsid w:val="00470E2F"/>
    <w:rsid w:val="00474609"/>
    <w:rsid w:val="00476963"/>
    <w:rsid w:val="00485BAD"/>
    <w:rsid w:val="004870EC"/>
    <w:rsid w:val="00491F6E"/>
    <w:rsid w:val="004B0568"/>
    <w:rsid w:val="004B0F6E"/>
    <w:rsid w:val="004D7180"/>
    <w:rsid w:val="004E019A"/>
    <w:rsid w:val="00500D32"/>
    <w:rsid w:val="0052422F"/>
    <w:rsid w:val="0052708C"/>
    <w:rsid w:val="00530A99"/>
    <w:rsid w:val="00531244"/>
    <w:rsid w:val="005318B2"/>
    <w:rsid w:val="0056281D"/>
    <w:rsid w:val="00563301"/>
    <w:rsid w:val="00572EDC"/>
    <w:rsid w:val="00587B3D"/>
    <w:rsid w:val="005A0324"/>
    <w:rsid w:val="005A165D"/>
    <w:rsid w:val="005D0FAA"/>
    <w:rsid w:val="005D7037"/>
    <w:rsid w:val="00604896"/>
    <w:rsid w:val="00620758"/>
    <w:rsid w:val="0062750D"/>
    <w:rsid w:val="00632B21"/>
    <w:rsid w:val="0065181F"/>
    <w:rsid w:val="0066085C"/>
    <w:rsid w:val="006853F9"/>
    <w:rsid w:val="006915AA"/>
    <w:rsid w:val="006A7964"/>
    <w:rsid w:val="006C2AC1"/>
    <w:rsid w:val="006D2098"/>
    <w:rsid w:val="006F1631"/>
    <w:rsid w:val="006F3946"/>
    <w:rsid w:val="006F7C80"/>
    <w:rsid w:val="007175FF"/>
    <w:rsid w:val="007307AB"/>
    <w:rsid w:val="00741D37"/>
    <w:rsid w:val="00743FA1"/>
    <w:rsid w:val="007447B3"/>
    <w:rsid w:val="007474CF"/>
    <w:rsid w:val="00756612"/>
    <w:rsid w:val="007574A5"/>
    <w:rsid w:val="00757F90"/>
    <w:rsid w:val="0077027A"/>
    <w:rsid w:val="00771D7D"/>
    <w:rsid w:val="007754C9"/>
    <w:rsid w:val="007807A5"/>
    <w:rsid w:val="00781A6C"/>
    <w:rsid w:val="0078455D"/>
    <w:rsid w:val="00790565"/>
    <w:rsid w:val="00791D67"/>
    <w:rsid w:val="007C4FA6"/>
    <w:rsid w:val="007D43C9"/>
    <w:rsid w:val="007D57D3"/>
    <w:rsid w:val="007D798F"/>
    <w:rsid w:val="007E35D7"/>
    <w:rsid w:val="007E3654"/>
    <w:rsid w:val="007E3E3F"/>
    <w:rsid w:val="007E6C50"/>
    <w:rsid w:val="00804B90"/>
    <w:rsid w:val="00812852"/>
    <w:rsid w:val="0081766A"/>
    <w:rsid w:val="008213C1"/>
    <w:rsid w:val="00822D7C"/>
    <w:rsid w:val="008272F6"/>
    <w:rsid w:val="00856C7F"/>
    <w:rsid w:val="00881194"/>
    <w:rsid w:val="008844CE"/>
    <w:rsid w:val="008A2600"/>
    <w:rsid w:val="008A4C44"/>
    <w:rsid w:val="008A70C1"/>
    <w:rsid w:val="008B105D"/>
    <w:rsid w:val="008C0767"/>
    <w:rsid w:val="008D5683"/>
    <w:rsid w:val="008F62C8"/>
    <w:rsid w:val="00901F10"/>
    <w:rsid w:val="00907932"/>
    <w:rsid w:val="009200C9"/>
    <w:rsid w:val="00930F65"/>
    <w:rsid w:val="009619E2"/>
    <w:rsid w:val="00981B4F"/>
    <w:rsid w:val="00984571"/>
    <w:rsid w:val="00987931"/>
    <w:rsid w:val="009956B1"/>
    <w:rsid w:val="00997AD5"/>
    <w:rsid w:val="009B23B6"/>
    <w:rsid w:val="009B66CD"/>
    <w:rsid w:val="009C29BF"/>
    <w:rsid w:val="009C3FF6"/>
    <w:rsid w:val="009D2065"/>
    <w:rsid w:val="009D5346"/>
    <w:rsid w:val="009E6D33"/>
    <w:rsid w:val="00A1456E"/>
    <w:rsid w:val="00A15FEE"/>
    <w:rsid w:val="00A20601"/>
    <w:rsid w:val="00A37093"/>
    <w:rsid w:val="00A37268"/>
    <w:rsid w:val="00A43D4D"/>
    <w:rsid w:val="00A44CB6"/>
    <w:rsid w:val="00A53BFF"/>
    <w:rsid w:val="00A548D9"/>
    <w:rsid w:val="00A551E4"/>
    <w:rsid w:val="00A56087"/>
    <w:rsid w:val="00A65F9B"/>
    <w:rsid w:val="00A73FEB"/>
    <w:rsid w:val="00A83C9A"/>
    <w:rsid w:val="00AA24AB"/>
    <w:rsid w:val="00AA27C8"/>
    <w:rsid w:val="00AB768F"/>
    <w:rsid w:val="00AC4923"/>
    <w:rsid w:val="00B13746"/>
    <w:rsid w:val="00B15A70"/>
    <w:rsid w:val="00B234EB"/>
    <w:rsid w:val="00B2541A"/>
    <w:rsid w:val="00B35FFA"/>
    <w:rsid w:val="00B37C33"/>
    <w:rsid w:val="00B409F5"/>
    <w:rsid w:val="00B44013"/>
    <w:rsid w:val="00B46328"/>
    <w:rsid w:val="00B7581C"/>
    <w:rsid w:val="00BB4D38"/>
    <w:rsid w:val="00BE05A0"/>
    <w:rsid w:val="00C02AC1"/>
    <w:rsid w:val="00C071AF"/>
    <w:rsid w:val="00C1391E"/>
    <w:rsid w:val="00C26F3D"/>
    <w:rsid w:val="00C36FC2"/>
    <w:rsid w:val="00C42356"/>
    <w:rsid w:val="00C45EB0"/>
    <w:rsid w:val="00C47E43"/>
    <w:rsid w:val="00C75FBC"/>
    <w:rsid w:val="00C76D18"/>
    <w:rsid w:val="00C86FA4"/>
    <w:rsid w:val="00CB3326"/>
    <w:rsid w:val="00CB5EBA"/>
    <w:rsid w:val="00CF4D2B"/>
    <w:rsid w:val="00D023C2"/>
    <w:rsid w:val="00D14C59"/>
    <w:rsid w:val="00D16778"/>
    <w:rsid w:val="00D41A7C"/>
    <w:rsid w:val="00D50EF6"/>
    <w:rsid w:val="00D539DE"/>
    <w:rsid w:val="00D66550"/>
    <w:rsid w:val="00D7090E"/>
    <w:rsid w:val="00D72A51"/>
    <w:rsid w:val="00D74ECA"/>
    <w:rsid w:val="00D803F5"/>
    <w:rsid w:val="00D821FD"/>
    <w:rsid w:val="00D824DA"/>
    <w:rsid w:val="00D8448D"/>
    <w:rsid w:val="00D96757"/>
    <w:rsid w:val="00D96A01"/>
    <w:rsid w:val="00DD0695"/>
    <w:rsid w:val="00DD2B61"/>
    <w:rsid w:val="00DE1DE6"/>
    <w:rsid w:val="00E0301E"/>
    <w:rsid w:val="00E07A55"/>
    <w:rsid w:val="00E16028"/>
    <w:rsid w:val="00E221DD"/>
    <w:rsid w:val="00E34D54"/>
    <w:rsid w:val="00E53214"/>
    <w:rsid w:val="00E77D15"/>
    <w:rsid w:val="00E928CA"/>
    <w:rsid w:val="00E96159"/>
    <w:rsid w:val="00EA23A3"/>
    <w:rsid w:val="00EB3C42"/>
    <w:rsid w:val="00EB5C05"/>
    <w:rsid w:val="00EE5755"/>
    <w:rsid w:val="00EE71B2"/>
    <w:rsid w:val="00EE783A"/>
    <w:rsid w:val="00EF1B7C"/>
    <w:rsid w:val="00EF30D5"/>
    <w:rsid w:val="00F056CE"/>
    <w:rsid w:val="00F352BB"/>
    <w:rsid w:val="00F36DFE"/>
    <w:rsid w:val="00F55537"/>
    <w:rsid w:val="00F55929"/>
    <w:rsid w:val="00F603EE"/>
    <w:rsid w:val="00F82B39"/>
    <w:rsid w:val="00F848A4"/>
    <w:rsid w:val="00FB1BD7"/>
    <w:rsid w:val="00FB6899"/>
    <w:rsid w:val="00FC7721"/>
    <w:rsid w:val="00FD0612"/>
    <w:rsid w:val="00FD0F84"/>
    <w:rsid w:val="00FE2308"/>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929C3B"/>
  <w15:chartTrackingRefBased/>
  <w15:docId w15:val="{317B8C99-60C0-447B-B711-C97E47BA6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309B"/>
    <w:rPr>
      <w:rFonts w:eastAsia="Times New Roman"/>
      <w:sz w:val="24"/>
      <w:szCs w:val="28"/>
    </w:rPr>
  </w:style>
  <w:style w:type="character" w:default="1" w:styleId="a0">
    <w:name w:val="แบบอักษรของย่อหน้าเริ่มต้น"/>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rsid w:val="0000309B"/>
    <w:rPr>
      <w:rFonts w:ascii="Tahoma" w:hAnsi="Tahoma" w:cs="Tahoma" w:hint="default"/>
      <w:strike w:val="0"/>
      <w:dstrike w:val="0"/>
      <w:color w:val="333333"/>
      <w:sz w:val="18"/>
      <w:szCs w:val="18"/>
      <w:u w:val="none"/>
      <w:effect w:val="none"/>
    </w:rPr>
  </w:style>
  <w:style w:type="paragraph" w:customStyle="1" w:styleId="a3">
    <w:basedOn w:val="a"/>
    <w:semiHidden/>
    <w:rsid w:val="00620758"/>
    <w:pPr>
      <w:spacing w:after="160" w:line="240" w:lineRule="exact"/>
    </w:pPr>
    <w:rPr>
      <w:rFonts w:ascii="Verdana" w:hAnsi="Verdana" w:cs="Times New Roman"/>
      <w:sz w:val="21"/>
      <w:szCs w:val="20"/>
      <w:lang w:bidi="ar-SA"/>
    </w:rPr>
  </w:style>
  <w:style w:type="paragraph" w:customStyle="1" w:styleId="CharCharCharCharChar">
    <w:name w:val="Char อักขระ อักขระ Char Char Char อักขระ อักขระ Char อักขระ อักขระ"/>
    <w:basedOn w:val="a"/>
    <w:semiHidden/>
    <w:rsid w:val="00587B3D"/>
    <w:pPr>
      <w:spacing w:after="160" w:line="240" w:lineRule="exact"/>
    </w:pPr>
    <w:rPr>
      <w:rFonts w:ascii="Verdana" w:hAnsi="Verdana" w:cs="Times New Roman"/>
      <w:sz w:val="21"/>
      <w:szCs w:val="20"/>
      <w:lang w:bidi="ar-SA"/>
    </w:rPr>
  </w:style>
  <w:style w:type="paragraph" w:customStyle="1" w:styleId="a4">
    <w:name w:val="อักขระ อักขระ"/>
    <w:basedOn w:val="a"/>
    <w:semiHidden/>
    <w:rsid w:val="006D2098"/>
    <w:pPr>
      <w:spacing w:after="160" w:line="240" w:lineRule="exact"/>
    </w:pPr>
    <w:rPr>
      <w:rFonts w:ascii="Verdana" w:hAnsi="Verdana" w:cs="Times New Roman"/>
      <w:sz w:val="21"/>
      <w:szCs w:val="20"/>
      <w:lang w:bidi="ar-SA"/>
    </w:rPr>
  </w:style>
  <w:style w:type="paragraph" w:styleId="a5">
    <w:name w:val="Body Text"/>
    <w:basedOn w:val="a"/>
    <w:rsid w:val="000935BF"/>
    <w:pPr>
      <w:tabs>
        <w:tab w:val="left" w:pos="720"/>
      </w:tabs>
      <w:jc w:val="both"/>
    </w:pPr>
    <w:rPr>
      <w:rFonts w:ascii="Angsana New" w:eastAsia="MS Mincho" w:hAnsi="Angsana New"/>
      <w:sz w:val="32"/>
      <w:szCs w:val="32"/>
      <w:lang w:eastAsia="zh-CN"/>
    </w:rPr>
  </w:style>
  <w:style w:type="paragraph" w:styleId="a6">
    <w:name w:val="header"/>
    <w:basedOn w:val="a"/>
    <w:link w:val="a7"/>
    <w:uiPriority w:val="99"/>
    <w:rsid w:val="00D66550"/>
    <w:pPr>
      <w:tabs>
        <w:tab w:val="center" w:pos="4153"/>
        <w:tab w:val="right" w:pos="8306"/>
      </w:tabs>
    </w:pPr>
    <w:rPr>
      <w:lang w:val="x-none" w:eastAsia="x-none"/>
    </w:rPr>
  </w:style>
  <w:style w:type="character" w:styleId="a8">
    <w:name w:val="page number"/>
    <w:basedOn w:val="a0"/>
    <w:rsid w:val="00D66550"/>
  </w:style>
  <w:style w:type="paragraph" w:styleId="a9">
    <w:name w:val="footer"/>
    <w:basedOn w:val="a"/>
    <w:rsid w:val="00D66550"/>
    <w:pPr>
      <w:tabs>
        <w:tab w:val="center" w:pos="4153"/>
        <w:tab w:val="right" w:pos="8306"/>
      </w:tabs>
    </w:pPr>
  </w:style>
  <w:style w:type="paragraph" w:styleId="HTML">
    <w:name w:val="HTML Preformatted"/>
    <w:basedOn w:val="a"/>
    <w:link w:val="HTML0"/>
    <w:uiPriority w:val="99"/>
    <w:unhideWhenUsed/>
    <w:rsid w:val="00D8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sz w:val="20"/>
      <w:szCs w:val="20"/>
      <w:lang w:val="x-none" w:eastAsia="x-none"/>
    </w:rPr>
  </w:style>
  <w:style w:type="character" w:customStyle="1" w:styleId="HTML0">
    <w:name w:val="HTML ที่ได้รับการจัดรูปแบบแล้ว อักขระ"/>
    <w:link w:val="HTML"/>
    <w:uiPriority w:val="99"/>
    <w:rsid w:val="00D8448D"/>
    <w:rPr>
      <w:rFonts w:ascii="Tahoma" w:eastAsia="Times New Roman" w:hAnsi="Tahoma" w:cs="Tahoma"/>
    </w:rPr>
  </w:style>
  <w:style w:type="character" w:customStyle="1" w:styleId="a7">
    <w:name w:val="หัวกระดาษ อักขระ"/>
    <w:link w:val="a6"/>
    <w:uiPriority w:val="99"/>
    <w:rsid w:val="004D7180"/>
    <w:rPr>
      <w:rFonts w:eastAsia="Times New Roman"/>
      <w:sz w:val="24"/>
      <w:szCs w:val="28"/>
    </w:rPr>
  </w:style>
  <w:style w:type="paragraph" w:styleId="aa">
    <w:name w:val="Normal (Web)"/>
    <w:basedOn w:val="a"/>
    <w:rsid w:val="00EE783A"/>
    <w:pPr>
      <w:spacing w:before="58" w:after="100" w:afterAutospacing="1"/>
      <w:ind w:right="58"/>
    </w:pPr>
    <w:rPr>
      <w:rFonts w:ascii="Tahoma" w:eastAsia="SimSun" w:hAnsi="Tahoma" w:cs="Tahoma"/>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5146">
      <w:bodyDiv w:val="1"/>
      <w:marLeft w:val="0"/>
      <w:marRight w:val="0"/>
      <w:marTop w:val="0"/>
      <w:marBottom w:val="0"/>
      <w:divBdr>
        <w:top w:val="none" w:sz="0" w:space="0" w:color="auto"/>
        <w:left w:val="none" w:sz="0" w:space="0" w:color="auto"/>
        <w:bottom w:val="none" w:sz="0" w:space="0" w:color="auto"/>
        <w:right w:val="none" w:sz="0" w:space="0" w:color="auto"/>
      </w:divBdr>
    </w:div>
    <w:div w:id="96145384">
      <w:bodyDiv w:val="1"/>
      <w:marLeft w:val="0"/>
      <w:marRight w:val="0"/>
      <w:marTop w:val="0"/>
      <w:marBottom w:val="0"/>
      <w:divBdr>
        <w:top w:val="none" w:sz="0" w:space="0" w:color="auto"/>
        <w:left w:val="none" w:sz="0" w:space="0" w:color="auto"/>
        <w:bottom w:val="none" w:sz="0" w:space="0" w:color="auto"/>
        <w:right w:val="none" w:sz="0" w:space="0" w:color="auto"/>
      </w:divBdr>
    </w:div>
    <w:div w:id="128060995">
      <w:bodyDiv w:val="1"/>
      <w:marLeft w:val="0"/>
      <w:marRight w:val="0"/>
      <w:marTop w:val="0"/>
      <w:marBottom w:val="0"/>
      <w:divBdr>
        <w:top w:val="none" w:sz="0" w:space="0" w:color="auto"/>
        <w:left w:val="none" w:sz="0" w:space="0" w:color="auto"/>
        <w:bottom w:val="none" w:sz="0" w:space="0" w:color="auto"/>
        <w:right w:val="none" w:sz="0" w:space="0" w:color="auto"/>
      </w:divBdr>
    </w:div>
    <w:div w:id="233440822">
      <w:bodyDiv w:val="1"/>
      <w:marLeft w:val="0"/>
      <w:marRight w:val="0"/>
      <w:marTop w:val="0"/>
      <w:marBottom w:val="0"/>
      <w:divBdr>
        <w:top w:val="none" w:sz="0" w:space="0" w:color="auto"/>
        <w:left w:val="none" w:sz="0" w:space="0" w:color="auto"/>
        <w:bottom w:val="none" w:sz="0" w:space="0" w:color="auto"/>
        <w:right w:val="none" w:sz="0" w:space="0" w:color="auto"/>
      </w:divBdr>
    </w:div>
    <w:div w:id="279603864">
      <w:bodyDiv w:val="1"/>
      <w:marLeft w:val="0"/>
      <w:marRight w:val="0"/>
      <w:marTop w:val="0"/>
      <w:marBottom w:val="0"/>
      <w:divBdr>
        <w:top w:val="none" w:sz="0" w:space="0" w:color="auto"/>
        <w:left w:val="none" w:sz="0" w:space="0" w:color="auto"/>
        <w:bottom w:val="none" w:sz="0" w:space="0" w:color="auto"/>
        <w:right w:val="none" w:sz="0" w:space="0" w:color="auto"/>
      </w:divBdr>
    </w:div>
    <w:div w:id="316344276">
      <w:bodyDiv w:val="1"/>
      <w:marLeft w:val="0"/>
      <w:marRight w:val="0"/>
      <w:marTop w:val="0"/>
      <w:marBottom w:val="0"/>
      <w:divBdr>
        <w:top w:val="none" w:sz="0" w:space="0" w:color="auto"/>
        <w:left w:val="none" w:sz="0" w:space="0" w:color="auto"/>
        <w:bottom w:val="none" w:sz="0" w:space="0" w:color="auto"/>
        <w:right w:val="none" w:sz="0" w:space="0" w:color="auto"/>
      </w:divBdr>
    </w:div>
    <w:div w:id="1018505439">
      <w:bodyDiv w:val="1"/>
      <w:marLeft w:val="0"/>
      <w:marRight w:val="0"/>
      <w:marTop w:val="0"/>
      <w:marBottom w:val="0"/>
      <w:divBdr>
        <w:top w:val="none" w:sz="0" w:space="0" w:color="auto"/>
        <w:left w:val="none" w:sz="0" w:space="0" w:color="auto"/>
        <w:bottom w:val="none" w:sz="0" w:space="0" w:color="auto"/>
        <w:right w:val="none" w:sz="0" w:space="0" w:color="auto"/>
      </w:divBdr>
    </w:div>
    <w:div w:id="1197082885">
      <w:bodyDiv w:val="1"/>
      <w:marLeft w:val="0"/>
      <w:marRight w:val="0"/>
      <w:marTop w:val="0"/>
      <w:marBottom w:val="0"/>
      <w:divBdr>
        <w:top w:val="none" w:sz="0" w:space="0" w:color="auto"/>
        <w:left w:val="none" w:sz="0" w:space="0" w:color="auto"/>
        <w:bottom w:val="none" w:sz="0" w:space="0" w:color="auto"/>
        <w:right w:val="none" w:sz="0" w:space="0" w:color="auto"/>
      </w:divBdr>
    </w:div>
    <w:div w:id="1439175095">
      <w:bodyDiv w:val="1"/>
      <w:marLeft w:val="0"/>
      <w:marRight w:val="0"/>
      <w:marTop w:val="0"/>
      <w:marBottom w:val="0"/>
      <w:divBdr>
        <w:top w:val="none" w:sz="0" w:space="0" w:color="auto"/>
        <w:left w:val="none" w:sz="0" w:space="0" w:color="auto"/>
        <w:bottom w:val="none" w:sz="0" w:space="0" w:color="auto"/>
        <w:right w:val="none" w:sz="0" w:space="0" w:color="auto"/>
      </w:divBdr>
    </w:div>
    <w:div w:id="1449812163">
      <w:bodyDiv w:val="1"/>
      <w:marLeft w:val="0"/>
      <w:marRight w:val="0"/>
      <w:marTop w:val="0"/>
      <w:marBottom w:val="0"/>
      <w:divBdr>
        <w:top w:val="none" w:sz="0" w:space="0" w:color="auto"/>
        <w:left w:val="none" w:sz="0" w:space="0" w:color="auto"/>
        <w:bottom w:val="none" w:sz="0" w:space="0" w:color="auto"/>
        <w:right w:val="none" w:sz="0" w:space="0" w:color="auto"/>
      </w:divBdr>
    </w:div>
    <w:div w:id="1537428283">
      <w:bodyDiv w:val="1"/>
      <w:marLeft w:val="0"/>
      <w:marRight w:val="0"/>
      <w:marTop w:val="0"/>
      <w:marBottom w:val="0"/>
      <w:divBdr>
        <w:top w:val="none" w:sz="0" w:space="0" w:color="auto"/>
        <w:left w:val="none" w:sz="0" w:space="0" w:color="auto"/>
        <w:bottom w:val="none" w:sz="0" w:space="0" w:color="auto"/>
        <w:right w:val="none" w:sz="0" w:space="0" w:color="auto"/>
      </w:divBdr>
    </w:div>
    <w:div w:id="1580407794">
      <w:bodyDiv w:val="1"/>
      <w:marLeft w:val="0"/>
      <w:marRight w:val="0"/>
      <w:marTop w:val="0"/>
      <w:marBottom w:val="0"/>
      <w:divBdr>
        <w:top w:val="none" w:sz="0" w:space="0" w:color="auto"/>
        <w:left w:val="none" w:sz="0" w:space="0" w:color="auto"/>
        <w:bottom w:val="none" w:sz="0" w:space="0" w:color="auto"/>
        <w:right w:val="none" w:sz="0" w:space="0" w:color="auto"/>
      </w:divBdr>
    </w:div>
    <w:div w:id="1784181291">
      <w:bodyDiv w:val="1"/>
      <w:marLeft w:val="0"/>
      <w:marRight w:val="0"/>
      <w:marTop w:val="0"/>
      <w:marBottom w:val="0"/>
      <w:divBdr>
        <w:top w:val="none" w:sz="0" w:space="0" w:color="auto"/>
        <w:left w:val="none" w:sz="0" w:space="0" w:color="auto"/>
        <w:bottom w:val="none" w:sz="0" w:space="0" w:color="auto"/>
        <w:right w:val="none" w:sz="0" w:space="0" w:color="auto"/>
      </w:divBdr>
    </w:div>
    <w:div w:id="190140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639</Words>
  <Characters>3644</Characters>
  <Application>Microsoft Office Word</Application>
  <DocSecurity>0</DocSecurity>
  <Lines>30</Lines>
  <Paragraphs>8</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สารบัญ</vt:lpstr>
      <vt:lpstr>สารบัญ</vt:lpstr>
    </vt:vector>
  </TitlesOfParts>
  <Company>Service 99-99-9999</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สารบัญ</dc:title>
  <dc:subject/>
  <dc:creator>COMPAQ</dc:creator>
  <cp:keywords/>
  <cp:lastModifiedBy>Wilinya BUANUCH</cp:lastModifiedBy>
  <cp:revision>54</cp:revision>
  <cp:lastPrinted>2019-11-03T18:03:00Z</cp:lastPrinted>
  <dcterms:created xsi:type="dcterms:W3CDTF">2022-07-20T07:39:00Z</dcterms:created>
  <dcterms:modified xsi:type="dcterms:W3CDTF">2022-07-20T15:27:00Z</dcterms:modified>
</cp:coreProperties>
</file>