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318" w:rsidRPr="00DE3570" w:rsidRDefault="003C6318" w:rsidP="003C6318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บทที่ 5</w:t>
      </w:r>
    </w:p>
    <w:p w:rsidR="003C6318" w:rsidRPr="00DE3570" w:rsidRDefault="003C6318" w:rsidP="003C6318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สรุปผล อภิปรายผลและข้อเสนอแนะ</w:t>
      </w:r>
    </w:p>
    <w:p w:rsidR="003C6318" w:rsidRDefault="003C6318" w:rsidP="003C6318">
      <w:pPr>
        <w:rPr>
          <w:rFonts w:ascii="AngsanaUPC" w:hAnsi="AngsanaUPC" w:cs="AngsanaUPC"/>
          <w:sz w:val="32"/>
          <w:szCs w:val="32"/>
        </w:rPr>
      </w:pPr>
    </w:p>
    <w:p w:rsidR="009A0D10" w:rsidRDefault="003C6318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การวิจัยเรื่อง </w:t>
      </w:r>
      <w:r w:rsidR="001820B2" w:rsidRPr="001820B2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ทัศนคติของนักศึกษาต่อการมีส่วนร่วมทางการเมืองและการเลือกตั้ง</w:t>
      </w:r>
      <w:r w:rsidR="002E33D0">
        <w:rPr>
          <w:rFonts w:ascii="AngsanaUPC" w:hAnsi="AngsanaUPC" w:cs="AngsanaUPC"/>
          <w:sz w:val="32"/>
          <w:szCs w:val="32"/>
        </w:rPr>
        <w:t xml:space="preserve"> :</w:t>
      </w:r>
      <w:r w:rsidR="001820B2" w:rsidRPr="001820B2">
        <w:rPr>
          <w:rFonts w:ascii="AngsanaUPC" w:hAnsi="AngsanaUPC" w:cs="AngsanaUPC"/>
          <w:sz w:val="32"/>
          <w:szCs w:val="32"/>
          <w:cs/>
        </w:rPr>
        <w:t xml:space="preserve"> กรณีศึกษานักศึกษาสาขาวิชารัฐศาสตร์ มหาวิทยาลัยราช</w:t>
      </w:r>
      <w:proofErr w:type="spellStart"/>
      <w:r w:rsidR="001820B2" w:rsidRPr="001820B2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1820B2" w:rsidRPr="001820B2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>
        <w:rPr>
          <w:rFonts w:ascii="AngsanaUPC" w:hAnsi="AngsanaUPC" w:cs="AngsanaUPC" w:hint="cs"/>
          <w:sz w:val="32"/>
          <w:szCs w:val="32"/>
          <w:cs/>
        </w:rPr>
        <w:t xml:space="preserve">มีวัตถุประสงค์เพื่อ (1) </w:t>
      </w:r>
      <w:r w:rsidR="004F7738" w:rsidRPr="00FC3413">
        <w:rPr>
          <w:rFonts w:ascii="AngsanaUPC" w:hAnsi="AngsanaUPC" w:cs="AngsanaUPC"/>
          <w:sz w:val="32"/>
          <w:szCs w:val="32"/>
          <w:cs/>
        </w:rPr>
        <w:t>เพื่อศึกษา</w:t>
      </w:r>
      <w:r w:rsidR="004F7738">
        <w:rPr>
          <w:rFonts w:ascii="AngsanaUPC" w:hAnsi="AngsanaUPC" w:cs="AngsanaUPC" w:hint="cs"/>
          <w:sz w:val="32"/>
          <w:szCs w:val="32"/>
          <w:cs/>
        </w:rPr>
        <w:t>ทัศนคติต่อการมีส่วนร่วม</w:t>
      </w:r>
      <w:r w:rsidR="004F7738" w:rsidRPr="00FC3413">
        <w:rPr>
          <w:rFonts w:ascii="AngsanaUPC" w:hAnsi="AngsanaUPC" w:cs="AngsanaUPC"/>
          <w:sz w:val="32"/>
          <w:szCs w:val="32"/>
          <w:cs/>
        </w:rPr>
        <w:t xml:space="preserve"> ทางการเมืองของนักศึกษาต่อการเมืองและการใช้สิทธิเลือกตั้ง ของนักศึกษาสาขาวิชารัฐศาสตร์ มหาวิทยาลัยราช</w:t>
      </w:r>
      <w:proofErr w:type="spellStart"/>
      <w:r w:rsidR="004F7738"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4F7738" w:rsidRPr="00FC3413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 w:rsidR="004F7738">
        <w:rPr>
          <w:rFonts w:ascii="AngsanaUPC" w:hAnsi="AngsanaUPC" w:cs="AngsanaUPC"/>
          <w:spacing w:val="-4"/>
          <w:sz w:val="32"/>
          <w:szCs w:val="32"/>
        </w:rPr>
        <w:t>(</w:t>
      </w:r>
      <w:r w:rsidR="004F7738">
        <w:rPr>
          <w:rFonts w:ascii="AngsanaUPC" w:hAnsi="AngsanaUPC" w:cs="AngsanaUPC" w:hint="cs"/>
          <w:spacing w:val="-4"/>
          <w:sz w:val="32"/>
          <w:szCs w:val="32"/>
          <w:cs/>
        </w:rPr>
        <w:t>2)  เพื่อศึกษาระดับการมีส่วนร่วมทางการเมืองในด้านต่าง ของ</w:t>
      </w:r>
      <w:r w:rsidR="004F7738" w:rsidRPr="00FC3413">
        <w:rPr>
          <w:rFonts w:ascii="AngsanaUPC" w:hAnsi="AngsanaUPC" w:cs="AngsanaUPC"/>
          <w:sz w:val="32"/>
          <w:szCs w:val="32"/>
          <w:cs/>
        </w:rPr>
        <w:t>นักศึกษาสาขาวิชารัฐศาส</w:t>
      </w:r>
      <w:r w:rsidR="002E33D0">
        <w:rPr>
          <w:rFonts w:ascii="AngsanaUPC" w:hAnsi="AngsanaUPC" w:cs="AngsanaUPC"/>
          <w:sz w:val="32"/>
          <w:szCs w:val="32"/>
          <w:cs/>
        </w:rPr>
        <w:t>ตร์ มหาวิทยาลัยราช</w:t>
      </w:r>
      <w:proofErr w:type="spellStart"/>
      <w:r w:rsidR="002E33D0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2E33D0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  <w:r w:rsidR="004F7738">
        <w:rPr>
          <w:rFonts w:ascii="AngsanaUPC" w:hAnsi="AngsanaUPC" w:cs="AngsanaUPC"/>
          <w:sz w:val="32"/>
          <w:szCs w:val="32"/>
        </w:rPr>
        <w:t>(</w:t>
      </w:r>
      <w:r w:rsidR="004F7738">
        <w:rPr>
          <w:rFonts w:ascii="AngsanaUPC" w:hAnsi="AngsanaUPC" w:cs="AngsanaUPC" w:hint="cs"/>
          <w:sz w:val="32"/>
          <w:szCs w:val="32"/>
          <w:cs/>
        </w:rPr>
        <w:t>3</w:t>
      </w:r>
      <w:r w:rsidR="002E33D0">
        <w:rPr>
          <w:rFonts w:ascii="AngsanaUPC" w:hAnsi="AngsanaUPC" w:cs="AngsanaUPC"/>
          <w:sz w:val="32"/>
          <w:szCs w:val="32"/>
        </w:rPr>
        <w:t xml:space="preserve">) </w:t>
      </w:r>
      <w:bookmarkStart w:id="0" w:name="_GoBack"/>
      <w:bookmarkEnd w:id="0"/>
      <w:r w:rsidR="004F7738" w:rsidRPr="00FC3413">
        <w:rPr>
          <w:rFonts w:ascii="AngsanaUPC" w:hAnsi="AngsanaUPC" w:cs="AngsanaUPC"/>
          <w:sz w:val="32"/>
          <w:szCs w:val="32"/>
          <w:cs/>
        </w:rPr>
        <w:t>เพื่อศึกษา</w:t>
      </w:r>
      <w:r w:rsidR="004F7738">
        <w:rPr>
          <w:rFonts w:ascii="AngsanaUPC" w:hAnsi="AngsanaUPC" w:cs="AngsanaUPC" w:hint="cs"/>
          <w:sz w:val="32"/>
          <w:szCs w:val="32"/>
          <w:cs/>
        </w:rPr>
        <w:t>ปัญหา อุปสรรค และข้อเสนอแนะเกี่ยวกับ</w:t>
      </w:r>
      <w:r w:rsidR="004F7738">
        <w:rPr>
          <w:rFonts w:ascii="AngsanaUPC" w:hAnsi="AngsanaUPC" w:cs="AngsanaUPC"/>
          <w:sz w:val="32"/>
          <w:szCs w:val="32"/>
          <w:cs/>
        </w:rPr>
        <w:t>การมีส่วนร่วมทางการเมือง</w:t>
      </w:r>
      <w:r w:rsidR="004F7738">
        <w:rPr>
          <w:rFonts w:ascii="AngsanaUPC" w:hAnsi="AngsanaUPC" w:cs="AngsanaUPC" w:hint="cs"/>
          <w:sz w:val="32"/>
          <w:szCs w:val="32"/>
          <w:cs/>
        </w:rPr>
        <w:t>และการ</w:t>
      </w:r>
      <w:r w:rsidR="004F7738" w:rsidRPr="00FC3413">
        <w:rPr>
          <w:rFonts w:ascii="AngsanaUPC" w:hAnsi="AngsanaUPC" w:cs="AngsanaUPC"/>
          <w:sz w:val="32"/>
          <w:szCs w:val="32"/>
          <w:cs/>
        </w:rPr>
        <w:t>เลือกตั้งของนักศึกษาสาขาวิชารัฐศาสตร์ มหาวิทยาลัยราช</w:t>
      </w:r>
      <w:proofErr w:type="spellStart"/>
      <w:r w:rsidR="004F7738"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4F7738" w:rsidRPr="00FC3413">
        <w:rPr>
          <w:rFonts w:ascii="AngsanaUPC" w:hAnsi="AngsanaUPC" w:cs="AngsanaUPC"/>
          <w:sz w:val="32"/>
          <w:szCs w:val="32"/>
          <w:cs/>
        </w:rPr>
        <w:t xml:space="preserve">เพชรบูรณ์ </w:t>
      </w:r>
    </w:p>
    <w:p w:rsidR="009A0D10" w:rsidRDefault="009A0D10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ในบทนี้ผู้วิจัยจะนำเสนอการสรุปผล อภิปรายผล และข้อเสนอแนะต่าง ๆ ในการวิจัย ตามลำดับต่อไปนี้ </w:t>
      </w:r>
    </w:p>
    <w:p w:rsidR="00020832" w:rsidRDefault="00020832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020832" w:rsidRPr="00020832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020832">
        <w:rPr>
          <w:rFonts w:ascii="AngsanaUPC" w:hAnsi="AngsanaUPC" w:cs="AngsanaUPC" w:hint="cs"/>
          <w:b/>
          <w:bCs/>
          <w:sz w:val="32"/>
          <w:szCs w:val="32"/>
          <w:cs/>
        </w:rPr>
        <w:t>สรุปผล</w:t>
      </w:r>
      <w:r w:rsidR="00020832" w:rsidRPr="00020832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การวิจัย </w:t>
      </w:r>
    </w:p>
    <w:p w:rsidR="00D33176" w:rsidRDefault="00020832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D55E32">
        <w:rPr>
          <w:rFonts w:ascii="AngsanaUPC" w:hAnsi="AngsanaUPC" w:cs="AngsanaUPC" w:hint="cs"/>
          <w:b/>
          <w:bCs/>
          <w:sz w:val="32"/>
          <w:szCs w:val="32"/>
          <w:cs/>
        </w:rPr>
        <w:t>ตอนที่ 1</w:t>
      </w:r>
      <w:r>
        <w:rPr>
          <w:rFonts w:ascii="AngsanaUPC" w:hAnsi="AngsanaUPC" w:cs="AngsanaUPC" w:hint="cs"/>
          <w:sz w:val="32"/>
          <w:szCs w:val="32"/>
          <w:cs/>
        </w:rPr>
        <w:t xml:space="preserve"> ปัจจัยส่วนบุคคลผู้ตอบแบบสอบถาม</w:t>
      </w:r>
      <w:r w:rsidR="00D33176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9A0D10" w:rsidRDefault="00D33176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ผลการศึกษาพบว่า กลุ่มตัวอย่างส่วนใหญ่เป็นเพศหญิงมากกว่าเพศชาย </w:t>
      </w:r>
      <w:r w:rsidR="00020832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820B2">
        <w:rPr>
          <w:rFonts w:ascii="AngsanaUPC" w:hAnsi="AngsanaUPC" w:cs="AngsanaUPC" w:hint="cs"/>
          <w:sz w:val="32"/>
          <w:szCs w:val="32"/>
          <w:cs/>
        </w:rPr>
        <w:t>(ร้อยละ 54.4</w:t>
      </w:r>
      <w:r>
        <w:rPr>
          <w:rFonts w:ascii="AngsanaUPC" w:hAnsi="AngsanaUPC" w:cs="AngsanaUPC" w:hint="cs"/>
          <w:sz w:val="32"/>
          <w:szCs w:val="32"/>
          <w:cs/>
        </w:rPr>
        <w:t xml:space="preserve">) ส่วนใหญ่ศึกษาอยู่ชั้นปีที่ 3 (ร้อยละ 31.2) มีภูมิลำเนาอยู่ในจังหวัดเพชรบูรณ์ (ร้อยละ 92.8) ครอบครัวมีรายได้ไม่เกิน 50,000 บาท ต่อเดือน (ร้อยละ 49.4) อาชีพของผู้ปกครองส่วนใหญ่ คือ </w:t>
      </w:r>
      <w:r w:rsidR="00D55E32">
        <w:rPr>
          <w:rFonts w:ascii="AngsanaUPC" w:hAnsi="AngsanaUPC" w:cs="AngsanaUPC" w:hint="cs"/>
          <w:sz w:val="32"/>
          <w:szCs w:val="32"/>
          <w:cs/>
        </w:rPr>
        <w:t>เ</w:t>
      </w:r>
      <w:r>
        <w:rPr>
          <w:rFonts w:ascii="AngsanaUPC" w:hAnsi="AngsanaUPC" w:cs="AngsanaUPC" w:hint="cs"/>
          <w:sz w:val="32"/>
          <w:szCs w:val="32"/>
          <w:cs/>
        </w:rPr>
        <w:t>กษตรกร (ร้อยละ 51.7)</w:t>
      </w:r>
    </w:p>
    <w:p w:rsidR="00D55E32" w:rsidRDefault="00D55E32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D55E32">
        <w:rPr>
          <w:rFonts w:ascii="AngsanaUPC" w:hAnsi="AngsanaUPC" w:cs="AngsanaUPC" w:hint="cs"/>
          <w:b/>
          <w:bCs/>
          <w:sz w:val="32"/>
          <w:szCs w:val="32"/>
          <w:cs/>
        </w:rPr>
        <w:t>ตอนที่ 2</w:t>
      </w:r>
      <w:r>
        <w:rPr>
          <w:rFonts w:ascii="AngsanaUPC" w:hAnsi="AngsanaUPC" w:cs="AngsanaUPC" w:hint="cs"/>
          <w:sz w:val="32"/>
          <w:szCs w:val="32"/>
          <w:cs/>
        </w:rPr>
        <w:t xml:space="preserve"> การมีส่วนร่วมทางการเมืองของนักศึกษา 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D55E32" w:rsidRDefault="00D55E32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ผลวิจัยพบว่า  การมีส่วนร่วมทางการเมืองของนักศึกษา 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ในภาพรวม อยู่ในระดับปานกลาง เมื่อพิจารณารายด้าน สรุปได้ดังนี้ </w:t>
      </w:r>
    </w:p>
    <w:p w:rsidR="00D55E32" w:rsidRDefault="00D55E32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นักศึกษามีส่วนร่วมทางการเมืองด้านการไปใช้สิทธิ์เลือกตั้ง ด้านการแสดงความคิดเห็นทางการเมือง และด้านการรณรงค์ให้ความรู้ทางการเมืองอยู่ในระดับปานกลาง ส่วนด้านการชุมนุมเคลื่อนไหวทางการเมืองอยู่ในระดับต่ำ </w:t>
      </w:r>
    </w:p>
    <w:p w:rsidR="00E634F7" w:rsidRDefault="00D55E32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ด้านการไปใช้สิทธิ์เลือกตั้ง พบว่า นักศึกษามีส่วนร่วมไปใช้สิทธิ์ออกเสียงเลือกตั้งมากที่สุด และเคยเป็นกรรมการเลือกตั้งประจำหน่วยเลือกตั้งน้อยที่สุด</w:t>
      </w:r>
    </w:p>
    <w:p w:rsidR="00E634F7" w:rsidRDefault="00E634F7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 xml:space="preserve">ด้านการแสดงความคิดเห็นทางการเมือง พบว่า นักศึกษามีส่วนร่วมพูดคุยแสดงความคิดเห็นในประเด็นทางการเมืองกับผู้อื่นและเคยวิพากษ์วิจารณ์การทำงานของนักการเมืองกับผู้อื่นมากที่สุด นักศึกษาเคยเขียนจดหมาย แสดงความคิดเห็นทางการเมืองไปยังหน่วยงานภาครัฐที่เกี่ยวข้องน้อยที่สุด </w:t>
      </w:r>
    </w:p>
    <w:p w:rsidR="00E634F7" w:rsidRDefault="00E634F7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ด้านการรณรงค์ให้ความรู้ทางการเมือง พบว่านักศึกษานำข่าวสารทางการเมืองมาพูดคุย เพื่อแลกเปลี่ยนความคิดเห็นกับผู้อื่น เช่น เพื่อน หรือคนในครอบครัวมากที่สุด และเคยจัดประชุมอบรม ให้คำแนะนำเกี่ยวกับกิจกรรมทางการเมืองน้อยที่สุด </w:t>
      </w:r>
    </w:p>
    <w:p w:rsidR="00585865" w:rsidRDefault="00E634F7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ด้านการชุมนุม</w:t>
      </w:r>
      <w:r w:rsidR="00585865">
        <w:rPr>
          <w:rFonts w:ascii="AngsanaUPC" w:hAnsi="AngsanaUPC" w:cs="AngsanaUPC" w:hint="cs"/>
          <w:sz w:val="32"/>
          <w:szCs w:val="32"/>
          <w:cs/>
        </w:rPr>
        <w:t>เคลื่อนไหวทางการเมือง พบว่า นักศึกษาเคยร่วมประชุมกับกรรมการหรือแกนนำของกลุ่มการเมืองหรือนักการเมืองมากที่สุด และเคยร่วมชุมนุม เดินขบวนขับไล่เจ้าหน้าที่ของรัฐน้อยที่สุด</w:t>
      </w:r>
    </w:p>
    <w:p w:rsidR="00585865" w:rsidRDefault="00585865" w:rsidP="00DD15B3">
      <w:pPr>
        <w:pStyle w:val="a3"/>
        <w:spacing w:after="0" w:line="20" w:lineRule="atLeast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 w:rsidRPr="00585865">
        <w:rPr>
          <w:rFonts w:ascii="AngsanaUPC" w:hAnsi="AngsanaUPC" w:cs="AngsanaUPC" w:hint="cs"/>
          <w:b/>
          <w:bCs/>
          <w:sz w:val="32"/>
          <w:szCs w:val="32"/>
          <w:cs/>
        </w:rPr>
        <w:t>ตอนที่ 3</w:t>
      </w:r>
      <w:r>
        <w:rPr>
          <w:rFonts w:ascii="AngsanaUPC" w:hAnsi="AngsanaUPC" w:cs="AngsanaUPC" w:hint="cs"/>
          <w:sz w:val="32"/>
          <w:szCs w:val="32"/>
          <w:cs/>
        </w:rPr>
        <w:t xml:space="preserve"> ทัศนคติต่อการเมืองและการเลือกตั้งของนักศึกษา 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585865" w:rsidRDefault="00585865" w:rsidP="00DD15B3">
      <w:pPr>
        <w:pStyle w:val="a3"/>
        <w:spacing w:after="0" w:line="20" w:lineRule="atLeast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ทัศนคติต่อการเมืองและการเลือกตั้งของนักศึกษา 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 มีทิศทางในเชิงบวกอยู่ในระดับมาก ข้อที่มีทัศนคติในเชิงบวกและค่าเฉลี่ยมากที่สุด คือ การเลือกตั้งเป็นกลไกการใช้อำนาจอธิปไตยหรือการมีส่วนร่วมทางการเมือง (</w:t>
      </w:r>
      <w:r>
        <w:rPr>
          <w:rFonts w:ascii="AngsanaUPC" w:hAnsi="AngsanaUPC" w:cs="AngsanaUPC"/>
          <w:sz w:val="32"/>
          <w:szCs w:val="32"/>
        </w:rPr>
        <w:t>Political Participation)</w:t>
      </w:r>
      <w:r>
        <w:rPr>
          <w:rFonts w:ascii="AngsanaUPC" w:hAnsi="AngsanaUPC" w:cs="AngsanaUPC" w:hint="cs"/>
          <w:sz w:val="32"/>
          <w:szCs w:val="32"/>
          <w:cs/>
        </w:rPr>
        <w:t xml:space="preserve"> ของประชาชนผู้เป็นเจ้าของอำนาจอธิปไตย รองลงมา การเลือกตั้งเป็นกลไกที่จะควบคุมให้ผู้แทนที่ดำรงตำแหน่งจากการเลือกตั้งตระหนักอยู่เสมอว่า ต้องมีความรับผิดชอบต่อประชาชน ส่วนข้อที่มีค่าเฉลี่ยน้อยที่สุด คือ การใช้สิทธิ์ในการเลือกตั้งเป็นสัญลักษณ์อย่างหนึ่งที่แสดงให้เห็นถึงความเป็นพลเมือง </w:t>
      </w:r>
    </w:p>
    <w:p w:rsidR="00585865" w:rsidRDefault="00585865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t>ตอนที่  4</w:t>
      </w:r>
      <w:r>
        <w:rPr>
          <w:rFonts w:ascii="AngsanaUPC" w:hAnsi="AngsanaUPC" w:cs="AngsanaUPC" w:hint="cs"/>
          <w:sz w:val="32"/>
          <w:szCs w:val="32"/>
          <w:cs/>
        </w:rPr>
        <w:t xml:space="preserve">  ปัญหา</w:t>
      </w:r>
      <w:r w:rsidR="00517D54"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อุปสรรค</w:t>
      </w:r>
      <w:r w:rsidR="00517D54">
        <w:rPr>
          <w:rFonts w:ascii="AngsanaUPC" w:hAnsi="AngsanaUPC" w:cs="AngsanaUPC" w:hint="cs"/>
          <w:sz w:val="32"/>
          <w:szCs w:val="32"/>
          <w:cs/>
        </w:rPr>
        <w:t>และข้อเสนอแนะต่อการ</w:t>
      </w:r>
      <w:r>
        <w:rPr>
          <w:rFonts w:ascii="AngsanaUPC" w:hAnsi="AngsanaUPC" w:cs="AngsanaUPC" w:hint="cs"/>
          <w:sz w:val="32"/>
          <w:szCs w:val="32"/>
          <w:cs/>
        </w:rPr>
        <w:t>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  <w:r w:rsidR="00517D54">
        <w:rPr>
          <w:rFonts w:ascii="AngsanaUPC" w:hAnsi="AngsanaUPC" w:cs="AngsanaUPC"/>
          <w:sz w:val="32"/>
          <w:szCs w:val="32"/>
        </w:rPr>
        <w:t xml:space="preserve"> </w:t>
      </w:r>
      <w:r w:rsidR="00517D54">
        <w:rPr>
          <w:rFonts w:ascii="AngsanaUPC" w:hAnsi="AngsanaUPC" w:cs="AngsanaUPC" w:hint="cs"/>
          <w:sz w:val="32"/>
          <w:szCs w:val="32"/>
          <w:cs/>
        </w:rPr>
        <w:t xml:space="preserve">มีดังนี้ </w:t>
      </w:r>
    </w:p>
    <w:p w:rsidR="00517D54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  ต้องการคนดีมาปกครองประเทศดังพระราชดำรัสของพระบาทสมเด็จพระเจ้าอยู่หัว </w:t>
      </w:r>
    </w:p>
    <w:p w:rsidR="00517D54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พรรครัฐบาลและพรรคฝ่ายค้านให้ลดความขัดแย้งและควรปรองดองกันมากขึ้น </w:t>
      </w:r>
    </w:p>
    <w:p w:rsidR="00517D54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นักการเมืองต้องยอมรับผิดตามคำสั่งศาลที่ให้รับโทษตามกฎหมาย มิใช่ชักนำให้ประชาชนต่อต้านหรือปฏิเสธอำนาจศาล </w:t>
      </w:r>
    </w:p>
    <w:p w:rsidR="00517D54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นักการเมืองควรมีคุณสมบัติที่เหมาะสมกับตำแหน่งหน้าที่ มิใช่เพราะระบบอุปถัมภ์หรือเครือญาติ </w:t>
      </w:r>
    </w:p>
    <w:p w:rsidR="00517D54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5.  ควรจะมีหน่วยงานย่อยรับเรื่องร้องเรียนของนักศึกษาหรือโครงการอบรมความเป็นประชาธิปไตยให้แก่นักศึกษาภายในมหาวิทยาลัย สามัคคี คือ พลัง สามัคคีช่วยสร้างชาติ และรณรงค์มุ่งสนับสนุนการปกครองตามระบอบประชาธิปไตย อันมีพระมหากษัตริย์ทรงเป็นประมุข </w:t>
      </w:r>
    </w:p>
    <w:p w:rsidR="002B0B09" w:rsidRDefault="00517D54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6.  </w:t>
      </w:r>
      <w:r w:rsidR="002B0B09">
        <w:rPr>
          <w:rFonts w:ascii="AngsanaUPC" w:hAnsi="AngsanaUPC" w:cs="AngsanaUPC" w:hint="cs"/>
          <w:sz w:val="32"/>
          <w:szCs w:val="32"/>
          <w:cs/>
        </w:rPr>
        <w:t xml:space="preserve">อยากให้ผู้มีสิทธิเลือกตั้งพิจารณาความเหมาะสม ซื่อสัตย์ และตั้งใจจริง ในการเลือกตัวแทนของประชาชน มิใช่เห็นแก่ทรัพย์สินเงินทอง </w:t>
      </w:r>
    </w:p>
    <w:p w:rsidR="002B0B09" w:rsidRDefault="002B0B09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7.  การแก้ไขปัญหาของรัฐบาล ควรมีการจัดการอย่างเด็ดขาด ยุติธรรม และเท่าเทียมกัน ไม่เห็นแก่พรรคพวกหรือหมู่คณะของตนเอง </w:t>
      </w:r>
    </w:p>
    <w:p w:rsidR="00117903" w:rsidRDefault="002B0B09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8.  อยากให้นักการเมืองไทยทำตามสัญญาประชาคมก่อนการเลือกตั้ง มิใช่เพียงคำพูดเพื่อการหาเสียงเท่านั้น</w:t>
      </w:r>
    </w:p>
    <w:p w:rsidR="00117903" w:rsidRDefault="00117903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9.  การคอรัปชั่นของทุกรัฐบาล มักจะเกิดขึ้นทุกยุคทุกสมัย มากบ้างน้อยบ้าง แต่ถ้าทำให้เศรษฐกิจของชาติรุ่งเรือง สังคมและครอบครัวของประชาชนไม่อดอยาก เดือดร้อน หรือขัดสน ค่าครองชีพไม่ฝืดเคือง ก็ยอมรับได้</w:t>
      </w:r>
    </w:p>
    <w:p w:rsidR="00117903" w:rsidRDefault="00117903" w:rsidP="00DD15B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10.  อยากให้มีการรณรงค์และประชาสัมพันธ์ทางการเมือง เช่น การไปใช้สิทธิเลือกตั้งทั้งภายในมหาวิทยาลัยและภายนอก </w:t>
      </w:r>
    </w:p>
    <w:p w:rsidR="00517D54" w:rsidRPr="00517D54" w:rsidRDefault="00117903" w:rsidP="00DD15B3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11.  อยากให้นักศึกษาได้มีส่วนร่วมในการให้ข้อคิดเห็นเกี่ยวกับสวัสดิการ และการปกครองและการบริหารมหาวิทยาลัยของผู้บริหาร </w:t>
      </w:r>
      <w:r w:rsidR="00517D54">
        <w:rPr>
          <w:rFonts w:ascii="AngsanaUPC" w:hAnsi="AngsanaUPC" w:cs="AngsanaUPC" w:hint="cs"/>
          <w:sz w:val="32"/>
          <w:szCs w:val="32"/>
          <w:cs/>
        </w:rPr>
        <w:tab/>
      </w:r>
    </w:p>
    <w:p w:rsidR="00D55E32" w:rsidRDefault="00D55E32" w:rsidP="004F7738">
      <w:pPr>
        <w:pStyle w:val="a3"/>
        <w:spacing w:after="0" w:line="20" w:lineRule="atLeast"/>
        <w:ind w:left="0"/>
        <w:rPr>
          <w:rFonts w:ascii="AngsanaUPC" w:hAnsi="AngsanaUPC" w:cs="AngsanaUPC"/>
          <w:sz w:val="32"/>
          <w:szCs w:val="32"/>
        </w:rPr>
      </w:pPr>
    </w:p>
    <w:p w:rsidR="009A0D10" w:rsidRPr="00AB1E86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AB1E86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อภิปรายผล </w:t>
      </w:r>
    </w:p>
    <w:p w:rsidR="009A0D10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จากผลการวิจัยการมีส่วนร่วมทางการเมืองของนักศึกษา สาขาวิชารัฐศาสตร์ มหาวิทยาลัย             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 พบว่า การมีส่วนร่วมทางการเมืองของนักศึกษา สาขาวิชารัฐศาสตร์ มหาวิทยาลัย             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โดยรวมอยู่ในระดับปานกลาง ทั้งนี้อาจเป็นเพราะว่า </w:t>
      </w:r>
    </w:p>
    <w:p w:rsidR="00703DC5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  ด้านกิจกรรมการเลือกตั้ง นักศึกษามีส่วนร่วมเป็นกรรมการควบคุมการดูแลการเลือกตั้งหรือมีส่วนร่วมในการจัดสถานที่ในการเลือกตั้ง</w:t>
      </w:r>
      <w:r w:rsidR="00457DC8">
        <w:rPr>
          <w:rFonts w:ascii="AngsanaUPC" w:hAnsi="AngsanaUPC" w:cs="AngsanaUPC" w:hint="cs"/>
          <w:sz w:val="32"/>
          <w:szCs w:val="32"/>
          <w:cs/>
        </w:rPr>
        <w:t xml:space="preserve">หรือนักศึกษามีส่วนร่วมทางการเมืองในการรณรงค์หาเสียงให้กับพรรคการเมืองหรือผู้สมัครรับเลือกตั้งอยู่ในระดับน้อย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703DC5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2.  ด้านการติดตามสถานการณ์ทางการเมือง</w:t>
      </w:r>
      <w:r w:rsidR="00457DC8">
        <w:rPr>
          <w:rFonts w:ascii="AngsanaUPC" w:hAnsi="AngsanaUPC" w:cs="AngsanaUPC" w:hint="cs"/>
          <w:sz w:val="32"/>
          <w:szCs w:val="32"/>
          <w:cs/>
        </w:rPr>
        <w:t xml:space="preserve"> นักศึกษามีส่วนร่วมทางการเมืองเกี่ยวกับการติดตามอ่านข่าวความเคลื่อนไหวทางการเมืองทางโทรทัศน์หรือวิทยุ และมีส่วนร่วมในการเสนอเรื่องร้องเรียนให้กับนักการเมือง และมีการติดตามฟังการอภิปรายไม่ไว้วางใจรัฐบาลอยู่ในระดับปานกลาง  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703DC5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3.  ด้านการรณรงค์ให้ความรู้ทางการเมืองแก่ประชาชน</w:t>
      </w:r>
      <w:r w:rsidR="00457DC8">
        <w:rPr>
          <w:rFonts w:ascii="AngsanaUPC" w:hAnsi="AngsanaUPC" w:cs="AngsanaUPC" w:hint="cs"/>
          <w:sz w:val="32"/>
          <w:szCs w:val="32"/>
          <w:cs/>
        </w:rPr>
        <w:t xml:space="preserve">  นักศึกษามีส่วนร่วมทางการเมืองเกี่ยวกับการจัดอบรมให้คำแนะนำเกี่ยวกับการเมืองยังน้อย และการช่วยอธิบายหรือชี้แจงนโยบายของพรรคการเมืองแก่ประชาชน อยู่ในระดับน้อย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703DC5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4.  ด้านการชุมนุมเคลื่อนไหวทางการเมือง</w:t>
      </w:r>
      <w:r w:rsidR="00457DC8">
        <w:rPr>
          <w:rFonts w:ascii="AngsanaUPC" w:hAnsi="AngsanaUPC" w:cs="AngsanaUPC" w:hint="cs"/>
          <w:sz w:val="32"/>
          <w:szCs w:val="32"/>
          <w:cs/>
        </w:rPr>
        <w:t xml:space="preserve"> นักศึกษามีส่วนร่วมทางการเมืองเกี่ยวกับการเขียนจดหมายหรือบทความแสดงความคิดเห็นทางการเมืองไปยังรัฐบาลหรือนายกรัฐมนตรีและการเข้าร่วมประท้วงเมื่อเห็นว่าเจ้าหน้าที่รัฐปฏิบัติหน้าที่โดยมิชอบยังน้อย และมีการคัดค้านด้านกฎหมาย หรือคัดค้านโครงการที่รัฐบาลดำเนินการโดยมิชอบ และมีการจัดกิจกรรมทางการเมือง การเข้าร่วมกับกลุ่มผู้สนับสนุนนักการเมือง และร่วมเสนอแนะปัญหาให้กับกลุ่มนักการเมือง ตลอดจนการชักชวนผู้อื่น</w:t>
      </w:r>
      <w:r w:rsidR="00457DC8">
        <w:rPr>
          <w:rFonts w:ascii="AngsanaUPC" w:hAnsi="AngsanaUPC" w:cs="AngsanaUPC" w:hint="cs"/>
          <w:sz w:val="32"/>
          <w:szCs w:val="32"/>
          <w:cs/>
        </w:rPr>
        <w:lastRenderedPageBreak/>
        <w:t>ประท้วงหรืออภิปรายไม่ไว้วางใจรัฐบาล หรือเรียกร้องให้มีการเปลี่ยนตัวนายกรัฐมนตรี</w:t>
      </w:r>
      <w:r w:rsidR="004612F7">
        <w:rPr>
          <w:rFonts w:ascii="AngsanaUPC" w:hAnsi="AngsanaUPC" w:cs="AngsanaUPC" w:hint="cs"/>
          <w:sz w:val="32"/>
          <w:szCs w:val="32"/>
          <w:cs/>
        </w:rPr>
        <w:t xml:space="preserve"> หรือส่งข้อความ (</w:t>
      </w:r>
      <w:r w:rsidR="004612F7">
        <w:rPr>
          <w:rFonts w:ascii="AngsanaUPC" w:hAnsi="AngsanaUPC" w:cs="AngsanaUPC"/>
          <w:sz w:val="32"/>
          <w:szCs w:val="32"/>
        </w:rPr>
        <w:t>SMS)</w:t>
      </w:r>
      <w:r w:rsidR="004612F7">
        <w:rPr>
          <w:rFonts w:ascii="AngsanaUPC" w:hAnsi="AngsanaUPC" w:cs="AngsanaUPC" w:hint="cs"/>
          <w:sz w:val="32"/>
          <w:szCs w:val="32"/>
          <w:cs/>
        </w:rPr>
        <w:t xml:space="preserve"> ไปตามรายการโทรทัศน์อยู่ในปริมาณน้อย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703DC5" w:rsidRDefault="00703DC5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ผลการวิจัยครั้งนี้สอดคล้องกับงานวิจัยของ จุฑามาศ  ประยูรทอง (2547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80) </w:t>
      </w:r>
      <w:r w:rsidR="00D7469F">
        <w:rPr>
          <w:rFonts w:ascii="AngsanaUPC" w:hAnsi="AngsanaUPC" w:cs="AngsanaUPC" w:hint="cs"/>
          <w:sz w:val="32"/>
          <w:szCs w:val="32"/>
          <w:cs/>
        </w:rPr>
        <w:t xml:space="preserve">ได้ศึกษาเรื่อง </w:t>
      </w:r>
    </w:p>
    <w:p w:rsidR="00D7469F" w:rsidRDefault="00D7469F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การมีส่วนร่วมทางการเมืองของนักศึกษา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กรณีศึกษาเปรียบเทียบนักศึกษามหาวิทยาลัยรามคำแหงกับ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มหาวิทยาลัยอัสสัมชัญ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พบว่า นักศึกษามหาวิทยาลัยรามคำแหงมีส่วนร่วมทางการเมืองอยู่ในระดับสูง ส่วน นักศึกษา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มหาวิทยาลัยอัสสัมชัญ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11B74">
        <w:rPr>
          <w:rFonts w:ascii="AngsanaUPC" w:hAnsi="AngsanaUPC" w:cs="AngsanaUPC" w:hint="cs"/>
          <w:sz w:val="32"/>
          <w:szCs w:val="32"/>
          <w:cs/>
        </w:rPr>
        <w:t>(</w:t>
      </w:r>
      <w:r w:rsidR="00011B74">
        <w:rPr>
          <w:rFonts w:ascii="AngsanaUPC" w:hAnsi="AngsanaUPC" w:cs="AngsanaUPC"/>
          <w:sz w:val="32"/>
          <w:szCs w:val="32"/>
        </w:rPr>
        <w:t>ABAC)</w:t>
      </w:r>
      <w:r w:rsidR="00011B74">
        <w:rPr>
          <w:rFonts w:ascii="AngsanaUPC" w:hAnsi="AngsanaUPC" w:cs="AngsanaUPC" w:hint="cs"/>
          <w:sz w:val="32"/>
          <w:szCs w:val="32"/>
          <w:cs/>
        </w:rPr>
        <w:t xml:space="preserve"> มีส่วนร่วมทางการเมืองในระดับปานกลาง และสอดคล้องกับงานวิจัยของ นภดล สำราญ</w:t>
      </w:r>
      <w:proofErr w:type="spellStart"/>
      <w:r w:rsidR="00011B74">
        <w:rPr>
          <w:rFonts w:ascii="AngsanaUPC" w:hAnsi="AngsanaUPC" w:cs="AngsanaUPC" w:hint="cs"/>
          <w:sz w:val="32"/>
          <w:szCs w:val="32"/>
          <w:cs/>
        </w:rPr>
        <w:t>พงษ์</w:t>
      </w:r>
      <w:proofErr w:type="spellEnd"/>
      <w:r w:rsidR="00011B74">
        <w:rPr>
          <w:rFonts w:ascii="AngsanaUPC" w:hAnsi="AngsanaUPC" w:cs="AngsanaUPC" w:hint="cs"/>
          <w:sz w:val="32"/>
          <w:szCs w:val="32"/>
          <w:cs/>
        </w:rPr>
        <w:t xml:space="preserve"> (2552 </w:t>
      </w:r>
      <w:r w:rsidR="00011B74">
        <w:rPr>
          <w:rFonts w:ascii="AngsanaUPC" w:hAnsi="AngsanaUPC" w:cs="AngsanaUPC"/>
          <w:sz w:val="32"/>
          <w:szCs w:val="32"/>
        </w:rPr>
        <w:t xml:space="preserve">: </w:t>
      </w:r>
      <w:r w:rsidR="00011B74">
        <w:rPr>
          <w:rFonts w:ascii="AngsanaUPC" w:hAnsi="AngsanaUPC" w:cs="AngsanaUPC" w:hint="cs"/>
          <w:sz w:val="32"/>
          <w:szCs w:val="32"/>
          <w:cs/>
        </w:rPr>
        <w:t xml:space="preserve">67) ได้ศึกษาเรื่อง การมีส่วนร่วมทางการเมืองของประชาชนในเขตเทศบาลตำบลโคกศรี อำเภอยางตลาด จังหวัดกาฬสินธุ์ โดยรวมมีส่วนร่วมอยู่ในระดับปานกลาง และสอดคล้องกับงานวิจัยของ </w:t>
      </w:r>
      <w:proofErr w:type="spellStart"/>
      <w:r w:rsidR="00011B74">
        <w:rPr>
          <w:rFonts w:ascii="AngsanaUPC" w:hAnsi="AngsanaUPC" w:cs="AngsanaUPC" w:hint="cs"/>
          <w:sz w:val="32"/>
          <w:szCs w:val="32"/>
          <w:cs/>
        </w:rPr>
        <w:t>ชลธิ</w:t>
      </w:r>
      <w:proofErr w:type="spellEnd"/>
      <w:r w:rsidR="00011B74">
        <w:rPr>
          <w:rFonts w:ascii="AngsanaUPC" w:hAnsi="AngsanaUPC" w:cs="AngsanaUPC" w:hint="cs"/>
          <w:sz w:val="32"/>
          <w:szCs w:val="32"/>
          <w:cs/>
        </w:rPr>
        <w:t xml:space="preserve">ชา มีแสง (2544 </w:t>
      </w:r>
      <w:r w:rsidR="00011B74">
        <w:rPr>
          <w:rFonts w:ascii="AngsanaUPC" w:hAnsi="AngsanaUPC" w:cs="AngsanaUPC"/>
          <w:sz w:val="32"/>
          <w:szCs w:val="32"/>
        </w:rPr>
        <w:t xml:space="preserve">: </w:t>
      </w:r>
      <w:r w:rsidR="00011B74">
        <w:rPr>
          <w:rFonts w:ascii="AngsanaUPC" w:hAnsi="AngsanaUPC" w:cs="AngsanaUPC" w:hint="cs"/>
          <w:sz w:val="32"/>
          <w:szCs w:val="32"/>
          <w:cs/>
        </w:rPr>
        <w:t>70-72)</w:t>
      </w:r>
      <w:r w:rsidR="00011B74">
        <w:rPr>
          <w:rFonts w:ascii="AngsanaUPC" w:hAnsi="AngsanaUPC" w:cs="AngsanaUPC"/>
          <w:sz w:val="32"/>
          <w:szCs w:val="32"/>
        </w:rPr>
        <w:t xml:space="preserve"> </w:t>
      </w:r>
      <w:r w:rsidR="00011B74">
        <w:rPr>
          <w:rFonts w:ascii="AngsanaUPC" w:hAnsi="AngsanaUPC" w:cs="AngsanaUPC" w:hint="cs"/>
          <w:sz w:val="32"/>
          <w:szCs w:val="32"/>
          <w:cs/>
        </w:rPr>
        <w:t>ได้ศึกษาเรื่อง การมีส่วนร่วมของนักศึกษาสถาบันบัณฑิต</w:t>
      </w:r>
      <w:proofErr w:type="spellStart"/>
      <w:r w:rsidR="00011B74">
        <w:rPr>
          <w:rFonts w:ascii="AngsanaUPC" w:hAnsi="AngsanaUPC" w:cs="AngsanaUPC" w:hint="cs"/>
          <w:sz w:val="32"/>
          <w:szCs w:val="32"/>
          <w:cs/>
        </w:rPr>
        <w:t>พัฒ</w:t>
      </w:r>
      <w:proofErr w:type="spellEnd"/>
      <w:r w:rsidR="00011B74">
        <w:rPr>
          <w:rFonts w:ascii="AngsanaUPC" w:hAnsi="AngsanaUPC" w:cs="AngsanaUPC" w:hint="cs"/>
          <w:sz w:val="32"/>
          <w:szCs w:val="32"/>
          <w:cs/>
        </w:rPr>
        <w:t xml:space="preserve">นบริหารศาสตร์ พบว่า นักศึกษาเพศชายมีส่วนร่วมทางการเมืองมากกว่านักศึกษาเพศหญิง อายุของนักศึกษาไม่มีความสัมพันธ์กับการมีส่วนร่วมทางการเมืองและนักศึกษาที่ศึกษาอยู่คณะต่างกัน ไม่มีความสัมพันธ์กับการมีส่วนร่วมทางการเมือง นักศึกษามีระดับการมีส่วนร่วมทางการเมืองอยู่ในระดับปานกลาง และสอดคล้องกับงานวิจัยของ รัชนิดา ไสยรส (2550 </w:t>
      </w:r>
      <w:r w:rsidR="00011B74">
        <w:rPr>
          <w:rFonts w:ascii="AngsanaUPC" w:hAnsi="AngsanaUPC" w:cs="AngsanaUPC"/>
          <w:sz w:val="32"/>
          <w:szCs w:val="32"/>
        </w:rPr>
        <w:t xml:space="preserve">: </w:t>
      </w:r>
      <w:r w:rsidR="00011B74">
        <w:rPr>
          <w:rFonts w:ascii="AngsanaUPC" w:hAnsi="AngsanaUPC" w:cs="AngsanaUPC" w:hint="cs"/>
          <w:sz w:val="32"/>
          <w:szCs w:val="32"/>
          <w:cs/>
        </w:rPr>
        <w:t>81)</w:t>
      </w:r>
      <w:r w:rsidR="00011B74">
        <w:rPr>
          <w:rFonts w:ascii="AngsanaUPC" w:hAnsi="AngsanaUPC" w:cs="AngsanaUPC"/>
          <w:sz w:val="32"/>
          <w:szCs w:val="32"/>
        </w:rPr>
        <w:t xml:space="preserve"> </w:t>
      </w:r>
      <w:r w:rsidR="00011B74">
        <w:rPr>
          <w:rFonts w:ascii="AngsanaUPC" w:hAnsi="AngsanaUPC" w:cs="AngsanaUPC" w:hint="cs"/>
          <w:sz w:val="32"/>
          <w:szCs w:val="32"/>
          <w:cs/>
        </w:rPr>
        <w:t xml:space="preserve">ได้ศึกษาเรื่อง </w:t>
      </w:r>
      <w:r w:rsidR="00450F3C">
        <w:rPr>
          <w:rFonts w:ascii="AngsanaUPC" w:hAnsi="AngsanaUPC" w:cs="AngsanaUPC" w:hint="cs"/>
          <w:sz w:val="32"/>
          <w:szCs w:val="32"/>
          <w:cs/>
        </w:rPr>
        <w:t xml:space="preserve">การมีส่วนร่วมของประชาชนในการดำเนินงานของเทศบาลตำบลชัยวารี อำเภอโพธิ์ชัย จังหวัดร้อยเอ็ด พบว่า การมีส่วนร่วมของประชาชนในการดำเนินงานของเทศบาลตำบลชัยวารี อำเภอโพธิ์ชัย จังหวัดร้อยเอ็ด โดยรวมอยู่ในระดับปานกลาง </w:t>
      </w:r>
    </w:p>
    <w:p w:rsidR="00450F3C" w:rsidRPr="00011B74" w:rsidRDefault="00450F3C" w:rsidP="00DD15B3">
      <w:pPr>
        <w:pStyle w:val="a3"/>
        <w:spacing w:after="0" w:line="20" w:lineRule="atLeast"/>
        <w:ind w:left="0"/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4F7738" w:rsidRPr="00D7469F" w:rsidRDefault="009A0D10" w:rsidP="004F7738">
      <w:pPr>
        <w:pStyle w:val="a3"/>
        <w:spacing w:after="0" w:line="20" w:lineRule="atLeast"/>
        <w:ind w:left="0"/>
        <w:rPr>
          <w:rFonts w:ascii="AngsanaUPC" w:hAnsi="AngsanaUPC" w:cs="AngsanaUPC"/>
          <w:b/>
          <w:bCs/>
          <w:sz w:val="32"/>
          <w:szCs w:val="32"/>
        </w:rPr>
      </w:pPr>
      <w:r w:rsidRPr="00D7469F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ข้อเสนอแนะ </w:t>
      </w:r>
      <w:r w:rsidR="004F7738" w:rsidRPr="00D7469F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</w:p>
    <w:p w:rsidR="00FB2233" w:rsidRPr="008B2D2A" w:rsidRDefault="006F0284" w:rsidP="004F7738">
      <w:pPr>
        <w:spacing w:line="20" w:lineRule="atLeast"/>
        <w:rPr>
          <w:rFonts w:ascii="AngsanaUPC" w:hAnsi="AngsanaUPC" w:cs="AngsanaUPC"/>
          <w:b/>
          <w:bCs/>
          <w:sz w:val="32"/>
          <w:szCs w:val="32"/>
        </w:rPr>
      </w:pPr>
      <w:r w:rsidRPr="008B2D2A">
        <w:rPr>
          <w:rFonts w:ascii="AngsanaUPC" w:hAnsi="AngsanaUPC" w:cs="AngsanaUPC" w:hint="cs"/>
          <w:b/>
          <w:bCs/>
          <w:sz w:val="32"/>
          <w:szCs w:val="32"/>
          <w:cs/>
        </w:rPr>
        <w:tab/>
        <w:t>1.  ข้อเสนอแนะเชิงนโยบาย</w:t>
      </w:r>
      <w:r w:rsidR="00FB2233" w:rsidRPr="008B2D2A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</w:p>
    <w:p w:rsidR="00FB2233" w:rsidRDefault="00FB2233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1) 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ควรมีนโยบายที่ส่งเสริมความรู้ และสร้างความตระหนักถึงความสำคัญของการมีส่วนร่วมทางการเมืองให้แก่นักศึกษา </w:t>
      </w:r>
    </w:p>
    <w:p w:rsidR="00FB2233" w:rsidRDefault="00FB2233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2) 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ควรมีแผนในการปรับโครงสร้างหลักสูตรที่สามารถสอดแทรกเนื้อหาเกี่ยวกับการเมือง เพื่อให้นักศึกษาทุกคณะมีความรู้เกี่ยวกับการเมืองที่เป็นปัจจุบัน และสามารถนำมาปรับใช้ในชีวิตประจำวันได้ </w:t>
      </w:r>
    </w:p>
    <w:p w:rsidR="00727EA5" w:rsidRDefault="006F0284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6F0284" w:rsidRPr="008B2D2A" w:rsidRDefault="006F0284" w:rsidP="00DD15B3">
      <w:pPr>
        <w:spacing w:line="20" w:lineRule="atLeast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8B2D2A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2.  ข้อเสนอแนะเชิงปฏิบัติการ </w:t>
      </w:r>
    </w:p>
    <w:p w:rsidR="008B2D2A" w:rsidRDefault="008B2D2A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1)  ส่งเสริมการจัดตั้งชมรมที่เกี่ยวกับประชาธิปไตยโดยนักศึกษา  เพื่อให้นักศึกษามีการดำเนินกิจกรรมที่เกี่ยวข้องกับการเมือง อันจะเป็นพื้นฐานที่ดีในการมีส่วนร่วมทางการเมืองต่อไป </w:t>
      </w:r>
    </w:p>
    <w:p w:rsidR="008B2D2A" w:rsidRDefault="008B2D2A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2)  มหาวิทยาลัยควรมีการทำข้อตกลงความร่วมมือกับหน่วยงานภายนอก เพื่อจัดอบรมความรู้ด้านการเมืองให้กับบุคลากรภายนอก เช่น คณะกรรมการการเลือกตั้งมาอบรมความรู้เกี่ยวกับการเลือกตั้งให้แก่นักศึกษา รวมทั้งการส่งนักศึกษาเข้าร่วมเป็นส่วนหนึ่งของคณะกรรมการดำเนินการ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เลือกตั้ง หรือการฝึกงานในหน่วยงานนั้น ๆ ทำให้นักศึกษามีพัฒนาการในการมีส่วนร่วมทางการเมืองมากขึ้น </w:t>
      </w:r>
    </w:p>
    <w:p w:rsidR="008B2D2A" w:rsidRDefault="008B2D2A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3)  ควรมีการประชาสัมพันธ์ เผยแพร่ความรู้เกี่ยวกับการเมือง หรือกิจกรรมทางการเมืองผ่านสื่อที่หลากหลายในมหาวิทยาลัย เพื่อเป็นการเพิ่มช่องทางในการมีส่วนร่วมท</w:t>
      </w:r>
      <w:r w:rsidR="006D4051">
        <w:rPr>
          <w:rFonts w:ascii="AngsanaUPC" w:hAnsi="AngsanaUPC" w:cs="AngsanaUPC" w:hint="cs"/>
          <w:sz w:val="32"/>
          <w:szCs w:val="32"/>
          <w:cs/>
        </w:rPr>
        <w:t>า</w:t>
      </w:r>
      <w:r>
        <w:rPr>
          <w:rFonts w:ascii="AngsanaUPC" w:hAnsi="AngsanaUPC" w:cs="AngsanaUPC" w:hint="cs"/>
          <w:sz w:val="32"/>
          <w:szCs w:val="32"/>
          <w:cs/>
        </w:rPr>
        <w:t>งการเมืองของนักศึกษาเพิ่มขึ้น</w:t>
      </w:r>
    </w:p>
    <w:p w:rsidR="006F0284" w:rsidRPr="008B2D2A" w:rsidRDefault="006F0284" w:rsidP="00DD15B3">
      <w:pPr>
        <w:spacing w:line="20" w:lineRule="atLeast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8B2D2A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3.  ข้อเสนอแนะเชิงวิชาการ </w:t>
      </w:r>
    </w:p>
    <w:p w:rsidR="006F0284" w:rsidRDefault="006D4051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1)  ควรมีการศึกษาการมีส่วนร่วมทางการเมืองในภาคประชาชน เพื่อความครอบคลุมของเนื้อหามากขึ้น </w:t>
      </w:r>
    </w:p>
    <w:p w:rsidR="006D4051" w:rsidRPr="003C6318" w:rsidRDefault="006D4051" w:rsidP="00DD15B3">
      <w:pPr>
        <w:spacing w:line="20" w:lineRule="atLeast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2)  ควรมีการศึกษาเชิงลึก  โดยการวิจัยเชิงคุณภาพ เพื่อที่จะสามารถอธิบายสาเหตุ และปัจจัยต่าง ๆ ที่เกี่ยวข้องกับการมีส่วนร่วมทางการเมืองชัดเจนมากขึ้น อันจะนำไปสู่แนวทางในการส่งเสริมและพัฒนาการมีส่วนร่วมทางการเมืองได้มากขึ้น</w:t>
      </w:r>
    </w:p>
    <w:sectPr w:rsidR="006D4051" w:rsidRPr="003C6318" w:rsidSect="006D4051">
      <w:headerReference w:type="default" r:id="rId7"/>
      <w:pgSz w:w="11906" w:h="16838"/>
      <w:pgMar w:top="1797" w:right="1440" w:bottom="1440" w:left="1797" w:header="708" w:footer="708" w:gutter="0"/>
      <w:pgNumType w:start="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991" w:rsidRDefault="00B90991" w:rsidP="006D4051">
      <w:r>
        <w:separator/>
      </w:r>
    </w:p>
  </w:endnote>
  <w:endnote w:type="continuationSeparator" w:id="0">
    <w:p w:rsidR="00B90991" w:rsidRDefault="00B90991" w:rsidP="006D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991" w:rsidRDefault="00B90991" w:rsidP="006D4051">
      <w:r>
        <w:separator/>
      </w:r>
    </w:p>
  </w:footnote>
  <w:footnote w:type="continuationSeparator" w:id="0">
    <w:p w:rsidR="00B90991" w:rsidRDefault="00B90991" w:rsidP="006D4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650912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40"/>
      </w:rPr>
    </w:sdtEndPr>
    <w:sdtContent>
      <w:p w:rsidR="006D4051" w:rsidRPr="006D4051" w:rsidRDefault="006D4051">
        <w:pPr>
          <w:pStyle w:val="a4"/>
          <w:jc w:val="right"/>
          <w:rPr>
            <w:rFonts w:ascii="AngsanaUPC" w:hAnsi="AngsanaUPC" w:cs="AngsanaUPC"/>
            <w:sz w:val="32"/>
            <w:szCs w:val="40"/>
          </w:rPr>
        </w:pPr>
        <w:r w:rsidRPr="006D4051">
          <w:rPr>
            <w:rFonts w:ascii="AngsanaUPC" w:hAnsi="AngsanaUPC" w:cs="AngsanaUPC"/>
            <w:sz w:val="32"/>
            <w:szCs w:val="40"/>
          </w:rPr>
          <w:fldChar w:fldCharType="begin"/>
        </w:r>
        <w:r w:rsidRPr="006D4051">
          <w:rPr>
            <w:rFonts w:ascii="AngsanaUPC" w:hAnsi="AngsanaUPC" w:cs="AngsanaUPC"/>
            <w:sz w:val="32"/>
            <w:szCs w:val="40"/>
          </w:rPr>
          <w:instrText>PAGE   \* MERGEFORMAT</w:instrText>
        </w:r>
        <w:r w:rsidRPr="006D4051">
          <w:rPr>
            <w:rFonts w:ascii="AngsanaUPC" w:hAnsi="AngsanaUPC" w:cs="AngsanaUPC"/>
            <w:sz w:val="32"/>
            <w:szCs w:val="40"/>
          </w:rPr>
          <w:fldChar w:fldCharType="separate"/>
        </w:r>
        <w:r w:rsidR="002E33D0" w:rsidRPr="002E33D0">
          <w:rPr>
            <w:rFonts w:ascii="AngsanaUPC" w:hAnsi="AngsanaUPC" w:cs="AngsanaUPC"/>
            <w:noProof/>
            <w:sz w:val="32"/>
            <w:szCs w:val="32"/>
            <w:lang w:val="th-TH"/>
          </w:rPr>
          <w:t>53</w:t>
        </w:r>
        <w:r w:rsidRPr="006D4051">
          <w:rPr>
            <w:rFonts w:ascii="AngsanaUPC" w:hAnsi="AngsanaUPC" w:cs="AngsanaUPC"/>
            <w:sz w:val="32"/>
            <w:szCs w:val="40"/>
          </w:rPr>
          <w:fldChar w:fldCharType="end"/>
        </w:r>
      </w:p>
    </w:sdtContent>
  </w:sdt>
  <w:p w:rsidR="006D4051" w:rsidRDefault="006D40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8"/>
    <w:rsid w:val="00011B74"/>
    <w:rsid w:val="00020832"/>
    <w:rsid w:val="000F4ECC"/>
    <w:rsid w:val="00117903"/>
    <w:rsid w:val="001820B2"/>
    <w:rsid w:val="002B0B09"/>
    <w:rsid w:val="002E33D0"/>
    <w:rsid w:val="003C6318"/>
    <w:rsid w:val="00417E26"/>
    <w:rsid w:val="00450F3C"/>
    <w:rsid w:val="00457DC8"/>
    <w:rsid w:val="004612F7"/>
    <w:rsid w:val="004F7738"/>
    <w:rsid w:val="00517D54"/>
    <w:rsid w:val="00585865"/>
    <w:rsid w:val="006D4051"/>
    <w:rsid w:val="006F0284"/>
    <w:rsid w:val="00703DC5"/>
    <w:rsid w:val="00727EA5"/>
    <w:rsid w:val="007949AE"/>
    <w:rsid w:val="008B2D2A"/>
    <w:rsid w:val="009A0D10"/>
    <w:rsid w:val="00AB1E86"/>
    <w:rsid w:val="00B90991"/>
    <w:rsid w:val="00BA7CDA"/>
    <w:rsid w:val="00D33176"/>
    <w:rsid w:val="00D55E32"/>
    <w:rsid w:val="00D7469F"/>
    <w:rsid w:val="00DD15B3"/>
    <w:rsid w:val="00E634F7"/>
    <w:rsid w:val="00FB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738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6D4051"/>
  </w:style>
  <w:style w:type="paragraph" w:styleId="a6">
    <w:name w:val="footer"/>
    <w:basedOn w:val="a"/>
    <w:link w:val="a7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6D4051"/>
  </w:style>
  <w:style w:type="paragraph" w:styleId="a8">
    <w:name w:val="Balloon Text"/>
    <w:basedOn w:val="a"/>
    <w:link w:val="a9"/>
    <w:uiPriority w:val="99"/>
    <w:semiHidden/>
    <w:unhideWhenUsed/>
    <w:rsid w:val="002E33D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E33D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738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6D4051"/>
  </w:style>
  <w:style w:type="paragraph" w:styleId="a6">
    <w:name w:val="footer"/>
    <w:basedOn w:val="a"/>
    <w:link w:val="a7"/>
    <w:uiPriority w:val="99"/>
    <w:unhideWhenUsed/>
    <w:rsid w:val="006D4051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6D4051"/>
  </w:style>
  <w:style w:type="paragraph" w:styleId="a8">
    <w:name w:val="Balloon Text"/>
    <w:basedOn w:val="a"/>
    <w:link w:val="a9"/>
    <w:uiPriority w:val="99"/>
    <w:semiHidden/>
    <w:unhideWhenUsed/>
    <w:rsid w:val="002E33D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E33D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26</cp:revision>
  <cp:lastPrinted>2022-11-23T09:32:00Z</cp:lastPrinted>
  <dcterms:created xsi:type="dcterms:W3CDTF">2022-07-28T13:46:00Z</dcterms:created>
  <dcterms:modified xsi:type="dcterms:W3CDTF">2022-11-23T09:33:00Z</dcterms:modified>
</cp:coreProperties>
</file>